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E2" w:rsidRDefault="00707EE2" w:rsidP="00707EE2">
      <w:pPr>
        <w:spacing w:afterLines="50" w:after="120" w:line="276" w:lineRule="auto"/>
        <w:ind w:firstLineChars="3110" w:firstLine="6557"/>
        <w:rPr>
          <w:szCs w:val="44"/>
          <w:u w:val="single"/>
        </w:rPr>
      </w:pPr>
      <w:r>
        <w:rPr>
          <w:rFonts w:hint="eastAsia"/>
          <w:b/>
          <w:color w:val="000000" w:themeColor="text1"/>
          <w:sz w:val="21"/>
          <w:szCs w:val="21"/>
        </w:rPr>
        <w:t>合同编号</w:t>
      </w:r>
      <w:r>
        <w:rPr>
          <w:rFonts w:hint="eastAsia"/>
          <w:b/>
          <w:color w:val="000000" w:themeColor="text1"/>
          <w:sz w:val="21"/>
          <w:szCs w:val="21"/>
        </w:rPr>
        <w:t>.:</w:t>
      </w:r>
      <w:r w:rsidRPr="00CA303E">
        <w:rPr>
          <w:szCs w:val="44"/>
          <w:u w:val="single"/>
        </w:rPr>
        <w:t xml:space="preserve"> </w:t>
      </w:r>
      <w:bookmarkStart w:id="0" w:name="合同编号"/>
      <w:r>
        <w:rPr>
          <w:sz w:val="20"/>
        </w:rPr>
        <w:t>0513-2019-QEO-2020</w:t>
      </w:r>
      <w:bookmarkStart w:id="1" w:name="_GoBack"/>
      <w:bookmarkEnd w:id="0"/>
      <w:bookmarkEnd w:id="1"/>
    </w:p>
    <w:p w:rsidR="00707EE2" w:rsidRDefault="00707EE2" w:rsidP="00707EE2">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07EE2" w:rsidRDefault="00707EE2" w:rsidP="00707EE2">
      <w:pPr>
        <w:snapToGrid w:val="0"/>
        <w:spacing w:line="276" w:lineRule="auto"/>
        <w:jc w:val="center"/>
        <w:rPr>
          <w:rFonts w:eastAsia="隶书"/>
          <w:b/>
          <w:color w:val="000000" w:themeColor="text1"/>
          <w:sz w:val="30"/>
          <w:szCs w:val="30"/>
        </w:rPr>
      </w:pPr>
    </w:p>
    <w:p w:rsidR="00707EE2" w:rsidRDefault="00707EE2" w:rsidP="00707EE2">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07EE2" w:rsidRDefault="00707EE2" w:rsidP="00707EE2">
      <w:pPr>
        <w:pStyle w:val="a3"/>
        <w:spacing w:line="276" w:lineRule="auto"/>
        <w:ind w:firstLine="480"/>
        <w:rPr>
          <w:b/>
          <w:color w:val="000000" w:themeColor="text1"/>
          <w:sz w:val="22"/>
          <w:szCs w:val="22"/>
        </w:rPr>
      </w:pPr>
    </w:p>
    <w:p w:rsidR="00707EE2" w:rsidRDefault="00707EE2" w:rsidP="00707EE2">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山东艾迪尔科教设备制造有限公司</w:t>
      </w:r>
      <w:bookmarkEnd w:id="2"/>
    </w:p>
    <w:p w:rsidR="00707EE2" w:rsidRPr="000D7B87" w:rsidRDefault="00707EE2" w:rsidP="00707EE2">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roofErr w:type="gramStart"/>
      <w:r w:rsidRPr="000D7B87">
        <w:rPr>
          <w:rFonts w:hint="eastAsia"/>
          <w:b/>
          <w:color w:val="000000" w:themeColor="text1"/>
          <w:sz w:val="22"/>
          <w:szCs w:val="22"/>
        </w:rPr>
        <w:t xml:space="preserve">Shandong </w:t>
      </w:r>
      <w:proofErr w:type="spellStart"/>
      <w:r w:rsidRPr="000D7B87">
        <w:rPr>
          <w:rFonts w:hint="eastAsia"/>
          <w:b/>
          <w:color w:val="000000" w:themeColor="text1"/>
          <w:sz w:val="22"/>
          <w:szCs w:val="22"/>
        </w:rPr>
        <w:t>Aidier</w:t>
      </w:r>
      <w:proofErr w:type="spellEnd"/>
      <w:r w:rsidRPr="000D7B87">
        <w:rPr>
          <w:rFonts w:hint="eastAsia"/>
          <w:b/>
          <w:color w:val="000000" w:themeColor="text1"/>
          <w:sz w:val="22"/>
          <w:szCs w:val="22"/>
        </w:rPr>
        <w:t xml:space="preserve"> Educational Equipment Manufacturing Co. Ltd.</w:t>
      </w:r>
      <w:proofErr w:type="gramEnd"/>
    </w:p>
    <w:p w:rsidR="00707EE2" w:rsidRDefault="00707EE2" w:rsidP="00707EE2">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山东省菏泽市鄄城县李进士堂镇政府西</w:t>
      </w:r>
      <w:r>
        <w:rPr>
          <w:rFonts w:hint="eastAsia"/>
          <w:b/>
          <w:color w:val="000000" w:themeColor="text1"/>
          <w:sz w:val="22"/>
          <w:szCs w:val="22"/>
        </w:rPr>
        <w:t>80</w:t>
      </w:r>
      <w:r>
        <w:rPr>
          <w:rFonts w:hint="eastAsia"/>
          <w:b/>
          <w:color w:val="000000" w:themeColor="text1"/>
          <w:sz w:val="22"/>
          <w:szCs w:val="22"/>
        </w:rPr>
        <w:t>米路北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274600</w:t>
      </w:r>
      <w:bookmarkEnd w:id="5"/>
    </w:p>
    <w:p w:rsidR="00707EE2" w:rsidRPr="00090B22" w:rsidRDefault="00707EE2" w:rsidP="00707EE2">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Pr="00090B22">
        <w:rPr>
          <w:rFonts w:hint="eastAsia"/>
          <w:b/>
          <w:color w:val="000000" w:themeColor="text1"/>
          <w:sz w:val="22"/>
          <w:szCs w:val="22"/>
        </w:rPr>
        <w:t>Lijin</w:t>
      </w:r>
      <w:proofErr w:type="spellEnd"/>
      <w:r w:rsidRPr="00090B22">
        <w:rPr>
          <w:rFonts w:hint="eastAsia"/>
          <w:b/>
          <w:color w:val="000000" w:themeColor="text1"/>
          <w:sz w:val="22"/>
          <w:szCs w:val="22"/>
        </w:rPr>
        <w:t xml:space="preserve"> </w:t>
      </w:r>
      <w:proofErr w:type="spellStart"/>
      <w:r w:rsidRPr="00090B22">
        <w:rPr>
          <w:rFonts w:hint="eastAsia"/>
          <w:b/>
          <w:color w:val="000000" w:themeColor="text1"/>
          <w:sz w:val="22"/>
          <w:szCs w:val="22"/>
        </w:rPr>
        <w:t>Shitang</w:t>
      </w:r>
      <w:proofErr w:type="spellEnd"/>
      <w:r w:rsidRPr="00090B22">
        <w:rPr>
          <w:rFonts w:hint="eastAsia"/>
          <w:b/>
          <w:color w:val="000000" w:themeColor="text1"/>
          <w:sz w:val="22"/>
          <w:szCs w:val="22"/>
        </w:rPr>
        <w:t xml:space="preserve"> Town Government West 80 meters North, </w:t>
      </w:r>
      <w:proofErr w:type="spellStart"/>
      <w:r w:rsidRPr="00090B22">
        <w:rPr>
          <w:rFonts w:hint="eastAsia"/>
          <w:b/>
          <w:color w:val="000000" w:themeColor="text1"/>
          <w:sz w:val="22"/>
          <w:szCs w:val="22"/>
        </w:rPr>
        <w:t>Juancheng</w:t>
      </w:r>
      <w:proofErr w:type="spellEnd"/>
      <w:r w:rsidRPr="00090B22">
        <w:rPr>
          <w:rFonts w:hint="eastAsia"/>
          <w:b/>
          <w:color w:val="000000" w:themeColor="text1"/>
          <w:sz w:val="22"/>
          <w:szCs w:val="22"/>
        </w:rPr>
        <w:t xml:space="preserve"> County, </w:t>
      </w:r>
      <w:proofErr w:type="spellStart"/>
      <w:proofErr w:type="gramStart"/>
      <w:r w:rsidRPr="00090B22">
        <w:rPr>
          <w:rFonts w:hint="eastAsia"/>
          <w:b/>
          <w:color w:val="000000" w:themeColor="text1"/>
          <w:sz w:val="22"/>
          <w:szCs w:val="22"/>
        </w:rPr>
        <w:t>Heze</w:t>
      </w:r>
      <w:proofErr w:type="spellEnd"/>
      <w:proofErr w:type="gramEnd"/>
      <w:r w:rsidRPr="00090B22">
        <w:rPr>
          <w:rFonts w:hint="eastAsia"/>
          <w:b/>
          <w:color w:val="000000" w:themeColor="text1"/>
          <w:sz w:val="22"/>
          <w:szCs w:val="22"/>
        </w:rPr>
        <w:t xml:space="preserve"> City, Shandong Province.</w:t>
      </w:r>
    </w:p>
    <w:p w:rsidR="00707EE2" w:rsidRDefault="00707EE2" w:rsidP="00707EE2">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鄄城县凤凰镇工业园</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274600</w:t>
      </w:r>
      <w:bookmarkEnd w:id="7"/>
    </w:p>
    <w:p w:rsidR="00707EE2" w:rsidRPr="00090B22" w:rsidRDefault="00707EE2" w:rsidP="00707EE2">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Pr="00090B22">
        <w:rPr>
          <w:rFonts w:hint="eastAsia"/>
          <w:b/>
          <w:color w:val="000000" w:themeColor="text1"/>
          <w:sz w:val="22"/>
          <w:szCs w:val="22"/>
        </w:rPr>
        <w:t>Juancheng</w:t>
      </w:r>
      <w:proofErr w:type="spellEnd"/>
      <w:r w:rsidRPr="00090B22">
        <w:rPr>
          <w:rFonts w:hint="eastAsia"/>
          <w:b/>
          <w:color w:val="000000" w:themeColor="text1"/>
          <w:sz w:val="22"/>
          <w:szCs w:val="22"/>
        </w:rPr>
        <w:t xml:space="preserve"> Phoenix Town Industrial Park.</w:t>
      </w:r>
      <w:proofErr w:type="gramEnd"/>
    </w:p>
    <w:p w:rsidR="00707EE2" w:rsidRDefault="00707EE2" w:rsidP="00707EE2">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707EE2" w:rsidRDefault="00707EE2" w:rsidP="00707EE2">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07EE2" w:rsidRDefault="00707EE2" w:rsidP="00707EE2">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91371423494231588R</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15853018765</w:t>
      </w:r>
      <w:bookmarkEnd w:id="10"/>
    </w:p>
    <w:p w:rsidR="00707EE2" w:rsidRDefault="00707EE2" w:rsidP="00707EE2">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1" w:name="法人"/>
      <w:proofErr w:type="gramStart"/>
      <w:r>
        <w:rPr>
          <w:rFonts w:hint="eastAsia"/>
          <w:b/>
          <w:color w:val="000000" w:themeColor="text1"/>
          <w:sz w:val="22"/>
          <w:szCs w:val="22"/>
        </w:rPr>
        <w:t>席哲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冯娜娜</w:t>
      </w:r>
      <w:bookmarkEnd w:id="1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8</w:t>
      </w:r>
      <w:bookmarkEnd w:id="13"/>
    </w:p>
    <w:p w:rsidR="00707EE2" w:rsidRDefault="00707EE2" w:rsidP="00707EE2">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sidRPr="00EF6345">
        <w:rPr>
          <w:rFonts w:ascii="宋体" w:hAnsi="宋体" w:hint="eastAsia"/>
          <w:b/>
          <w:color w:val="000000" w:themeColor="text1"/>
          <w:sz w:val="22"/>
          <w:szCs w:val="22"/>
          <w:u w:val="single"/>
        </w:rPr>
        <w:t>Q：GB/T 19001-2016idtISO 9001:2015,E：GB/T 24001-2016idtISO 14001:2015,O：ISO 45001：2018</w:t>
      </w:r>
      <w:bookmarkEnd w:id="14"/>
    </w:p>
    <w:p w:rsidR="00707EE2" w:rsidRDefault="00707EE2" w:rsidP="00707EE2">
      <w:pPr>
        <w:pStyle w:val="a3"/>
        <w:spacing w:line="276"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07EE2" w:rsidRDefault="00707EE2" w:rsidP="00707EE2">
      <w:pPr>
        <w:pStyle w:val="a3"/>
        <w:spacing w:line="276" w:lineRule="auto"/>
        <w:ind w:firstLine="0"/>
        <w:rPr>
          <w:b/>
          <w:color w:val="000000" w:themeColor="text1"/>
          <w:sz w:val="22"/>
          <w:szCs w:val="22"/>
        </w:rPr>
      </w:pPr>
      <w:bookmarkStart w:id="16" w:name="审核范围"/>
      <w:r>
        <w:rPr>
          <w:rFonts w:hint="eastAsia"/>
          <w:b/>
          <w:color w:val="000000" w:themeColor="text1"/>
          <w:sz w:val="22"/>
          <w:szCs w:val="22"/>
        </w:rPr>
        <w:t>认证范围：</w:t>
      </w:r>
    </w:p>
    <w:p w:rsidR="00707EE2" w:rsidRDefault="00707EE2" w:rsidP="00707EE2">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w:t>
      </w:r>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：教学仪器设备、音体美卫劳器材、课桌椅、床、柜、书架、图书馆设备、幼儿玩具、床上用品、校服、实验室设备、水处理设备、办公用品、数字化多媒体设备、教学软件的销售及相关环境管理活动</w:t>
      </w:r>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：教学仪器设备、音体美卫劳器材、课桌椅、床、柜、书架、图书馆设备、幼儿玩具、床上用品、校服、实验室设备、水处理设备、办公用品、数字化多媒体设备、教学软件的销售及相关职业健康安全管理活动</w:t>
      </w:r>
      <w:bookmarkEnd w:id="16"/>
    </w:p>
    <w:p w:rsidR="00707EE2" w:rsidRPr="000F38C8" w:rsidRDefault="00707EE2" w:rsidP="00707EE2">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Q:</w:t>
      </w:r>
      <w:r w:rsidRPr="000F38C8">
        <w:rPr>
          <w:rFonts w:hint="eastAsia"/>
          <w:b/>
          <w:color w:val="000000" w:themeColor="text1"/>
          <w:sz w:val="22"/>
          <w:szCs w:val="22"/>
        </w:rPr>
        <w:t xml:space="preserve"> Sales of teaching equipment, sound equipment, furniture, beds, cabinets, bookshelves, library equipment, children's toys, bedding, school uniforms, laboratory equipment, water treatment equipment, office supplies, digital multimedia equipment, teaching software.</w:t>
      </w:r>
    </w:p>
    <w:p w:rsidR="00707EE2" w:rsidRPr="000F38C8"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E:</w:t>
      </w:r>
      <w:r w:rsidRPr="000F38C8">
        <w:rPr>
          <w:rFonts w:hint="eastAsia"/>
          <w:b/>
          <w:color w:val="000000" w:themeColor="text1"/>
          <w:sz w:val="22"/>
          <w:szCs w:val="22"/>
        </w:rPr>
        <w:t xml:space="preserve"> Teaching equipment, sound equipment, teaching tables and chairs, beds, cabinets, bookshelves, library equipment, children's toys, bedding, school uniforms, laboratory equipment, water treatment equipment, office supplies, digital multimedia equipment, teaching software Sales and related environmental management activity.</w:t>
      </w:r>
    </w:p>
    <w:p w:rsidR="00707EE2" w:rsidRDefault="00707EE2" w:rsidP="00707EE2">
      <w:pPr>
        <w:pStyle w:val="a3"/>
        <w:spacing w:line="276" w:lineRule="auto"/>
        <w:ind w:firstLine="0"/>
        <w:rPr>
          <w:b/>
          <w:color w:val="000000" w:themeColor="text1"/>
          <w:sz w:val="22"/>
          <w:szCs w:val="22"/>
        </w:rPr>
      </w:pPr>
      <w:r w:rsidRPr="000F38C8">
        <w:rPr>
          <w:rFonts w:hint="eastAsia"/>
          <w:b/>
          <w:color w:val="000000" w:themeColor="text1"/>
          <w:sz w:val="22"/>
          <w:szCs w:val="22"/>
        </w:rPr>
        <w:t>S: Teaching equipment, sound equipment, teaching tables and chairs, beds, cabinets, bookshelves, library equipment, children's toys, bedding, school uniforms, laboratory equipment, water treatment equipment, office supplies, digital multimedia equipment, teaching software sales and related occupational health Security management activities.</w:t>
      </w:r>
    </w:p>
    <w:p w:rsidR="00707EE2" w:rsidRDefault="00707EE2" w:rsidP="00707EE2">
      <w:pPr>
        <w:pStyle w:val="a3"/>
        <w:spacing w:line="276" w:lineRule="auto"/>
        <w:ind w:firstLine="0"/>
        <w:rPr>
          <w:b/>
          <w:color w:val="000000" w:themeColor="text1"/>
          <w:sz w:val="22"/>
          <w:szCs w:val="22"/>
        </w:rPr>
      </w:pPr>
    </w:p>
    <w:p w:rsidR="00707EE2" w:rsidRDefault="00707EE2" w:rsidP="00707EE2">
      <w:pPr>
        <w:pStyle w:val="a3"/>
        <w:spacing w:line="276" w:lineRule="auto"/>
        <w:ind w:firstLine="0"/>
        <w:rPr>
          <w:b/>
          <w:color w:val="000000" w:themeColor="text1"/>
          <w:sz w:val="22"/>
          <w:szCs w:val="22"/>
        </w:rPr>
      </w:pPr>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r>
        <w:rPr>
          <w:rFonts w:hint="eastAsia"/>
          <w:b/>
          <w:color w:val="000000" w:themeColor="text1"/>
          <w:sz w:val="22"/>
          <w:szCs w:val="22"/>
        </w:rPr>
        <w:t>张。</w:t>
      </w:r>
    </w:p>
    <w:p w:rsidR="00707EE2" w:rsidRDefault="00707EE2" w:rsidP="00707EE2">
      <w:pPr>
        <w:pStyle w:val="a3"/>
        <w:spacing w:line="276" w:lineRule="auto"/>
        <w:ind w:firstLine="0"/>
        <w:rPr>
          <w:b/>
          <w:color w:val="000000" w:themeColor="text1"/>
          <w:sz w:val="22"/>
          <w:szCs w:val="22"/>
        </w:rPr>
      </w:pPr>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备注：</w:t>
      </w:r>
    </w:p>
    <w:p w:rsidR="00707EE2" w:rsidRDefault="00707EE2" w:rsidP="00707EE2">
      <w:pPr>
        <w:pStyle w:val="a3"/>
        <w:spacing w:line="276" w:lineRule="auto"/>
        <w:ind w:firstLine="0"/>
        <w:rPr>
          <w:b/>
          <w:color w:val="000000" w:themeColor="text1"/>
          <w:sz w:val="22"/>
          <w:szCs w:val="22"/>
        </w:rPr>
      </w:pPr>
    </w:p>
    <w:p w:rsidR="00707EE2" w:rsidRDefault="00707EE2" w:rsidP="00707EE2">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707EE2" w:rsidRPr="00BF4E50" w:rsidRDefault="00707EE2" w:rsidP="00707EE2">
      <w:pPr>
        <w:pStyle w:val="a3"/>
        <w:spacing w:line="276" w:lineRule="auto"/>
        <w:ind w:firstLine="0"/>
        <w:rPr>
          <w:b/>
          <w:color w:val="000000" w:themeColor="text1"/>
          <w:sz w:val="22"/>
          <w:szCs w:val="22"/>
        </w:rPr>
      </w:pPr>
    </w:p>
    <w:p w:rsidR="00707EE2" w:rsidRDefault="00707EE2" w:rsidP="00707EE2">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707EE2" w:rsidRDefault="00707EE2" w:rsidP="00707EE2">
      <w:pPr>
        <w:pStyle w:val="a3"/>
        <w:spacing w:line="276" w:lineRule="auto"/>
        <w:ind w:firstLineChars="900" w:firstLine="1988"/>
        <w:rPr>
          <w:b/>
          <w:color w:val="000000" w:themeColor="text1"/>
          <w:sz w:val="22"/>
          <w:szCs w:val="22"/>
        </w:rPr>
      </w:pPr>
    </w:p>
    <w:p w:rsidR="00707EE2" w:rsidRDefault="00707EE2" w:rsidP="00707EE2">
      <w:pPr>
        <w:pStyle w:val="a3"/>
        <w:spacing w:line="276" w:lineRule="auto"/>
        <w:ind w:firstLine="0"/>
        <w:rPr>
          <w:b/>
          <w:color w:val="000000" w:themeColor="text1"/>
          <w:sz w:val="18"/>
          <w:szCs w:val="18"/>
        </w:rPr>
      </w:pPr>
      <w:r>
        <w:rPr>
          <w:b/>
          <w:color w:val="000000" w:themeColor="text1"/>
          <w:sz w:val="18"/>
          <w:szCs w:val="18"/>
        </w:rPr>
        <w:t>注：</w:t>
      </w:r>
    </w:p>
    <w:p w:rsidR="00707EE2" w:rsidRDefault="00707EE2" w:rsidP="00707EE2">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FB5842" w:rsidRPr="00707EE2" w:rsidRDefault="00FC2D8A" w:rsidP="00707EE2"/>
    <w:sectPr w:rsidR="00FB5842" w:rsidRPr="00707EE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8A" w:rsidRDefault="00FC2D8A">
      <w:r>
        <w:separator/>
      </w:r>
    </w:p>
  </w:endnote>
  <w:endnote w:type="continuationSeparator" w:id="0">
    <w:p w:rsidR="00FC2D8A" w:rsidRDefault="00FC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8A" w:rsidRDefault="00FC2D8A">
      <w:r>
        <w:separator/>
      </w:r>
    </w:p>
  </w:footnote>
  <w:footnote w:type="continuationSeparator" w:id="0">
    <w:p w:rsidR="00FC2D8A" w:rsidRDefault="00FC2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1A" w:rsidRPr="00390345" w:rsidRDefault="00FC2D8A" w:rsidP="00707EE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15041A" w:rsidRPr="001B474C" w:rsidRDefault="00FC2D8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03pt;margin-top:2.2pt;width:181.5pt;height:20.2pt;z-index:251658240" stroked="f">
          <v:textbox>
            <w:txbxContent>
              <w:p w:rsidR="0015041A" w:rsidRPr="000B51BD" w:rsidRDefault="00FC2D8A" w:rsidP="0015041A">
                <w:r w:rsidRPr="0015041A">
                  <w:rPr>
                    <w:rFonts w:hint="eastAsia"/>
                    <w:sz w:val="18"/>
                    <w:szCs w:val="18"/>
                  </w:rPr>
                  <w:t>ISC-B-I</w:t>
                </w:r>
                <w:r>
                  <w:rPr>
                    <w:rFonts w:hint="eastAsia"/>
                    <w:sz w:val="18"/>
                    <w:szCs w:val="18"/>
                  </w:rPr>
                  <w:t>I</w:t>
                </w:r>
                <w:r w:rsidRPr="0015041A">
                  <w:rPr>
                    <w:rFonts w:hint="eastAsia"/>
                    <w:sz w:val="18"/>
                    <w:szCs w:val="18"/>
                  </w:rPr>
                  <w:t>-</w:t>
                </w:r>
                <w:r>
                  <w:rPr>
                    <w:sz w:val="18"/>
                    <w:szCs w:val="18"/>
                  </w:rPr>
                  <w:t>20</w:t>
                </w:r>
                <w:r>
                  <w:rPr>
                    <w:rFonts w:hint="eastAsia"/>
                    <w:sz w:val="18"/>
                    <w:szCs w:val="18"/>
                  </w:rPr>
                  <w:t>组织</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1B474C">
      <w:rPr>
        <w:rStyle w:val="CharChar1"/>
        <w:rFonts w:hint="default"/>
        <w:w w:val="90"/>
        <w:sz w:val="18"/>
      </w:rPr>
      <w:t xml:space="preserve">Beijing InternationalStandard united Certification Co.,Ltd.                      </w:t>
    </w:r>
  </w:p>
  <w:p w:rsidR="0015041A" w:rsidRDefault="00FC2D8A"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7EE2"/>
    <w:rsid w:val="00707EE2"/>
    <w:rsid w:val="00FC2D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335</Words>
  <Characters>1910</Characters>
  <Application>Microsoft Office Word</Application>
  <DocSecurity>0</DocSecurity>
  <Lines>15</Lines>
  <Paragraphs>4</Paragraphs>
  <ScaleCrop>false</ScaleCrop>
  <Company>微软中国</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2016-02-16T02:49:00Z</dcterms:created>
  <dcterms:modified xsi:type="dcterms:W3CDTF">2020-10-19T07:30:00Z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