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CE" w:rsidRDefault="00A97E2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33"/>
        <w:gridCol w:w="927"/>
        <w:gridCol w:w="745"/>
        <w:gridCol w:w="9256"/>
        <w:gridCol w:w="1589"/>
      </w:tblGrid>
      <w:tr w:rsidR="00FB21CE">
        <w:trPr>
          <w:trHeight w:val="515"/>
        </w:trPr>
        <w:tc>
          <w:tcPr>
            <w:tcW w:w="2164" w:type="dxa"/>
            <w:vMerge w:val="restart"/>
            <w:vAlign w:val="center"/>
          </w:tcPr>
          <w:p w:rsidR="00FB21CE" w:rsidRDefault="00A97E2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FB21CE" w:rsidRDefault="00A97E28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FB21CE" w:rsidRDefault="00A9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FB21CE" w:rsidRDefault="00A97E28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1" w:type="dxa"/>
            <w:gridSpan w:val="2"/>
            <w:vAlign w:val="center"/>
          </w:tcPr>
          <w:p w:rsidR="00FB21CE" w:rsidRDefault="00A9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受审核部门：办公室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>销</w:t>
            </w:r>
            <w:r>
              <w:rPr>
                <w:sz w:val="24"/>
                <w:szCs w:val="24"/>
              </w:rPr>
              <w:t>售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采购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        </w:t>
            </w:r>
            <w:r w:rsidRPr="00050EEB">
              <w:rPr>
                <w:rFonts w:hint="eastAsia"/>
                <w:sz w:val="24"/>
                <w:szCs w:val="24"/>
              </w:rPr>
              <w:t>陪同人员：</w:t>
            </w:r>
            <w:r w:rsidRPr="00050EEB">
              <w:rPr>
                <w:sz w:val="24"/>
                <w:szCs w:val="24"/>
              </w:rPr>
              <w:t xml:space="preserve"> </w:t>
            </w:r>
            <w:r w:rsidR="00050EEB" w:rsidRPr="00050EEB">
              <w:rPr>
                <w:rFonts w:hint="eastAsia"/>
                <w:sz w:val="24"/>
                <w:szCs w:val="24"/>
              </w:rPr>
              <w:t>阳</w:t>
            </w:r>
            <w:r w:rsidR="00050EEB" w:rsidRPr="00050EEB">
              <w:rPr>
                <w:sz w:val="24"/>
                <w:szCs w:val="24"/>
              </w:rPr>
              <w:t>艳</w:t>
            </w:r>
            <w:r w:rsidR="00050EEB" w:rsidRPr="00050EEB">
              <w:rPr>
                <w:rFonts w:hint="eastAsia"/>
                <w:sz w:val="24"/>
                <w:szCs w:val="24"/>
              </w:rPr>
              <w:t>丹</w:t>
            </w:r>
          </w:p>
        </w:tc>
        <w:tc>
          <w:tcPr>
            <w:tcW w:w="1589" w:type="dxa"/>
            <w:vMerge w:val="restart"/>
            <w:vAlign w:val="center"/>
          </w:tcPr>
          <w:p w:rsidR="00FB21CE" w:rsidRDefault="00A97E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FB21CE">
        <w:trPr>
          <w:trHeight w:val="403"/>
        </w:trPr>
        <w:tc>
          <w:tcPr>
            <w:tcW w:w="2164" w:type="dxa"/>
            <w:vMerge/>
            <w:vAlign w:val="center"/>
          </w:tcPr>
          <w:p w:rsidR="00FB21CE" w:rsidRDefault="00FB21CE"/>
        </w:tc>
        <w:tc>
          <w:tcPr>
            <w:tcW w:w="960" w:type="dxa"/>
            <w:gridSpan w:val="2"/>
            <w:vMerge/>
            <w:vAlign w:val="center"/>
          </w:tcPr>
          <w:p w:rsidR="00FB21CE" w:rsidRDefault="00FB21CE"/>
        </w:tc>
        <w:tc>
          <w:tcPr>
            <w:tcW w:w="10001" w:type="dxa"/>
            <w:gridSpan w:val="2"/>
            <w:vAlign w:val="center"/>
          </w:tcPr>
          <w:p w:rsidR="00FB21CE" w:rsidRPr="0052274C" w:rsidRDefault="00A97E28" w:rsidP="0052274C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审核员：邝柏臣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、任学礼、吴灿华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rFonts w:hint="eastAsia"/>
                <w:sz w:val="24"/>
                <w:szCs w:val="24"/>
              </w:rPr>
              <w:t>2021.3.</w:t>
            </w:r>
            <w:r w:rsidR="0052274C">
              <w:rPr>
                <w:sz w:val="24"/>
                <w:szCs w:val="24"/>
              </w:rPr>
              <w:t xml:space="preserve"> </w:t>
            </w:r>
            <w:r w:rsidR="002F1D92">
              <w:rPr>
                <w:sz w:val="24"/>
                <w:szCs w:val="24"/>
              </w:rPr>
              <w:t>20</w:t>
            </w:r>
            <w:r w:rsidR="00A24D60">
              <w:rPr>
                <w:sz w:val="24"/>
                <w:szCs w:val="24"/>
              </w:rPr>
              <w:t xml:space="preserve"> </w:t>
            </w:r>
            <w:r w:rsidR="00A24D60">
              <w:rPr>
                <w:rFonts w:hint="eastAsia"/>
                <w:sz w:val="24"/>
                <w:szCs w:val="24"/>
              </w:rPr>
              <w:t xml:space="preserve"> (</w:t>
            </w:r>
            <w:r w:rsidR="00A24D60">
              <w:rPr>
                <w:rFonts w:hint="eastAsia"/>
                <w:sz w:val="24"/>
                <w:szCs w:val="24"/>
              </w:rPr>
              <w:t>现</w:t>
            </w:r>
            <w:r w:rsidR="00A24D60">
              <w:rPr>
                <w:sz w:val="24"/>
                <w:szCs w:val="24"/>
              </w:rPr>
              <w:t>场</w:t>
            </w:r>
            <w:r w:rsidR="00A24D60">
              <w:rPr>
                <w:sz w:val="24"/>
                <w:szCs w:val="24"/>
              </w:rPr>
              <w:t>+</w:t>
            </w:r>
            <w:r w:rsidR="00A24D60">
              <w:rPr>
                <w:rFonts w:hint="eastAsia"/>
                <w:sz w:val="24"/>
                <w:szCs w:val="24"/>
              </w:rPr>
              <w:t>远程）</w:t>
            </w:r>
            <w:bookmarkStart w:id="0" w:name="_GoBack"/>
            <w:bookmarkEnd w:id="0"/>
          </w:p>
        </w:tc>
        <w:tc>
          <w:tcPr>
            <w:tcW w:w="1589" w:type="dxa"/>
            <w:vMerge/>
          </w:tcPr>
          <w:p w:rsidR="00FB21CE" w:rsidRDefault="00FB21CE"/>
        </w:tc>
      </w:tr>
      <w:tr w:rsidR="00FB21CE">
        <w:trPr>
          <w:trHeight w:val="516"/>
        </w:trPr>
        <w:tc>
          <w:tcPr>
            <w:tcW w:w="2164" w:type="dxa"/>
            <w:vMerge/>
            <w:vAlign w:val="center"/>
          </w:tcPr>
          <w:p w:rsidR="00FB21CE" w:rsidRDefault="00FB21CE"/>
        </w:tc>
        <w:tc>
          <w:tcPr>
            <w:tcW w:w="960" w:type="dxa"/>
            <w:gridSpan w:val="2"/>
            <w:vMerge/>
            <w:vAlign w:val="center"/>
          </w:tcPr>
          <w:p w:rsidR="00FB21CE" w:rsidRDefault="00FB21CE"/>
        </w:tc>
        <w:tc>
          <w:tcPr>
            <w:tcW w:w="10001" w:type="dxa"/>
            <w:gridSpan w:val="2"/>
            <w:vAlign w:val="center"/>
          </w:tcPr>
          <w:p w:rsidR="00FB21CE" w:rsidRDefault="00A97E28">
            <w:pPr>
              <w:pStyle w:val="Body9pt"/>
              <w:spacing w:after="0" w:line="320" w:lineRule="exact"/>
              <w:rPr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审核条款：</w:t>
            </w:r>
            <w:r>
              <w:rPr>
                <w:sz w:val="21"/>
                <w:szCs w:val="21"/>
                <w:lang w:val="en-US" w:eastAsia="zh-CN"/>
              </w:rPr>
              <w:t>FSMS</w:t>
            </w:r>
            <w:r w:rsidR="0024167E">
              <w:rPr>
                <w:sz w:val="21"/>
                <w:szCs w:val="21"/>
                <w:lang w:val="en-US" w:eastAsia="zh-CN"/>
              </w:rPr>
              <w:t>:</w:t>
            </w:r>
            <w:r>
              <w:rPr>
                <w:sz w:val="21"/>
                <w:szCs w:val="21"/>
                <w:lang w:val="en-US" w:eastAsia="zh-CN"/>
              </w:rPr>
              <w:t>7.1.6/7.4.2/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8.9.4.3</w:t>
            </w:r>
            <w:r>
              <w:rPr>
                <w:sz w:val="21"/>
                <w:szCs w:val="21"/>
                <w:lang w:val="en-US" w:eastAsia="zh-CN"/>
              </w:rPr>
              <w:t>/8.9.5</w:t>
            </w:r>
          </w:p>
          <w:p w:rsidR="00FB21CE" w:rsidRDefault="00A97E28">
            <w:pPr>
              <w:autoSpaceDE w:val="0"/>
              <w:autoSpaceDN w:val="0"/>
              <w:adjustRightInd w:val="0"/>
              <w:ind w:firstLineChars="550" w:firstLine="1155"/>
              <w:jc w:val="left"/>
              <w:rPr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H: 6.5/6.7.1/6.7.2/</w:t>
            </w:r>
            <w:r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GB14881相关条款内容及1.0要求</w:t>
            </w:r>
          </w:p>
        </w:tc>
        <w:tc>
          <w:tcPr>
            <w:tcW w:w="1589" w:type="dxa"/>
            <w:vMerge/>
          </w:tcPr>
          <w:p w:rsidR="00FB21CE" w:rsidRDefault="00FB21CE"/>
        </w:tc>
      </w:tr>
      <w:tr w:rsidR="00FB21CE">
        <w:trPr>
          <w:trHeight w:val="510"/>
        </w:trPr>
        <w:tc>
          <w:tcPr>
            <w:tcW w:w="2164" w:type="dxa"/>
            <w:vMerge w:val="restart"/>
          </w:tcPr>
          <w:p w:rsidR="00FB21CE" w:rsidRDefault="00A97E28">
            <w:r>
              <w:rPr>
                <w:rFonts w:hint="eastAsia"/>
              </w:rPr>
              <w:t>外部提供产品或服务的控制</w:t>
            </w:r>
          </w:p>
          <w:p w:rsidR="00FB21CE" w:rsidRDefault="00FB21CE"/>
        </w:tc>
        <w:tc>
          <w:tcPr>
            <w:tcW w:w="960" w:type="dxa"/>
            <w:gridSpan w:val="2"/>
            <w:vMerge w:val="restart"/>
          </w:tcPr>
          <w:p w:rsidR="00FB21CE" w:rsidRDefault="00A97E28">
            <w:r>
              <w:rPr>
                <w:rFonts w:hint="eastAsia"/>
              </w:rPr>
              <w:t>F7.</w:t>
            </w:r>
            <w:r>
              <w:t>1.6</w:t>
            </w:r>
          </w:p>
          <w:p w:rsidR="00FB21CE" w:rsidRDefault="00A97E28">
            <w:r>
              <w:t>H6.5</w:t>
            </w:r>
          </w:p>
          <w:p w:rsidR="00FB21CE" w:rsidRDefault="00FB21CE">
            <w:pPr>
              <w:pStyle w:val="2"/>
            </w:pPr>
          </w:p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如：</w:t>
            </w:r>
            <w:r>
              <w:sym w:font="Wingdings" w:char="00A8"/>
            </w:r>
            <w:r>
              <w:rPr>
                <w:rFonts w:hint="eastAsia"/>
              </w:rPr>
              <w:t>《外部提供的过程、产品和服务的控制程序》</w:t>
            </w:r>
            <w:r>
              <w:sym w:font="Wingdings" w:char="00FE"/>
            </w:r>
            <w:r>
              <w:rPr>
                <w:rFonts w:hint="eastAsia"/>
              </w:rPr>
              <w:t>《采购管理制度》、《采购控制程序》</w:t>
            </w:r>
          </w:p>
        </w:tc>
        <w:tc>
          <w:tcPr>
            <w:tcW w:w="1589" w:type="dxa"/>
            <w:vMerge w:val="restart"/>
          </w:tcPr>
          <w:p w:rsidR="00FB21CE" w:rsidRDefault="00A97E28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FB21CE" w:rsidRDefault="00A97E28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FB21CE">
        <w:trPr>
          <w:trHeight w:val="3067"/>
        </w:trPr>
        <w:tc>
          <w:tcPr>
            <w:tcW w:w="2164" w:type="dxa"/>
            <w:vMerge/>
          </w:tcPr>
          <w:p w:rsidR="00FB21CE" w:rsidRDefault="00FB21CE"/>
        </w:tc>
        <w:tc>
          <w:tcPr>
            <w:tcW w:w="960" w:type="dxa"/>
            <w:gridSpan w:val="2"/>
            <w:vMerge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</w:tcPr>
          <w:p w:rsidR="00FB21CE" w:rsidRDefault="00A97E28">
            <w:pPr>
              <w:spacing w:line="280" w:lineRule="exact"/>
            </w:pPr>
            <w:r>
              <w:rPr>
                <w:rFonts w:hint="eastAsia"/>
              </w:rPr>
              <w:t>如：《外部提供的过程、产品和服务的控制程序》或《采购控制程序》</w:t>
            </w:r>
          </w:p>
          <w:p w:rsidR="00FB21CE" w:rsidRDefault="00A97E28">
            <w:r>
              <w:rPr>
                <w:rFonts w:hint="eastAsia"/>
              </w:rPr>
              <w:t>外部提供的过程、产品和服务包括：</w:t>
            </w:r>
          </w:p>
          <w:p w:rsidR="00FB21CE" w:rsidRDefault="00A97E28">
            <w:pPr>
              <w:ind w:leftChars="100" w:left="21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原材料采购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产品的设计和开发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产品检测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某加工工序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部分产品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工装订制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设备维修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运输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售后服务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不合格品处置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顾客满意调查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</w:p>
          <w:p w:rsidR="00FB21CE" w:rsidRDefault="00FB21CE">
            <w:pPr>
              <w:ind w:leftChars="100" w:left="210"/>
            </w:pPr>
          </w:p>
          <w:p w:rsidR="00FB21CE" w:rsidRDefault="00A97E28">
            <w:r>
              <w:rPr>
                <w:rFonts w:hint="eastAsia"/>
              </w:rPr>
              <w:t>从《合格供方名单》中抽取下列证据：</w:t>
            </w:r>
          </w:p>
          <w:p w:rsidR="00FB21CE" w:rsidRDefault="00A97E28">
            <w:r>
              <w:rPr>
                <w:rFonts w:hint="eastAsia"/>
              </w:rPr>
              <w:t>外部供方的初始评价和选择要求——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√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充分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不充分，说明：</w:t>
            </w:r>
            <w:r>
              <w:rPr>
                <w:rFonts w:hint="eastAsia"/>
              </w:rPr>
              <w:t xml:space="preserve">                   </w:t>
            </w:r>
          </w:p>
          <w:p w:rsidR="00FB21CE" w:rsidRDefault="00A97E28">
            <w:r>
              <w:rPr>
                <w:rFonts w:hint="eastAsia"/>
              </w:rPr>
              <w:t>抽查外部供方的评价记录名称：《供方业绩评估表》</w:t>
            </w:r>
          </w:p>
          <w:p w:rsidR="00FB21CE" w:rsidRDefault="00FB21CE"/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FB21CE">
              <w:trPr>
                <w:trHeight w:val="448"/>
              </w:trPr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鄂尔多斯市中轩生化股份有限公司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添加剂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>91150600699491826M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《食品</w:t>
                  </w:r>
                  <w:r>
                    <w:t>生产</w:t>
                  </w:r>
                  <w:r>
                    <w:rPr>
                      <w:rFonts w:hint="eastAsia"/>
                    </w:rPr>
                    <w:t>可证书》编号：</w:t>
                  </w:r>
                  <w:r>
                    <w:rPr>
                      <w:rFonts w:hint="eastAsia"/>
                      <w:u w:val="single"/>
                    </w:rPr>
                    <w:t xml:space="preserve"> S</w:t>
                  </w:r>
                  <w:r>
                    <w:rPr>
                      <w:u w:val="single"/>
                    </w:rPr>
                    <w:t>C20115062100233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符</w:t>
                  </w:r>
                  <w:r>
                    <w:t>合法规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pPr>
                    <w:tabs>
                      <w:tab w:val="left" w:pos="1515"/>
                    </w:tabs>
                  </w:pPr>
                  <w:r>
                    <w:rPr>
                      <w:rFonts w:hint="eastAsia"/>
                    </w:rPr>
                    <w:t>检</w:t>
                  </w:r>
                  <w:r>
                    <w:t>验报告：</w:t>
                  </w:r>
                </w:p>
                <w:p w:rsidR="00FB21CE" w:rsidRDefault="00A97E28">
                  <w:pPr>
                    <w:tabs>
                      <w:tab w:val="left" w:pos="1515"/>
                    </w:tabs>
                  </w:pPr>
                  <w:r>
                    <w:rPr>
                      <w:rFonts w:hint="eastAsia"/>
                    </w:rPr>
                    <w:t>检</w:t>
                  </w:r>
                  <w:r>
                    <w:t>验报告</w:t>
                  </w:r>
                  <w:r>
                    <w:rPr>
                      <w:rFonts w:hint="eastAsia"/>
                    </w:rPr>
                    <w:t>编号</w:t>
                  </w:r>
                  <w:r>
                    <w:t>：</w:t>
                  </w:r>
                  <w:r>
                    <w:t>SW202013023</w:t>
                  </w:r>
                </w:p>
                <w:p w:rsidR="00FB21CE" w:rsidRDefault="00A97E28">
                  <w:pPr>
                    <w:tabs>
                      <w:tab w:val="left" w:pos="1515"/>
                    </w:tabs>
                  </w:pPr>
                  <w:r>
                    <w:rPr>
                      <w:rFonts w:hint="eastAsia"/>
                    </w:rPr>
                    <w:lastRenderedPageBreak/>
                    <w:t>样</w:t>
                  </w:r>
                  <w:r>
                    <w:t>品名称：</w:t>
                  </w:r>
                  <w:r>
                    <w:rPr>
                      <w:rFonts w:hint="eastAsia"/>
                    </w:rPr>
                    <w:t>黄原胶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检测项目：色泽、</w:t>
                  </w:r>
                  <w:r>
                    <w:t>状态</w:t>
                  </w:r>
                  <w:r>
                    <w:rPr>
                      <w:rFonts w:hint="eastAsia"/>
                    </w:rPr>
                    <w:t>、黏度、剪切性能值、干燥</w:t>
                  </w:r>
                  <w:r>
                    <w:t>失</w:t>
                  </w:r>
                  <w:r>
                    <w:rPr>
                      <w:rFonts w:hint="eastAsia"/>
                    </w:rPr>
                    <w:t>重、</w:t>
                  </w:r>
                  <w:r>
                    <w:t>灰分、总氮、</w:t>
                  </w:r>
                  <w:r>
                    <w:rPr>
                      <w:rFonts w:hint="eastAsia"/>
                    </w:rPr>
                    <w:t>丙酮酸</w:t>
                  </w:r>
                  <w:r>
                    <w:t>、</w:t>
                  </w:r>
                  <w:r>
                    <w:rPr>
                      <w:rFonts w:hint="eastAsia"/>
                    </w:rPr>
                    <w:t>铅</w:t>
                  </w:r>
                  <w:r>
                    <w:t>、</w:t>
                  </w:r>
                  <w:r>
                    <w:rPr>
                      <w:rFonts w:hint="eastAsia"/>
                    </w:rPr>
                    <w:t>菌落</w:t>
                  </w:r>
                  <w:r>
                    <w:t>总数、</w:t>
                  </w:r>
                  <w:r>
                    <w:rPr>
                      <w:rFonts w:hint="eastAsia"/>
                    </w:rPr>
                    <w:t>大肠</w:t>
                  </w:r>
                  <w:r>
                    <w:t>菌群、</w:t>
                  </w:r>
                  <w:r>
                    <w:rPr>
                      <w:rFonts w:hint="eastAsia"/>
                    </w:rPr>
                    <w:t>沙门氏菌</w:t>
                  </w:r>
                  <w:r>
                    <w:t>、</w:t>
                  </w:r>
                  <w:r>
                    <w:rPr>
                      <w:rFonts w:hint="eastAsia"/>
                    </w:rPr>
                    <w:t>霉菌</w:t>
                  </w:r>
                  <w:r>
                    <w:t>和酵母、</w:t>
                  </w:r>
                  <w:r>
                    <w:rPr>
                      <w:rFonts w:hint="eastAsia"/>
                    </w:rPr>
                    <w:t>鉴别试验</w:t>
                  </w:r>
                  <w:r>
                    <w:t>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机</w:t>
                  </w:r>
                  <w:r>
                    <w:t>构：</w:t>
                  </w:r>
                  <w:r>
                    <w:rPr>
                      <w:rFonts w:hint="eastAsia"/>
                    </w:rPr>
                    <w:t>山东省食品</w:t>
                  </w:r>
                  <w:r>
                    <w:t>药品</w:t>
                  </w:r>
                  <w:r>
                    <w:rPr>
                      <w:rFonts w:hint="eastAsia"/>
                    </w:rPr>
                    <w:t>检验研究院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</w:t>
                  </w:r>
                  <w:r>
                    <w:rPr>
                      <w:rFonts w:hint="eastAsia"/>
                    </w:rPr>
                    <w:t>期</w:t>
                  </w:r>
                  <w:r>
                    <w:t>：</w:t>
                  </w:r>
                  <w:r>
                    <w:rPr>
                      <w:rFonts w:hint="eastAsia"/>
                    </w:rPr>
                    <w:t>2020</w:t>
                  </w:r>
                  <w:r>
                    <w:t>-09-17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验结论：合格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lastRenderedPageBreak/>
                    <w:t>结论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</w:t>
                  </w:r>
                </w:p>
              </w:tc>
            </w:tr>
          </w:tbl>
          <w:p w:rsidR="00FB21CE" w:rsidRDefault="00FB21CE"/>
          <w:p w:rsidR="00FB21CE" w:rsidRDefault="00FB21CE">
            <w:pPr>
              <w:pStyle w:val="2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FB21CE">
              <w:trPr>
                <w:trHeight w:val="448"/>
              </w:trPr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pPr>
                    <w:widowControl/>
                  </w:pPr>
                  <w:r>
                    <w:rPr>
                      <w:rFonts w:hint="eastAsia"/>
                    </w:rPr>
                    <w:t>苏州利峰塑料制品有限公司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pPr>
                    <w:widowControl/>
                  </w:pPr>
                  <w:r>
                    <w:rPr>
                      <w:rFonts w:hint="eastAsia"/>
                    </w:rPr>
                    <w:t>罐子、瓶盖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913205097539201432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《全国工</w:t>
                  </w:r>
                  <w:r>
                    <w:t>业产品生产许可证</w:t>
                  </w:r>
                  <w:r>
                    <w:rPr>
                      <w:rFonts w:hint="eastAsia"/>
                    </w:rPr>
                    <w:t>》编号：</w:t>
                  </w:r>
                  <w:r>
                    <w:rPr>
                      <w:rFonts w:hint="eastAsia"/>
                      <w:u w:val="single"/>
                    </w:rPr>
                    <w:t>（苏）</w:t>
                  </w:r>
                  <w:r>
                    <w:rPr>
                      <w:rFonts w:hint="eastAsia"/>
                      <w:u w:val="single"/>
                    </w:rPr>
                    <w:t>XK16</w:t>
                  </w:r>
                  <w:r>
                    <w:rPr>
                      <w:u w:val="single"/>
                    </w:rPr>
                    <w:t>-204-01653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XXX</w:t>
                  </w:r>
                  <w:r>
                    <w:rPr>
                      <w:rFonts w:hint="eastAsia"/>
                    </w:rPr>
                    <w:t>经营许可证》编号：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符</w:t>
                  </w:r>
                  <w:r>
                    <w:t>合法规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1</w:t>
                  </w:r>
                  <w: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NO（2020</w:t>
                  </w:r>
                  <w:r>
                    <w:t>）</w:t>
                  </w:r>
                  <w:r>
                    <w:rPr>
                      <w:rFonts w:hint="eastAsia"/>
                    </w:rPr>
                    <w:t>QSXS1392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塑料瓶（</w:t>
                  </w:r>
                  <w:r>
                    <w:rPr>
                      <w:rFonts w:hint="eastAsia"/>
                    </w:rPr>
                    <w:t>PE</w:t>
                  </w:r>
                  <w:r>
                    <w:t>）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江苏省塑料</w:t>
                  </w:r>
                  <w:r>
                    <w:t>及塑料包装产品质量监督</w:t>
                  </w:r>
                  <w:r>
                    <w:rPr>
                      <w:rFonts w:hint="eastAsia"/>
                    </w:rPr>
                    <w:t>检验中心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检测项目：外观、质量偏差</w:t>
                  </w:r>
                  <w:r>
                    <w:t>、容量偏差</w:t>
                  </w:r>
                  <w:r>
                    <w:rPr>
                      <w:rFonts w:hint="eastAsia"/>
                    </w:rPr>
                    <w:t>、瓶口</w:t>
                  </w:r>
                  <w:r>
                    <w:t>直径偏差、</w:t>
                  </w:r>
                  <w:r>
                    <w:rPr>
                      <w:rFonts w:hint="eastAsia"/>
                    </w:rPr>
                    <w:t>高度</w:t>
                  </w:r>
                  <w:r>
                    <w:t>偏差、</w:t>
                  </w:r>
                  <w:r>
                    <w:rPr>
                      <w:rFonts w:hint="eastAsia"/>
                    </w:rPr>
                    <w:t>物理</w:t>
                  </w:r>
                  <w:r>
                    <w:t>机械性能、</w:t>
                  </w:r>
                  <w:r>
                    <w:rPr>
                      <w:rFonts w:hint="eastAsia"/>
                    </w:rPr>
                    <w:t>感官</w:t>
                  </w:r>
                  <w:r>
                    <w:t>要求、</w:t>
                  </w:r>
                  <w:r>
                    <w:rPr>
                      <w:rFonts w:hint="eastAsia"/>
                    </w:rPr>
                    <w:t>理化指标；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验日期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2020.11.</w:t>
                  </w:r>
                  <w:r>
                    <w:t>12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>
                  <w:pPr>
                    <w:pStyle w:val="2"/>
                  </w:pP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2</w:t>
                  </w:r>
                  <w: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NO（2020</w:t>
                  </w:r>
                  <w:r>
                    <w:t>）</w:t>
                  </w:r>
                  <w:r>
                    <w:rPr>
                      <w:rFonts w:hint="eastAsia"/>
                    </w:rPr>
                    <w:t>QS</w:t>
                  </w:r>
                  <w:r>
                    <w:t>WJ5603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塑料瓶（</w:t>
                  </w:r>
                  <w:r>
                    <w:rPr>
                      <w:rFonts w:hint="eastAsia"/>
                    </w:rPr>
                    <w:t>PE</w:t>
                  </w:r>
                  <w:r>
                    <w:t>）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江苏省塑料</w:t>
                  </w:r>
                  <w:r>
                    <w:t>及塑料包装产品质量监督</w:t>
                  </w:r>
                  <w:r>
                    <w:rPr>
                      <w:rFonts w:hint="eastAsia"/>
                    </w:rPr>
                    <w:t>检验中心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检测项目：领苯二甲酸脂含量；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验日期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2020.11.03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>
                  <w:pPr>
                    <w:pStyle w:val="2"/>
                    <w:ind w:left="0" w:firstLineChars="0" w:firstLine="0"/>
                  </w:pP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3</w:t>
                  </w:r>
                  <w: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NO（2020</w:t>
                  </w:r>
                  <w:r>
                    <w:t>）</w:t>
                  </w:r>
                  <w:r>
                    <w:rPr>
                      <w:rFonts w:hint="eastAsia"/>
                    </w:rPr>
                    <w:t>QSXS1393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其他类塑料</w:t>
                  </w:r>
                  <w:r>
                    <w:t>瓶盖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江苏省塑料</w:t>
                  </w:r>
                  <w:r>
                    <w:t>及塑料包装产品质量监督</w:t>
                  </w:r>
                  <w:r>
                    <w:rPr>
                      <w:rFonts w:hint="eastAsia"/>
                    </w:rPr>
                    <w:t>检验中心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检测项目：外观、尺寸</w:t>
                  </w:r>
                  <w:r>
                    <w:t>和质量、</w:t>
                  </w:r>
                  <w:r>
                    <w:rPr>
                      <w:rFonts w:hint="eastAsia"/>
                    </w:rPr>
                    <w:t>物理</w:t>
                  </w:r>
                  <w:r>
                    <w:t>机械性能</w:t>
                  </w:r>
                  <w:r>
                    <w:rPr>
                      <w:rFonts w:hint="eastAsia"/>
                    </w:rPr>
                    <w:t>、</w:t>
                  </w:r>
                  <w:r>
                    <w:t>感官</w:t>
                  </w:r>
                  <w:r>
                    <w:rPr>
                      <w:rFonts w:hint="eastAsia"/>
                    </w:rPr>
                    <w:t>要求</w:t>
                  </w:r>
                  <w:r>
                    <w:t>、理化指标</w:t>
                  </w:r>
                  <w:r>
                    <w:rPr>
                      <w:rFonts w:hint="eastAsia"/>
                    </w:rPr>
                    <w:t>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验日期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2020.11.12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>
                  <w:pPr>
                    <w:pStyle w:val="2"/>
                    <w:ind w:left="0" w:firstLineChars="0" w:firstLine="0"/>
                  </w:pP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</w:t>
                  </w:r>
                </w:p>
              </w:tc>
            </w:tr>
          </w:tbl>
          <w:p w:rsidR="00FB21CE" w:rsidRDefault="00FB21CE">
            <w:pPr>
              <w:pStyle w:val="2"/>
              <w:ind w:left="0" w:firstLineChars="0" w:firstLine="0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7051"/>
            </w:tblGrid>
            <w:tr w:rsidR="00FB21CE">
              <w:trPr>
                <w:trHeight w:val="448"/>
              </w:trPr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pPr>
                    <w:widowControl/>
                    <w:tabs>
                      <w:tab w:val="left" w:pos="4420"/>
                    </w:tabs>
                  </w:pPr>
                  <w:r>
                    <w:rPr>
                      <w:rFonts w:hint="eastAsia"/>
                    </w:rPr>
                    <w:t>曾田香料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昆山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有限公司</w:t>
                  </w:r>
                  <w:r>
                    <w:tab/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pPr>
                    <w:widowControl/>
                  </w:pPr>
                  <w:r>
                    <w:rPr>
                      <w:rFonts w:hint="eastAsia"/>
                    </w:rPr>
                    <w:t>香精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u w:val="single"/>
                    </w:rPr>
                    <w:t xml:space="preserve">   91320583608280645F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《资质证书》编号：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《食品生产许可证》编号：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u w:val="single"/>
                    </w:rPr>
                    <w:t>SC20232058301161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遵守法规的情况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符</w:t>
                  </w:r>
                  <w:r>
                    <w:t>合法规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检测报告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卫生证明的提供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A2020-W09709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甘蔗香精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江苏世谱检测</w:t>
                  </w:r>
                  <w:r>
                    <w:t>技术</w:t>
                  </w:r>
                  <w:r>
                    <w:rPr>
                      <w:rFonts w:hint="eastAsia"/>
                    </w:rPr>
                    <w:t>有限</w:t>
                  </w:r>
                  <w:r>
                    <w:t>公司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检测项目：色状、</w:t>
                  </w:r>
                  <w:r>
                    <w:t>香气</w:t>
                  </w:r>
                  <w:r>
                    <w:rPr>
                      <w:rFonts w:hint="eastAsia"/>
                    </w:rPr>
                    <w:t>、</w:t>
                  </w:r>
                  <w:r>
                    <w:t>香味</w:t>
                  </w:r>
                  <w:r>
                    <w:rPr>
                      <w:rFonts w:hint="eastAsia"/>
                    </w:rPr>
                    <w:t>、</w:t>
                  </w:r>
                  <w:r>
                    <w:t>相对密度</w:t>
                  </w:r>
                  <w:r>
                    <w:rPr>
                      <w:rFonts w:hint="eastAsia"/>
                    </w:rPr>
                    <w:t>、折</w:t>
                  </w:r>
                  <w:r>
                    <w:t>光指数</w:t>
                  </w:r>
                  <w:r>
                    <w:rPr>
                      <w:rFonts w:hint="eastAsia"/>
                    </w:rPr>
                    <w:t>、铅</w:t>
                  </w:r>
                  <w:r>
                    <w:t>含量</w:t>
                  </w:r>
                  <w:r>
                    <w:rPr>
                      <w:rFonts w:hint="eastAsia"/>
                    </w:rPr>
                    <w:t>、</w:t>
                  </w:r>
                  <w:r>
                    <w:t>砷含量</w:t>
                  </w:r>
                  <w:r>
                    <w:rPr>
                      <w:rFonts w:hint="eastAsia"/>
                    </w:rPr>
                    <w:t>、</w:t>
                  </w:r>
                  <w:r>
                    <w:t>甲醇含量</w:t>
                  </w:r>
                  <w:r>
                    <w:rPr>
                      <w:rFonts w:hint="eastAsia"/>
                    </w:rPr>
                    <w:t>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验日期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2020.</w:t>
                  </w:r>
                  <w:r>
                    <w:t>7</w:t>
                  </w:r>
                  <w:r>
                    <w:rPr>
                      <w:rFonts w:hint="eastAsia"/>
                    </w:rPr>
                    <w:t>.13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/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t>有</w:t>
                  </w:r>
                  <w:r>
                    <w:t>出厂检验报告</w:t>
                  </w:r>
                </w:p>
              </w:tc>
            </w:tr>
            <w:tr w:rsidR="00FB21CE">
              <w:tc>
                <w:tcPr>
                  <w:tcW w:w="1992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51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</w:t>
                  </w:r>
                </w:p>
              </w:tc>
            </w:tr>
          </w:tbl>
          <w:p w:rsidR="00FB21CE" w:rsidRDefault="00FB21CE"/>
          <w:p w:rsidR="00FB21CE" w:rsidRDefault="00FB21CE"/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FB21CE">
              <w:trPr>
                <w:trHeight w:val="90"/>
              </w:trPr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FB21CE" w:rsidRDefault="00236D0B">
                  <w:r>
                    <w:rPr>
                      <w:rFonts w:hint="eastAsia"/>
                    </w:rPr>
                    <w:t>湖</w:t>
                  </w:r>
                  <w:r>
                    <w:t>南汇升生物科技有限公</w:t>
                  </w:r>
                  <w:r>
                    <w:rPr>
                      <w:rFonts w:hint="eastAsia"/>
                    </w:rPr>
                    <w:t>司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t>产品</w:t>
                  </w:r>
                  <w:r>
                    <w:rPr>
                      <w:rFonts w:hint="eastAsia"/>
                    </w:rPr>
                    <w:t>：</w:t>
                  </w:r>
                  <w:r w:rsidR="00236D0B" w:rsidRPr="00236D0B">
                    <w:rPr>
                      <w:rFonts w:hint="eastAsia"/>
                    </w:rPr>
                    <w:t>果葡糖浆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FB21CE" w:rsidRPr="00236D0B" w:rsidRDefault="00A97E28">
                  <w:r w:rsidRPr="00236D0B">
                    <w:rPr>
                      <w:rFonts w:hint="eastAsia"/>
                    </w:rPr>
                    <w:sym w:font="Wingdings" w:char="00FE"/>
                  </w:r>
                  <w:r w:rsidRPr="00236D0B">
                    <w:rPr>
                      <w:rFonts w:hint="eastAsia"/>
                    </w:rPr>
                    <w:t>《营业执照》编号：</w:t>
                  </w:r>
                  <w:r w:rsidRPr="00236D0B">
                    <w:rPr>
                      <w:rFonts w:hint="eastAsia"/>
                    </w:rPr>
                    <w:t xml:space="preserve"> </w:t>
                  </w:r>
                  <w:r w:rsidRPr="00236D0B">
                    <w:rPr>
                      <w:rFonts w:hint="eastAsia"/>
                      <w:u w:val="single"/>
                    </w:rPr>
                    <w:t xml:space="preserve"> </w:t>
                  </w:r>
                  <w:r w:rsidR="00913D8B">
                    <w:rPr>
                      <w:u w:val="single"/>
                    </w:rPr>
                    <w:t>91430481091994062Q</w:t>
                  </w:r>
                  <w:r w:rsidRPr="00236D0B">
                    <w:rPr>
                      <w:rFonts w:hint="eastAsia"/>
                      <w:u w:val="single"/>
                    </w:rPr>
                    <w:t xml:space="preserve">   </w:t>
                  </w:r>
                  <w:r w:rsidRPr="00236D0B">
                    <w:rPr>
                      <w:rFonts w:hint="eastAsia"/>
                    </w:rPr>
                    <w:t xml:space="preserve"> </w:t>
                  </w:r>
                  <w:r w:rsidRPr="00236D0B">
                    <w:rPr>
                      <w:rFonts w:hint="eastAsia"/>
                    </w:rPr>
                    <w:sym w:font="Wingdings" w:char="00FE"/>
                  </w:r>
                  <w:r w:rsidRPr="00236D0B">
                    <w:rPr>
                      <w:rFonts w:hint="eastAsia"/>
                    </w:rPr>
                    <w:t>有效</w:t>
                  </w:r>
                  <w:r w:rsidRPr="00236D0B">
                    <w:rPr>
                      <w:rFonts w:hint="eastAsia"/>
                    </w:rPr>
                    <w:t xml:space="preserve">  </w:t>
                  </w:r>
                  <w:r w:rsidRPr="00236D0B">
                    <w:rPr>
                      <w:rFonts w:hint="eastAsia"/>
                    </w:rPr>
                    <w:sym w:font="Wingdings" w:char="00A8"/>
                  </w:r>
                  <w:r w:rsidRPr="00236D0B">
                    <w:rPr>
                      <w:rFonts w:hint="eastAsia"/>
                    </w:rPr>
                    <w:t>失效</w:t>
                  </w:r>
                </w:p>
                <w:p w:rsidR="00FB21CE" w:rsidRPr="00236D0B" w:rsidRDefault="00A97E28">
                  <w:r w:rsidRPr="00236D0B">
                    <w:rPr>
                      <w:rFonts w:hint="eastAsia"/>
                    </w:rPr>
                    <w:sym w:font="Wingdings" w:char="00A8"/>
                  </w:r>
                  <w:r w:rsidRPr="00236D0B">
                    <w:rPr>
                      <w:rFonts w:hint="eastAsia"/>
                    </w:rPr>
                    <w:t>《资质证书》编号：</w:t>
                  </w:r>
                  <w:r w:rsidRPr="00236D0B">
                    <w:rPr>
                      <w:rFonts w:hint="eastAsia"/>
                      <w:u w:val="single"/>
                    </w:rPr>
                    <w:t xml:space="preserve">           </w:t>
                  </w:r>
                  <w:r w:rsidRPr="00236D0B">
                    <w:rPr>
                      <w:rFonts w:hint="eastAsia"/>
                      <w:u w:val="single"/>
                    </w:rPr>
                    <w:t>（适用时）</w:t>
                  </w:r>
                  <w:r w:rsidRPr="00236D0B">
                    <w:rPr>
                      <w:rFonts w:hint="eastAsia"/>
                    </w:rPr>
                    <w:t xml:space="preserve"> </w:t>
                  </w:r>
                  <w:r w:rsidRPr="00236D0B">
                    <w:rPr>
                      <w:rFonts w:hint="eastAsia"/>
                    </w:rPr>
                    <w:sym w:font="Wingdings" w:char="00A8"/>
                  </w:r>
                  <w:r w:rsidRPr="00236D0B">
                    <w:rPr>
                      <w:rFonts w:hint="eastAsia"/>
                    </w:rPr>
                    <w:t>有效</w:t>
                  </w:r>
                  <w:r w:rsidRPr="00236D0B">
                    <w:rPr>
                      <w:rFonts w:hint="eastAsia"/>
                    </w:rPr>
                    <w:t xml:space="preserve">  </w:t>
                  </w:r>
                  <w:r w:rsidRPr="00236D0B">
                    <w:rPr>
                      <w:rFonts w:hint="eastAsia"/>
                    </w:rPr>
                    <w:sym w:font="Wingdings" w:char="00A8"/>
                  </w:r>
                  <w:r w:rsidRPr="00236D0B">
                    <w:rPr>
                      <w:rFonts w:hint="eastAsia"/>
                    </w:rPr>
                    <w:t>失效</w:t>
                  </w:r>
                </w:p>
                <w:p w:rsidR="00FB21CE" w:rsidRDefault="00AA2DF5">
                  <w:r w:rsidRPr="00236D0B">
                    <w:rPr>
                      <w:rFonts w:hint="eastAsia"/>
                    </w:rPr>
                    <w:sym w:font="Wingdings" w:char="00FE"/>
                  </w:r>
                  <w:r w:rsidR="00A97E28" w:rsidRPr="00236D0B">
                    <w:rPr>
                      <w:rFonts w:hint="eastAsia"/>
                    </w:rPr>
                    <w:t>《</w:t>
                  </w:r>
                  <w:r w:rsidR="00236D0B" w:rsidRPr="00236D0B">
                    <w:rPr>
                      <w:rFonts w:hint="eastAsia"/>
                    </w:rPr>
                    <w:t>生</w:t>
                  </w:r>
                  <w:r w:rsidR="00236D0B" w:rsidRPr="00236D0B">
                    <w:t>产许</w:t>
                  </w:r>
                  <w:r w:rsidR="00A97E28" w:rsidRPr="00236D0B">
                    <w:rPr>
                      <w:rFonts w:hint="eastAsia"/>
                    </w:rPr>
                    <w:t>可证》编号：</w:t>
                  </w:r>
                  <w:r w:rsidR="00A97E28" w:rsidRPr="00236D0B">
                    <w:rPr>
                      <w:rFonts w:hint="eastAsia"/>
                      <w:u w:val="single"/>
                    </w:rPr>
                    <w:t xml:space="preserve"> </w:t>
                  </w:r>
                  <w:r w:rsidR="00236D0B" w:rsidRPr="00236D0B">
                    <w:rPr>
                      <w:u w:val="single"/>
                    </w:rPr>
                    <w:t>SC12343</w:t>
                  </w:r>
                  <w:r w:rsidR="00C33D5B">
                    <w:rPr>
                      <w:u w:val="single"/>
                    </w:rPr>
                    <w:t>048100093</w:t>
                  </w:r>
                  <w:r w:rsidR="00A97E28" w:rsidRPr="00236D0B">
                    <w:rPr>
                      <w:rFonts w:hint="eastAsia"/>
                      <w:u w:val="single"/>
                    </w:rPr>
                    <w:t xml:space="preserve">  </w:t>
                  </w:r>
                  <w:r w:rsidR="00A97E28" w:rsidRPr="00236D0B">
                    <w:rPr>
                      <w:rFonts w:hint="eastAsia"/>
                      <w:u w:val="single"/>
                    </w:rPr>
                    <w:t>（适用时）</w:t>
                  </w:r>
                  <w:r w:rsidR="00A97E28" w:rsidRPr="00236D0B">
                    <w:rPr>
                      <w:rFonts w:hint="eastAsia"/>
                    </w:rPr>
                    <w:sym w:font="Wingdings" w:char="00A8"/>
                  </w:r>
                  <w:r w:rsidR="00A97E28" w:rsidRPr="00236D0B">
                    <w:rPr>
                      <w:rFonts w:hint="eastAsia"/>
                    </w:rPr>
                    <w:t>有效</w:t>
                  </w:r>
                  <w:r w:rsidR="00A97E28" w:rsidRPr="00236D0B">
                    <w:rPr>
                      <w:rFonts w:hint="eastAsia"/>
                    </w:rPr>
                    <w:t xml:space="preserve">  </w:t>
                  </w:r>
                  <w:r w:rsidR="00A97E28" w:rsidRPr="00236D0B">
                    <w:rPr>
                      <w:rFonts w:hint="eastAsia"/>
                    </w:rPr>
                    <w:sym w:font="Wingdings" w:char="00A8"/>
                  </w:r>
                  <w:r w:rsidR="00A97E28" w:rsidRPr="00236D0B"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符</w:t>
                  </w:r>
                  <w:r>
                    <w:t>合法规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检测报告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卫生证明的提供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A2020-W09709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产</w:t>
                  </w:r>
                  <w:r w:rsidRPr="00052A4D">
                    <w:t>品：</w:t>
                  </w:r>
                  <w:r w:rsidRPr="00052A4D">
                    <w:rPr>
                      <w:rFonts w:hint="eastAsia"/>
                    </w:rPr>
                    <w:t>果葡萄糖浆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湖南省产</w:t>
                  </w:r>
                  <w:r>
                    <w:t>商品</w:t>
                  </w:r>
                  <w:r>
                    <w:rPr>
                      <w:rFonts w:hint="eastAsia"/>
                    </w:rPr>
                    <w:t>质量</w:t>
                  </w:r>
                  <w:r>
                    <w:t>监督</w:t>
                  </w:r>
                  <w:r>
                    <w:rPr>
                      <w:rFonts w:hint="eastAsia"/>
                    </w:rPr>
                    <w:t>检验</w:t>
                  </w:r>
                  <w:r>
                    <w:t>研究</w:t>
                  </w:r>
                  <w:r>
                    <w:rPr>
                      <w:rFonts w:hint="eastAsia"/>
                    </w:rPr>
                    <w:t>院</w:t>
                  </w:r>
                </w:p>
                <w:p w:rsidR="00FB21CE" w:rsidRPr="00236D0B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</w:t>
                  </w:r>
                  <w:r w:rsidRPr="00236D0B">
                    <w:rPr>
                      <w:rFonts w:hint="eastAsia"/>
                    </w:rPr>
                    <w:t>项目：干物质</w:t>
                  </w:r>
                  <w:r w:rsidRPr="00236D0B">
                    <w:t>、</w:t>
                  </w:r>
                  <w:r w:rsidRPr="00236D0B">
                    <w:rPr>
                      <w:rFonts w:hint="eastAsia"/>
                    </w:rPr>
                    <w:t>PH、总</w:t>
                  </w:r>
                  <w:r w:rsidRPr="00236D0B">
                    <w:t>砷、</w:t>
                  </w:r>
                  <w:r w:rsidRPr="00236D0B">
                    <w:rPr>
                      <w:rFonts w:hint="eastAsia"/>
                    </w:rPr>
                    <w:t>铅、二氧化硫</w:t>
                  </w:r>
                  <w:r w:rsidRPr="00236D0B">
                    <w:t>残留</w:t>
                  </w:r>
                  <w:r w:rsidRPr="00236D0B">
                    <w:rPr>
                      <w:rFonts w:hint="eastAsia"/>
                    </w:rPr>
                    <w:t>物、</w:t>
                  </w:r>
                  <w:r w:rsidRPr="00236D0B">
                    <w:t>菌落总数、大肠杆菌群</w:t>
                  </w:r>
                  <w:r w:rsidRPr="00236D0B">
                    <w:rPr>
                      <w:rFonts w:hint="eastAsia"/>
                    </w:rPr>
                    <w:t>、</w:t>
                  </w:r>
                  <w:r w:rsidRPr="00236D0B">
                    <w:t>物理特性</w:t>
                  </w:r>
                  <w:r w:rsidRPr="00236D0B">
                    <w:rPr>
                      <w:rFonts w:hint="eastAsia"/>
                    </w:rPr>
                    <w:t>；</w:t>
                  </w:r>
                </w:p>
                <w:p w:rsidR="00FB21CE" w:rsidRPr="00236D0B" w:rsidRDefault="00A97E28">
                  <w:r w:rsidRPr="00236D0B">
                    <w:rPr>
                      <w:rFonts w:hint="eastAsia"/>
                    </w:rPr>
                    <w:t>检</w:t>
                  </w:r>
                  <w:r w:rsidRPr="00236D0B">
                    <w:t>验日期</w:t>
                  </w:r>
                  <w:r w:rsidRPr="00236D0B">
                    <w:rPr>
                      <w:rFonts w:hint="eastAsia"/>
                    </w:rPr>
                    <w:t>：</w:t>
                  </w:r>
                  <w:r w:rsidRPr="00236D0B">
                    <w:rPr>
                      <w:rFonts w:hint="eastAsia"/>
                    </w:rPr>
                    <w:t>2020.</w:t>
                  </w:r>
                  <w:r w:rsidRPr="00236D0B">
                    <w:t>3</w:t>
                  </w:r>
                  <w:r w:rsidRPr="00236D0B">
                    <w:rPr>
                      <w:rFonts w:hint="eastAsia"/>
                    </w:rPr>
                    <w:t>.</w:t>
                  </w:r>
                  <w:r w:rsidRPr="00236D0B">
                    <w:t>16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/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正常，有试样记录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</w:t>
                  </w:r>
                </w:p>
              </w:tc>
            </w:tr>
          </w:tbl>
          <w:p w:rsidR="00FB21CE" w:rsidRDefault="00FB21CE"/>
          <w:p w:rsidR="00FB21CE" w:rsidRDefault="00FB21CE">
            <w:pPr>
              <w:pStyle w:val="2"/>
              <w:ind w:left="0" w:firstLineChars="0" w:firstLine="0"/>
            </w:pP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7316"/>
            </w:tblGrid>
            <w:tr w:rsidR="00FB21CE">
              <w:trPr>
                <w:trHeight w:val="448"/>
              </w:trPr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  <w:szCs w:val="21"/>
                    </w:rPr>
                    <w:t>浙江万事达食品有限公司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t>产品</w:t>
                  </w:r>
                  <w:r>
                    <w:rPr>
                      <w:rFonts w:hint="eastAsia"/>
                    </w:rPr>
                    <w:t>：水果浓缩汁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u w:val="single"/>
                    </w:rPr>
                    <w:t>91331003148140907B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《资质证书》编号：</w:t>
                  </w:r>
                  <w:r>
                    <w:rPr>
                      <w:rFonts w:hint="eastAsia"/>
                      <w:u w:val="single"/>
                    </w:rPr>
                    <w:t xml:space="preserve">           </w:t>
                  </w:r>
                  <w:r>
                    <w:rPr>
                      <w:rFonts w:hint="eastAsia"/>
                      <w:u w:val="single"/>
                    </w:rPr>
                    <w:t>（适用时）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 w:rsidR="00FB21CE" w:rsidRDefault="00B16F2F">
                  <w:r>
                    <w:rPr>
                      <w:rFonts w:hint="eastAsia"/>
                    </w:rPr>
                    <w:sym w:font="Wingdings" w:char="00FE"/>
                  </w:r>
                  <w:r w:rsidR="00A97E28">
                    <w:rPr>
                      <w:rFonts w:hint="eastAsia"/>
                    </w:rPr>
                    <w:t xml:space="preserve"> </w:t>
                  </w:r>
                  <w:r w:rsidR="00A97E28">
                    <w:rPr>
                      <w:rFonts w:hint="eastAsia"/>
                    </w:rPr>
                    <w:t>《食品生产许可证》编号：</w:t>
                  </w:r>
                  <w:r w:rsidR="00A97E28">
                    <w:rPr>
                      <w:rFonts w:hint="eastAsia"/>
                    </w:rPr>
                    <w:t xml:space="preserve"> </w:t>
                  </w:r>
                  <w:r w:rsidR="00A97E28">
                    <w:rPr>
                      <w:rFonts w:hint="eastAsia"/>
                      <w:u w:val="single"/>
                    </w:rPr>
                    <w:t xml:space="preserve"> S</w:t>
                  </w:r>
                  <w:r w:rsidR="00A97E28">
                    <w:rPr>
                      <w:u w:val="single"/>
                    </w:rPr>
                    <w:t xml:space="preserve">C10633100300377  </w:t>
                  </w:r>
                  <w:r w:rsidR="00A97E28">
                    <w:rPr>
                      <w:rFonts w:hint="eastAsia"/>
                    </w:rPr>
                    <w:sym w:font="Wingdings" w:char="00FE"/>
                  </w:r>
                  <w:r w:rsidR="00A97E28">
                    <w:rPr>
                      <w:rFonts w:hint="eastAsia"/>
                    </w:rPr>
                    <w:t>有效</w:t>
                  </w:r>
                  <w:r w:rsidR="00A97E28">
                    <w:rPr>
                      <w:rFonts w:hint="eastAsia"/>
                    </w:rPr>
                    <w:t xml:space="preserve">  </w:t>
                  </w:r>
                  <w:r w:rsidR="00A97E28">
                    <w:rPr>
                      <w:rFonts w:hint="eastAsia"/>
                    </w:rPr>
                    <w:sym w:font="Wingdings" w:char="00A8"/>
                  </w:r>
                  <w:r w:rsidR="00A97E28">
                    <w:rPr>
                      <w:rFonts w:hint="eastAsia"/>
                    </w:rPr>
                    <w:t>失效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其他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遵守法规的情况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符</w:t>
                  </w:r>
                  <w:r>
                    <w:t>合法规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检测报告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卫生证明的提供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</w:t>
                  </w:r>
                  <w:r>
                    <w:rPr>
                      <w:rFonts w:hint="eastAsia"/>
                    </w:rPr>
                    <w:t>报</w:t>
                  </w:r>
                  <w:r>
                    <w:t>告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检验报告编号</w:t>
                  </w:r>
                  <w:r>
                    <w:t>：</w:t>
                  </w:r>
                  <w:r>
                    <w:rPr>
                      <w:rFonts w:hint="eastAsia"/>
                    </w:rPr>
                    <w:t>（</w:t>
                  </w:r>
                  <w:r>
                    <w:t>Report NO. ）</w:t>
                  </w:r>
                  <w:r>
                    <w:rPr>
                      <w:rFonts w:hint="eastAsia"/>
                    </w:rPr>
                    <w:t>:</w:t>
                  </w:r>
                  <w:r>
                    <w:t>000263504587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9产</w:t>
                  </w:r>
                  <w:r>
                    <w:t>品：</w:t>
                  </w:r>
                  <w:r>
                    <w:rPr>
                      <w:rFonts w:hint="eastAsia"/>
                    </w:rPr>
                    <w:t>浓缩</w:t>
                  </w:r>
                  <w:r>
                    <w:t>苹果汁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验机构：</w:t>
                  </w:r>
                  <w:r>
                    <w:rPr>
                      <w:rFonts w:hint="eastAsia"/>
                    </w:rPr>
                    <w:t>台州市质量技术</w:t>
                  </w:r>
                  <w:r>
                    <w:t>监督</w:t>
                  </w:r>
                  <w:r>
                    <w:rPr>
                      <w:rFonts w:hint="eastAsia"/>
                    </w:rPr>
                    <w:t>检测</w:t>
                  </w:r>
                  <w:r>
                    <w:t>研究院</w:t>
                  </w:r>
                </w:p>
                <w:p w:rsidR="00FB21CE" w:rsidRDefault="00A97E2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检测项目：可溶性固形物</w:t>
                  </w:r>
                  <w:r>
                    <w:t>、</w:t>
                  </w:r>
                  <w:r>
                    <w:rPr>
                      <w:rFonts w:hint="eastAsia"/>
                    </w:rPr>
                    <w:t>总</w:t>
                  </w:r>
                  <w:r>
                    <w:t>砷、</w:t>
                  </w:r>
                  <w:r>
                    <w:rPr>
                      <w:rFonts w:hint="eastAsia"/>
                    </w:rPr>
                    <w:t>铅、</w:t>
                  </w:r>
                  <w:r>
                    <w:t>二氧化硫残留</w:t>
                  </w:r>
                  <w:r>
                    <w:rPr>
                      <w:rFonts w:hint="eastAsia"/>
                    </w:rPr>
                    <w:t>量、</w:t>
                  </w:r>
                  <w:r>
                    <w:t>大肠菌群、</w:t>
                  </w:r>
                  <w:r>
                    <w:rPr>
                      <w:rFonts w:hint="eastAsia"/>
                    </w:rPr>
                    <w:t>霉菌</w:t>
                  </w:r>
                  <w:r>
                    <w:t>、</w:t>
                  </w:r>
                  <w:r>
                    <w:rPr>
                      <w:rFonts w:hint="eastAsia"/>
                    </w:rPr>
                    <w:t>酵母；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验日期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2021.</w:t>
                  </w:r>
                  <w:r>
                    <w:t>2</w:t>
                  </w:r>
                  <w:r>
                    <w:rPr>
                      <w:rFonts w:hint="eastAsia"/>
                    </w:rPr>
                    <w:t>.</w:t>
                  </w:r>
                  <w:r>
                    <w:t>1</w:t>
                  </w:r>
                </w:p>
                <w:p w:rsidR="00FB21CE" w:rsidRDefault="00A97E28">
                  <w:r>
                    <w:rPr>
                      <w:rFonts w:hint="eastAsia"/>
                    </w:rPr>
                    <w:t>检</w:t>
                  </w:r>
                  <w:r>
                    <w:t>验结果：</w:t>
                  </w:r>
                  <w:r>
                    <w:rPr>
                      <w:rFonts w:hint="eastAsia"/>
                    </w:rPr>
                    <w:t>合格</w:t>
                  </w:r>
                </w:p>
                <w:p w:rsidR="00FB21CE" w:rsidRDefault="00FB21CE"/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 w:rsidRPr="00BB72A6">
                    <w:rPr>
                      <w:rFonts w:hint="eastAsia"/>
                    </w:rPr>
                    <w:t>通过来料检验进行控制，有检验检录</w:t>
                  </w:r>
                </w:p>
              </w:tc>
            </w:tr>
            <w:tr w:rsidR="00FB21CE">
              <w:tc>
                <w:tcPr>
                  <w:tcW w:w="1727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符合合格供方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</w:t>
                  </w:r>
                </w:p>
              </w:tc>
            </w:tr>
          </w:tbl>
          <w:p w:rsidR="00FB21CE" w:rsidRDefault="00FB21CE">
            <w:pPr>
              <w:tabs>
                <w:tab w:val="left" w:pos="1352"/>
              </w:tabs>
            </w:pPr>
          </w:p>
          <w:p w:rsidR="00FB21CE" w:rsidRDefault="00A97E28"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szCs w:val="21"/>
                <w:u w:val="single"/>
              </w:rPr>
              <w:t>《</w:t>
            </w:r>
            <w:r>
              <w:rPr>
                <w:rFonts w:ascii="宋体" w:hAnsi="宋体" w:cs="Arial" w:hint="eastAsia"/>
                <w:b/>
                <w:bCs/>
                <w:szCs w:val="21"/>
                <w:u w:val="single"/>
              </w:rPr>
              <w:t>供方业绩评价表</w:t>
            </w:r>
            <w:r>
              <w:rPr>
                <w:rFonts w:hint="eastAsia"/>
                <w:szCs w:val="21"/>
                <w:u w:val="single"/>
              </w:rPr>
              <w:t>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FB21CE">
              <w:trPr>
                <w:trHeight w:val="448"/>
              </w:trPr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t>曾田香料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昆山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有限公司</w:t>
                  </w:r>
                </w:p>
              </w:tc>
            </w:tr>
            <w:tr w:rsidR="00FB21CE"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t>香精</w:t>
                  </w:r>
                </w:p>
              </w:tc>
            </w:tr>
            <w:tr w:rsidR="00FB21CE"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FB21CE"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FB21CE" w:rsidRDefault="00FB21CE"/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5"/>
            </w:tblGrid>
            <w:tr w:rsidR="00FB21CE">
              <w:trPr>
                <w:trHeight w:val="448"/>
              </w:trPr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pPr>
                    <w:widowControl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浙江金</w:t>
                  </w:r>
                  <w:r>
                    <w:t>明</w:t>
                  </w:r>
                  <w:r>
                    <w:rPr>
                      <w:rFonts w:hint="eastAsia"/>
                    </w:rPr>
                    <w:t>生物</w:t>
                  </w:r>
                  <w:r>
                    <w:t>科技</w:t>
                  </w:r>
                  <w:r>
                    <w:rPr>
                      <w:rFonts w:hint="eastAsia"/>
                    </w:rPr>
                    <w:t>有限</w:t>
                  </w:r>
                  <w:r>
                    <w:t>公司</w:t>
                  </w:r>
                </w:p>
              </w:tc>
            </w:tr>
            <w:tr w:rsidR="00FB21CE"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提供的产品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过程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服务种类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果汁</w:t>
                  </w:r>
                </w:p>
              </w:tc>
            </w:tr>
            <w:tr w:rsidR="00FB21CE">
              <w:trPr>
                <w:trHeight w:val="4261"/>
              </w:trPr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 w:rsidR="00FB21CE" w:rsidRDefault="00A97E28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评价、选择和再评价供方的内容、资质、价格、产品质量、设备水平和状况、测量系统、技术水平、人员素质和能力、信誉、交付、守法意识、本行业中的地位、以往业绩、其他顾客满意程度、财务、售后服务、潜在按期高效供货的潜在能力</w:t>
                  </w:r>
                </w:p>
              </w:tc>
            </w:tr>
            <w:tr w:rsidR="00FB21CE">
              <w:tc>
                <w:tcPr>
                  <w:tcW w:w="1958" w:type="dxa"/>
                </w:tcPr>
                <w:p w:rsidR="00FB21CE" w:rsidRDefault="00A97E28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 w:rsidR="00FB21CE" w:rsidRDefault="00A97E28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对供方控制有效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对供方控制失效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</w:tr>
          </w:tbl>
          <w:p w:rsidR="00FB21CE" w:rsidRDefault="00FB21CE"/>
          <w:p w:rsidR="00FB21CE" w:rsidRDefault="00FB21CE">
            <w:pPr>
              <w:pStyle w:val="2"/>
              <w:ind w:left="0" w:firstLineChars="0" w:firstLine="0"/>
            </w:pPr>
          </w:p>
        </w:tc>
        <w:tc>
          <w:tcPr>
            <w:tcW w:w="1589" w:type="dxa"/>
            <w:vMerge/>
          </w:tcPr>
          <w:p w:rsidR="00FB21CE" w:rsidRDefault="00FB21CE"/>
        </w:tc>
      </w:tr>
      <w:tr w:rsidR="00FB21CE">
        <w:trPr>
          <w:trHeight w:val="851"/>
        </w:trPr>
        <w:tc>
          <w:tcPr>
            <w:tcW w:w="2164" w:type="dxa"/>
          </w:tcPr>
          <w:p w:rsidR="00FB21CE" w:rsidRDefault="00FB21CE"/>
        </w:tc>
        <w:tc>
          <w:tcPr>
            <w:tcW w:w="960" w:type="dxa"/>
            <w:gridSpan w:val="2"/>
          </w:tcPr>
          <w:p w:rsidR="00FB21CE" w:rsidRDefault="00FB21CE"/>
        </w:tc>
        <w:tc>
          <w:tcPr>
            <w:tcW w:w="745" w:type="dxa"/>
          </w:tcPr>
          <w:p w:rsidR="00FB21CE" w:rsidRDefault="00FB21CE"/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远程视频巡查，在生产现场和库房确认有是否有是从非合格供方处采购的材料。</w:t>
            </w:r>
          </w:p>
          <w:p w:rsidR="00FB21CE" w:rsidRDefault="00A97E28"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没有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有，说明：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FB21CE" w:rsidRDefault="00A97E28">
            <w:r>
              <w:rPr>
                <w:rFonts w:hint="eastAsia"/>
              </w:rPr>
              <w:t>原辅料、食品包装材料验收要求：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4263"/>
              <w:gridCol w:w="2266"/>
            </w:tblGrid>
            <w:tr w:rsidR="00FB21CE">
              <w:trPr>
                <w:trHeight w:val="329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控制点示例</w:t>
                  </w:r>
                </w:p>
              </w:tc>
              <w:tc>
                <w:tcPr>
                  <w:tcW w:w="4263" w:type="dxa"/>
                  <w:shd w:val="clear" w:color="auto" w:fill="auto"/>
                  <w:vAlign w:val="bottom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接收准则名称</w:t>
                  </w:r>
                  <w:r>
                    <w:rPr>
                      <w:bCs/>
                      <w:szCs w:val="21"/>
                    </w:rPr>
                    <w:t>/</w:t>
                  </w:r>
                  <w:r>
                    <w:rPr>
                      <w:bCs/>
                      <w:szCs w:val="21"/>
                    </w:rPr>
                    <w:t>可接受限值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依据来源</w:t>
                  </w:r>
                </w:p>
              </w:tc>
            </w:tr>
            <w:tr w:rsidR="00FB21CE">
              <w:trPr>
                <w:trHeight w:val="236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白砂糖</w:t>
                  </w:r>
                </w:p>
              </w:tc>
              <w:tc>
                <w:tcPr>
                  <w:tcW w:w="4263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bCs/>
                      <w:szCs w:val="21"/>
                    </w:rPr>
                    <w:t>GB13104-2014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  <w:lang w:val="en-GB"/>
                    </w:rPr>
                  </w:pPr>
                  <w:r>
                    <w:rPr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糖浆</w:t>
                  </w:r>
                </w:p>
              </w:tc>
              <w:tc>
                <w:tcPr>
                  <w:tcW w:w="4263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按照</w:t>
                  </w:r>
                  <w:r>
                    <w:rPr>
                      <w:rFonts w:hint="eastAsia"/>
                      <w:bCs/>
                      <w:szCs w:val="21"/>
                    </w:rPr>
                    <w:t>GB 2762</w:t>
                  </w:r>
                  <w:r>
                    <w:rPr>
                      <w:bCs/>
                      <w:szCs w:val="21"/>
                    </w:rPr>
                    <w:t>-2017</w:t>
                  </w:r>
                  <w:r>
                    <w:rPr>
                      <w:rFonts w:hint="eastAsia"/>
                      <w:bCs/>
                      <w:szCs w:val="21"/>
                    </w:rPr>
                    <w:t>、</w:t>
                  </w:r>
                  <w:r>
                    <w:rPr>
                      <w:rFonts w:hint="eastAsia"/>
                      <w:bCs/>
                      <w:szCs w:val="21"/>
                    </w:rPr>
                    <w:t xml:space="preserve">GB/T 20885-2007 </w:t>
                  </w:r>
                  <w:r>
                    <w:rPr>
                      <w:rFonts w:hint="eastAsia"/>
                      <w:bCs/>
                      <w:szCs w:val="21"/>
                    </w:rPr>
                    <w:t>、</w:t>
                  </w:r>
                  <w:r>
                    <w:rPr>
                      <w:rFonts w:hint="eastAsia"/>
                      <w:bCs/>
                      <w:szCs w:val="21"/>
                    </w:rPr>
                    <w:t>GB/T 20882-2007</w:t>
                  </w:r>
                  <w:r>
                    <w:rPr>
                      <w:rFonts w:hint="eastAsia"/>
                      <w:bCs/>
                      <w:szCs w:val="21"/>
                    </w:rPr>
                    <w:t>、</w:t>
                  </w:r>
                  <w:r>
                    <w:rPr>
                      <w:bCs/>
                      <w:szCs w:val="21"/>
                    </w:rPr>
                    <w:t xml:space="preserve"> GB 17325-2015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鲜冻果类</w:t>
                  </w:r>
                </w:p>
              </w:tc>
              <w:tc>
                <w:tcPr>
                  <w:tcW w:w="4263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符合原料</w:t>
                  </w:r>
                  <w:r>
                    <w:rPr>
                      <w:bCs/>
                      <w:szCs w:val="21"/>
                    </w:rPr>
                    <w:t>验收</w:t>
                  </w:r>
                  <w:r>
                    <w:rPr>
                      <w:rFonts w:hint="eastAsia"/>
                      <w:bCs/>
                      <w:szCs w:val="21"/>
                    </w:rPr>
                    <w:t>标准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水果罐头类</w:t>
                  </w:r>
                </w:p>
              </w:tc>
              <w:tc>
                <w:tcPr>
                  <w:tcW w:w="4263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bCs/>
                      <w:szCs w:val="21"/>
                    </w:rPr>
                    <w:t xml:space="preserve">GB 7098-2015 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  <w:lang w:val="en-GB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果汁</w:t>
                  </w:r>
                </w:p>
              </w:tc>
              <w:tc>
                <w:tcPr>
                  <w:tcW w:w="4263" w:type="dxa"/>
                  <w:shd w:val="clear" w:color="auto" w:fill="auto"/>
                  <w:vAlign w:val="center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rFonts w:hint="eastAsia"/>
                      <w:bCs/>
                      <w:szCs w:val="21"/>
                    </w:rPr>
                    <w:t>GB/T 18963-2012</w:t>
                  </w:r>
                  <w:r>
                    <w:rPr>
                      <w:rFonts w:hint="eastAsia"/>
                      <w:bCs/>
                      <w:szCs w:val="21"/>
                    </w:rPr>
                    <w:t>、</w:t>
                  </w:r>
                  <w:r>
                    <w:rPr>
                      <w:rFonts w:hint="eastAsia"/>
                      <w:bCs/>
                      <w:szCs w:val="21"/>
                    </w:rPr>
                    <w:t>Q</w:t>
                  </w:r>
                  <w:r>
                    <w:rPr>
                      <w:bCs/>
                      <w:szCs w:val="21"/>
                    </w:rPr>
                    <w:t>/HWG0001S-2017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 xml:space="preserve"> </w:t>
                  </w:r>
                  <w:r>
                    <w:rPr>
                      <w:bCs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Cs/>
                      <w:szCs w:val="21"/>
                    </w:rPr>
                    <w:t>添加</w:t>
                  </w:r>
                  <w:r>
                    <w:rPr>
                      <w:bCs/>
                      <w:szCs w:val="21"/>
                    </w:rPr>
                    <w:t>剂</w:t>
                  </w:r>
                </w:p>
              </w:tc>
              <w:tc>
                <w:tcPr>
                  <w:tcW w:w="4263" w:type="dxa"/>
                  <w:shd w:val="clear" w:color="auto" w:fill="auto"/>
                  <w:vAlign w:val="bottom"/>
                </w:tcPr>
                <w:p w:rsidR="00FB21CE" w:rsidRDefault="00A97E2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rFonts w:ascii="宋体" w:hAnsi="宋体" w:cs="宋体" w:hint="eastAsia"/>
                      <w:sz w:val="24"/>
                    </w:rPr>
                    <w:t>GB 1886.183-2016、1886.41-2015、</w:t>
                  </w:r>
                  <w:r>
                    <w:rPr>
                      <w:sz w:val="24"/>
                    </w:rPr>
                    <w:t>GB 8817-2001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GB 4479.1-2010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rFonts w:hint="eastAsia"/>
                      <w:sz w:val="24"/>
                    </w:rPr>
                    <w:t>GB 1886.232-2016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GB 1886.25-2016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GB 4481.1-2010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GB 8270-2014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>
                    <w:rPr>
                      <w:sz w:val="24"/>
                    </w:rPr>
                    <w:t>GB 1886.39-2015</w:t>
                  </w:r>
                  <w:r>
                    <w:rPr>
                      <w:rFonts w:hint="eastAsia"/>
                      <w:sz w:val="24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食品用香精</w:t>
                  </w:r>
                </w:p>
              </w:tc>
              <w:tc>
                <w:tcPr>
                  <w:tcW w:w="4263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rFonts w:hint="eastAsia"/>
                      <w:bCs/>
                      <w:szCs w:val="21"/>
                    </w:rPr>
                    <w:t>GB 30616-2014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生产用水</w:t>
                  </w:r>
                </w:p>
              </w:tc>
              <w:tc>
                <w:tcPr>
                  <w:tcW w:w="4263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按照</w:t>
                  </w:r>
                  <w:r>
                    <w:rPr>
                      <w:rFonts w:hint="eastAsia"/>
                      <w:bCs/>
                      <w:szCs w:val="21"/>
                    </w:rPr>
                    <w:t>GB5749-2006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  <w:tr w:rsidR="00FB21CE">
              <w:trPr>
                <w:trHeight w:val="617"/>
              </w:trPr>
              <w:tc>
                <w:tcPr>
                  <w:tcW w:w="1802" w:type="dxa"/>
                  <w:shd w:val="clear" w:color="auto" w:fill="auto"/>
                  <w:vAlign w:val="center"/>
                </w:tcPr>
                <w:p w:rsidR="00FB21CE" w:rsidRDefault="00A97E28">
                  <w:pPr>
                    <w:rPr>
                      <w:bCs/>
                      <w:szCs w:val="21"/>
                      <w:highlight w:val="yellow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瓶子</w:t>
                  </w:r>
                  <w:r>
                    <w:rPr>
                      <w:bCs/>
                      <w:szCs w:val="21"/>
                    </w:rPr>
                    <w:t>、盖子</w:t>
                  </w:r>
                </w:p>
              </w:tc>
              <w:tc>
                <w:tcPr>
                  <w:tcW w:w="4263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按照</w:t>
                  </w:r>
                  <w:r>
                    <w:rPr>
                      <w:rFonts w:hint="eastAsia"/>
                      <w:bCs/>
                      <w:szCs w:val="21"/>
                    </w:rPr>
                    <w:t>GB</w:t>
                  </w:r>
                  <w:r>
                    <w:rPr>
                      <w:bCs/>
                      <w:szCs w:val="21"/>
                    </w:rPr>
                    <w:t>4806.7-2016</w:t>
                  </w:r>
                  <w:r>
                    <w:rPr>
                      <w:rFonts w:hint="eastAsia"/>
                      <w:bCs/>
                      <w:szCs w:val="21"/>
                    </w:rPr>
                    <w:t>-2006</w:t>
                  </w:r>
                  <w:r>
                    <w:rPr>
                      <w:rFonts w:hint="eastAsia"/>
                      <w:bCs/>
                      <w:szCs w:val="21"/>
                    </w:rPr>
                    <w:t>执行</w:t>
                  </w:r>
                </w:p>
              </w:tc>
              <w:tc>
                <w:tcPr>
                  <w:tcW w:w="2266" w:type="dxa"/>
                  <w:shd w:val="clear" w:color="auto" w:fill="auto"/>
                  <w:vAlign w:val="bottom"/>
                </w:tcPr>
                <w:p w:rsidR="00FB21CE" w:rsidRDefault="00A97E28">
                  <w:pPr>
                    <w:rPr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法律、法规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客户要求</w:t>
                  </w:r>
                </w:p>
                <w:p w:rsidR="00FB21CE" w:rsidRDefault="00A97E28">
                  <w:pPr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sym w:font="Wingdings" w:char="00FE"/>
                  </w:r>
                  <w:r>
                    <w:rPr>
                      <w:szCs w:val="21"/>
                    </w:rPr>
                    <w:t>预期用途</w:t>
                  </w:r>
                </w:p>
              </w:tc>
            </w:tr>
          </w:tbl>
          <w:p w:rsidR="00FB21CE" w:rsidRDefault="00FB21CE"/>
          <w:p w:rsidR="00FB21CE" w:rsidRDefault="00A97E28">
            <w:r>
              <w:rPr>
                <w:rFonts w:hint="eastAsia"/>
              </w:rPr>
              <w:t>必要时制定食品添加剂控制措施：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 w:rsidR="00FB21CE" w:rsidRDefault="00FB21CE">
            <w:pPr>
              <w:pStyle w:val="2"/>
            </w:pPr>
          </w:p>
        </w:tc>
        <w:tc>
          <w:tcPr>
            <w:tcW w:w="1589" w:type="dxa"/>
          </w:tcPr>
          <w:p w:rsidR="00FB21CE" w:rsidRDefault="00A97E28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FB21CE" w:rsidRDefault="00A97E28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FB21CE">
        <w:trPr>
          <w:trHeight w:val="468"/>
        </w:trPr>
        <w:tc>
          <w:tcPr>
            <w:tcW w:w="2164" w:type="dxa"/>
            <w:vMerge w:val="restart"/>
          </w:tcPr>
          <w:p w:rsidR="00FB21CE" w:rsidRDefault="00A97E28">
            <w:r>
              <w:rPr>
                <w:rFonts w:hint="eastAsia"/>
              </w:rPr>
              <w:t>沟通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960" w:type="dxa"/>
            <w:gridSpan w:val="2"/>
            <w:vMerge w:val="restart"/>
          </w:tcPr>
          <w:p w:rsidR="00FB21CE" w:rsidRDefault="00A97E2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F</w:t>
            </w:r>
            <w:r>
              <w:t>7.4.2</w:t>
            </w:r>
          </w:p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如：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《沟通控制程序》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食品</w:t>
            </w:r>
            <w:r>
              <w:t>安全管理手册</w:t>
            </w:r>
            <w:r>
              <w:rPr>
                <w:rFonts w:hint="eastAsia"/>
              </w:rPr>
              <w:t xml:space="preserve"> 7.4.2</w:t>
            </w:r>
          </w:p>
        </w:tc>
        <w:tc>
          <w:tcPr>
            <w:tcW w:w="1589" w:type="dxa"/>
            <w:vMerge w:val="restart"/>
          </w:tcPr>
          <w:p w:rsidR="00FB21CE" w:rsidRDefault="00A97E28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FB21CE" w:rsidRDefault="00A97E28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FB21CE">
        <w:trPr>
          <w:trHeight w:val="555"/>
        </w:trPr>
        <w:tc>
          <w:tcPr>
            <w:tcW w:w="2164" w:type="dxa"/>
            <w:vMerge/>
          </w:tcPr>
          <w:p w:rsidR="00FB21CE" w:rsidRDefault="00FB21CE"/>
        </w:tc>
        <w:tc>
          <w:tcPr>
            <w:tcW w:w="960" w:type="dxa"/>
            <w:gridSpan w:val="2"/>
            <w:vMerge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</w:tcPr>
          <w:p w:rsidR="00FB21CE" w:rsidRDefault="00A97E2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组织销售订单接受控制方式：</w:t>
            </w:r>
          </w:p>
          <w:p w:rsidR="00FB21CE" w:rsidRDefault="00A97E28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□系统下订单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□微信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FB21CE" w:rsidRDefault="00FB21CE">
            <w:pPr>
              <w:pStyle w:val="2"/>
            </w:pPr>
          </w:p>
          <w:p w:rsidR="00FB21CE" w:rsidRDefault="00A97E28">
            <w:r>
              <w:rPr>
                <w:rFonts w:hint="eastAsia"/>
              </w:rPr>
              <w:t>组织销售过程中以及与客户沟通订单、沟通有关产品、食品安全等内容的方式主要通过：</w:t>
            </w:r>
          </w:p>
          <w:p w:rsidR="00FB21CE" w:rsidRDefault="00A97E28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☑表单传递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□微信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FB21CE" w:rsidRDefault="00FB21CE">
            <w:pPr>
              <w:pStyle w:val="2"/>
              <w:ind w:left="0"/>
            </w:pPr>
          </w:p>
          <w:tbl>
            <w:tblPr>
              <w:tblStyle w:val="aa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1081"/>
              <w:gridCol w:w="806"/>
              <w:gridCol w:w="1336"/>
              <w:gridCol w:w="1527"/>
              <w:gridCol w:w="1376"/>
              <w:gridCol w:w="1678"/>
            </w:tblGrid>
            <w:tr w:rsidR="00FB21CE" w:rsidTr="009153F6">
              <w:trPr>
                <w:trHeight w:val="604"/>
              </w:trPr>
              <w:tc>
                <w:tcPr>
                  <w:tcW w:w="1030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日期</w:t>
                  </w:r>
                </w:p>
              </w:tc>
              <w:tc>
                <w:tcPr>
                  <w:tcW w:w="1081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合同号</w:t>
                  </w:r>
                </w:p>
              </w:tc>
              <w:tc>
                <w:tcPr>
                  <w:tcW w:w="80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订单号</w:t>
                  </w:r>
                </w:p>
              </w:tc>
              <w:tc>
                <w:tcPr>
                  <w:tcW w:w="133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客户名称</w:t>
                  </w:r>
                </w:p>
              </w:tc>
              <w:tc>
                <w:tcPr>
                  <w:tcW w:w="1527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客户特殊要求</w:t>
                  </w:r>
                </w:p>
              </w:tc>
              <w:tc>
                <w:tcPr>
                  <w:tcW w:w="137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货单日期及编号</w:t>
                  </w:r>
                </w:p>
              </w:tc>
              <w:tc>
                <w:tcPr>
                  <w:tcW w:w="1678" w:type="dxa"/>
                </w:tcPr>
                <w:p w:rsidR="00FB21CE" w:rsidRDefault="00A97E28">
                  <w:pPr>
                    <w:pStyle w:val="2"/>
                    <w:ind w:firstLine="36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产品名称</w:t>
                  </w:r>
                </w:p>
              </w:tc>
            </w:tr>
            <w:tr w:rsidR="00FB21CE" w:rsidTr="009153F6">
              <w:trPr>
                <w:trHeight w:val="913"/>
              </w:trPr>
              <w:tc>
                <w:tcPr>
                  <w:tcW w:w="1030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sz w:val="18"/>
                      <w:szCs w:val="18"/>
                    </w:rPr>
                    <w:t>202</w:t>
                  </w:r>
                  <w:r w:rsidRPr="009153F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9153F6">
                    <w:rPr>
                      <w:sz w:val="18"/>
                      <w:szCs w:val="18"/>
                    </w:rPr>
                    <w:t>.3.10</w:t>
                  </w:r>
                </w:p>
              </w:tc>
              <w:tc>
                <w:tcPr>
                  <w:tcW w:w="1081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80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sz w:val="18"/>
                      <w:szCs w:val="18"/>
                    </w:rPr>
                    <w:t>NO.20210311004</w:t>
                  </w:r>
                </w:p>
              </w:tc>
              <w:tc>
                <w:tcPr>
                  <w:tcW w:w="133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四川</w:t>
                  </w:r>
                  <w:r>
                    <w:rPr>
                      <w:sz w:val="18"/>
                      <w:szCs w:val="18"/>
                    </w:rPr>
                    <w:t>茶</w:t>
                  </w:r>
                  <w:r>
                    <w:rPr>
                      <w:rFonts w:hint="eastAsia"/>
                      <w:sz w:val="18"/>
                      <w:szCs w:val="18"/>
                    </w:rPr>
                    <w:t>裕</w:t>
                  </w:r>
                  <w:r>
                    <w:rPr>
                      <w:sz w:val="18"/>
                      <w:szCs w:val="18"/>
                    </w:rPr>
                    <w:t>合</w:t>
                  </w:r>
                  <w:r>
                    <w:rPr>
                      <w:rFonts w:hint="eastAsia"/>
                      <w:sz w:val="18"/>
                      <w:szCs w:val="18"/>
                    </w:rPr>
                    <w:t>瑞贸易</w:t>
                  </w:r>
                  <w:r>
                    <w:rPr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1527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37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2021.3.11</w:t>
                  </w:r>
                </w:p>
                <w:p w:rsidR="00FB21CE" w:rsidRDefault="00FB21CE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678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凤梨果粒</w:t>
                  </w:r>
                  <w:r>
                    <w:rPr>
                      <w:sz w:val="18"/>
                      <w:szCs w:val="18"/>
                    </w:rPr>
                    <w:t>饮料</w:t>
                  </w:r>
                  <w:r>
                    <w:rPr>
                      <w:rFonts w:hint="eastAsia"/>
                      <w:sz w:val="18"/>
                      <w:szCs w:val="18"/>
                    </w:rPr>
                    <w:t>浓浆</w:t>
                  </w:r>
                </w:p>
              </w:tc>
            </w:tr>
            <w:tr w:rsidR="00FB21CE" w:rsidTr="009153F6">
              <w:trPr>
                <w:trHeight w:val="913"/>
              </w:trPr>
              <w:tc>
                <w:tcPr>
                  <w:tcW w:w="1030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rFonts w:hint="eastAsia"/>
                      <w:sz w:val="18"/>
                      <w:szCs w:val="18"/>
                    </w:rPr>
                    <w:t>2021.3.10</w:t>
                  </w:r>
                </w:p>
              </w:tc>
              <w:tc>
                <w:tcPr>
                  <w:tcW w:w="1081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80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O.2021031100</w:t>
                  </w:r>
                  <w:r>
                    <w:rPr>
                      <w:rFonts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3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茶百道（贵阳）</w:t>
                  </w:r>
                </w:p>
              </w:tc>
              <w:tc>
                <w:tcPr>
                  <w:tcW w:w="1527" w:type="dxa"/>
                </w:tcPr>
                <w:p w:rsidR="00FB21CE" w:rsidRPr="009153F6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 w:rsidRPr="009153F6"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376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2021.3.11</w:t>
                  </w:r>
                </w:p>
                <w:p w:rsidR="00FB21CE" w:rsidRDefault="00FB21CE">
                  <w:pPr>
                    <w:pStyle w:val="2"/>
                    <w:ind w:firstLine="360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678" w:type="dxa"/>
                </w:tcPr>
                <w:p w:rsidR="00FB21CE" w:rsidRDefault="00A97E28">
                  <w:pPr>
                    <w:pStyle w:val="2"/>
                    <w:ind w:left="0" w:firstLineChars="0" w:firstLine="0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凤梨果粒</w:t>
                  </w:r>
                  <w:r>
                    <w:rPr>
                      <w:sz w:val="18"/>
                      <w:szCs w:val="18"/>
                    </w:rPr>
                    <w:t>饮料</w:t>
                  </w:r>
                  <w:r>
                    <w:rPr>
                      <w:rFonts w:hint="eastAsia"/>
                      <w:sz w:val="18"/>
                      <w:szCs w:val="18"/>
                    </w:rPr>
                    <w:t>浓浆</w:t>
                  </w:r>
                </w:p>
              </w:tc>
            </w:tr>
          </w:tbl>
          <w:p w:rsidR="00FB21CE" w:rsidRDefault="00FB21CE">
            <w:pPr>
              <w:pStyle w:val="2"/>
              <w:ind w:left="0"/>
            </w:pPr>
          </w:p>
          <w:p w:rsidR="00FB21CE" w:rsidRDefault="00FB21CE">
            <w:pPr>
              <w:pStyle w:val="2"/>
              <w:ind w:left="0"/>
            </w:pPr>
          </w:p>
          <w:p w:rsidR="00FB21CE" w:rsidRDefault="00FB21CE">
            <w:pPr>
              <w:pStyle w:val="2"/>
              <w:ind w:left="0" w:firstLineChars="0" w:firstLine="0"/>
            </w:pPr>
          </w:p>
          <w:p w:rsidR="00FB21CE" w:rsidRDefault="00A97E28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目前销售的产品无不合格产品，无顾客投诉，未发生撤回召回情况。</w:t>
            </w:r>
          </w:p>
          <w:p w:rsidR="00FB21CE" w:rsidRDefault="00A97E28"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运输是客户制定集装到装货。</w:t>
            </w:r>
          </w:p>
        </w:tc>
        <w:tc>
          <w:tcPr>
            <w:tcW w:w="1589" w:type="dxa"/>
            <w:vMerge/>
          </w:tcPr>
          <w:p w:rsidR="00FB21CE" w:rsidRDefault="00FB21CE"/>
        </w:tc>
      </w:tr>
      <w:tr w:rsidR="00FB21CE">
        <w:trPr>
          <w:trHeight w:val="468"/>
        </w:trPr>
        <w:tc>
          <w:tcPr>
            <w:tcW w:w="2197" w:type="dxa"/>
            <w:gridSpan w:val="2"/>
            <w:vMerge w:val="restart"/>
          </w:tcPr>
          <w:p w:rsidR="00FB21CE" w:rsidRDefault="00A97E28">
            <w:r>
              <w:rPr>
                <w:rFonts w:hint="eastAsia"/>
              </w:rPr>
              <w:t>不合格品的处理</w:t>
            </w:r>
          </w:p>
        </w:tc>
        <w:tc>
          <w:tcPr>
            <w:tcW w:w="927" w:type="dxa"/>
            <w:vMerge w:val="restart"/>
          </w:tcPr>
          <w:p w:rsidR="00FB21CE" w:rsidRDefault="00A97E28">
            <w:r>
              <w:rPr>
                <w:rFonts w:hint="eastAsia"/>
              </w:rPr>
              <w:t>F8.9.4.3</w:t>
            </w:r>
          </w:p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hint="eastAsia"/>
                <w:szCs w:val="21"/>
              </w:rPr>
              <w:t>不符合与潜在不安全产品控制程序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9" w:type="dxa"/>
            <w:vMerge w:val="restart"/>
          </w:tcPr>
          <w:p w:rsidR="00FB21CE" w:rsidRDefault="00A97E2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FB21CE" w:rsidRDefault="00A97E28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FB21CE">
        <w:trPr>
          <w:trHeight w:val="2152"/>
        </w:trPr>
        <w:tc>
          <w:tcPr>
            <w:tcW w:w="2197" w:type="dxa"/>
            <w:gridSpan w:val="2"/>
            <w:vMerge/>
          </w:tcPr>
          <w:p w:rsidR="00FB21CE" w:rsidRDefault="00FB21CE"/>
        </w:tc>
        <w:tc>
          <w:tcPr>
            <w:tcW w:w="927" w:type="dxa"/>
            <w:vMerge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</w:tcPr>
          <w:p w:rsidR="00AF61A8" w:rsidRDefault="00AF61A8" w:rsidP="00AF61A8"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不</w:t>
            </w:r>
            <w:r>
              <w:rPr>
                <w:u w:val="single"/>
              </w:rPr>
              <w:t>合</w:t>
            </w:r>
            <w:r>
              <w:rPr>
                <w:rFonts w:hint="eastAsia"/>
                <w:u w:val="single"/>
              </w:rPr>
              <w:t>格</w:t>
            </w:r>
            <w:r>
              <w:rPr>
                <w:u w:val="single"/>
              </w:rPr>
              <w:t>品处理记录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 w:rsidR="00AF61A8" w:rsidTr="009750B4">
              <w:tc>
                <w:tcPr>
                  <w:tcW w:w="767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物料名称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165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AF61A8" w:rsidTr="009750B4">
              <w:tc>
                <w:tcPr>
                  <w:tcW w:w="767" w:type="dxa"/>
                </w:tcPr>
                <w:p w:rsidR="00AF61A8" w:rsidRDefault="00AF61A8" w:rsidP="00AF61A8">
                  <w:r>
                    <w:t>2020.11.15</w:t>
                  </w:r>
                </w:p>
              </w:tc>
              <w:tc>
                <w:tcPr>
                  <w:tcW w:w="1620" w:type="dxa"/>
                </w:tcPr>
                <w:p w:rsidR="00AF61A8" w:rsidRDefault="00AF61A8" w:rsidP="00AF61A8">
                  <w:r>
                    <w:rPr>
                      <w:rFonts w:hint="eastAsia"/>
                    </w:rPr>
                    <w:t>果葡</w:t>
                  </w:r>
                  <w:r>
                    <w:t>糖浆</w:t>
                  </w:r>
                </w:p>
                <w:p w:rsidR="00AF61A8" w:rsidRPr="00BA7E73" w:rsidRDefault="00AF61A8" w:rsidP="00AF61A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2020115</w:t>
                  </w:r>
                </w:p>
              </w:tc>
              <w:tc>
                <w:tcPr>
                  <w:tcW w:w="2165" w:type="dxa"/>
                </w:tcPr>
                <w:p w:rsidR="00AF61A8" w:rsidRPr="00D00410" w:rsidRDefault="00AF61A8" w:rsidP="00AF61A8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糖浆结晶</w:t>
                  </w:r>
                  <w:r>
                    <w:t>：</w:t>
                  </w:r>
                  <w:r>
                    <w:rPr>
                      <w:rFonts w:hint="eastAsia"/>
                    </w:rPr>
                    <w:t>因</w:t>
                  </w:r>
                  <w:r>
                    <w:t>湿</w:t>
                  </w:r>
                  <w:r>
                    <w:rPr>
                      <w:rFonts w:hint="eastAsia"/>
                    </w:rPr>
                    <w:t>度过低</w:t>
                  </w:r>
                  <w:r>
                    <w:t>，</w:t>
                  </w:r>
                  <w:r>
                    <w:rPr>
                      <w:rFonts w:hint="eastAsia"/>
                    </w:rPr>
                    <w:t>糖</w:t>
                  </w:r>
                  <w:r>
                    <w:t>浆</w:t>
                  </w:r>
                  <w:r>
                    <w:rPr>
                      <w:rFonts w:hint="eastAsia"/>
                    </w:rPr>
                    <w:t>浓</w:t>
                  </w:r>
                  <w:r>
                    <w:t>度过高，配送</w:t>
                  </w:r>
                  <w:r>
                    <w:rPr>
                      <w:rFonts w:hint="eastAsia"/>
                    </w:rPr>
                    <w:t>过</w:t>
                  </w:r>
                  <w:r>
                    <w:t>去未</w:t>
                  </w:r>
                  <w:r>
                    <w:rPr>
                      <w:rFonts w:hint="eastAsia"/>
                    </w:rPr>
                    <w:t>及</w:t>
                  </w:r>
                  <w:r>
                    <w:t>时</w:t>
                  </w:r>
                  <w:r>
                    <w:rPr>
                      <w:rFonts w:hint="eastAsia"/>
                    </w:rPr>
                    <w:t>解</w:t>
                  </w:r>
                  <w:r>
                    <w:t>冻</w:t>
                  </w:r>
                </w:p>
              </w:tc>
              <w:tc>
                <w:tcPr>
                  <w:tcW w:w="2445" w:type="dxa"/>
                </w:tcPr>
                <w:p w:rsidR="00AF61A8" w:rsidRDefault="00AF61A8" w:rsidP="00AF61A8"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宋体" w:hAnsi="宋体"/>
                    </w:rPr>
                    <w:fldChar w:fldCharType="begin"/>
                  </w:r>
                  <w:r>
                    <w:rPr>
                      <w:rFonts w:ascii="宋体" w:hAnsi="宋体"/>
                    </w:rPr>
                    <w:instrText xml:space="preserve"> </w:instrText>
                  </w:r>
                  <w:r>
                    <w:rPr>
                      <w:rFonts w:ascii="宋体" w:hAnsi="宋体" w:hint="eastAsia"/>
                    </w:rPr>
                    <w:instrText>eq \o\ac(□,√)</w:instrText>
                  </w:r>
                  <w:r>
                    <w:rPr>
                      <w:rFonts w:ascii="宋体" w:hAnsi="宋体"/>
                    </w:rPr>
                    <w:fldChar w:fldCharType="end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AF61A8" w:rsidRPr="009424B7" w:rsidRDefault="00AF61A8" w:rsidP="00AF61A8">
                  <w:r>
                    <w:rPr>
                      <w:rFonts w:hint="eastAsia"/>
                    </w:rPr>
                    <w:t>合</w:t>
                  </w:r>
                  <w:r>
                    <w:t>格</w:t>
                  </w:r>
                </w:p>
              </w:tc>
            </w:tr>
            <w:tr w:rsidR="00AF61A8" w:rsidTr="009750B4">
              <w:tc>
                <w:tcPr>
                  <w:tcW w:w="767" w:type="dxa"/>
                </w:tcPr>
                <w:p w:rsidR="00AF61A8" w:rsidRDefault="00AF61A8" w:rsidP="00AF61A8"/>
              </w:tc>
              <w:tc>
                <w:tcPr>
                  <w:tcW w:w="1620" w:type="dxa"/>
                </w:tcPr>
                <w:p w:rsidR="00AF61A8" w:rsidRDefault="00AF61A8" w:rsidP="00AF61A8"/>
              </w:tc>
              <w:tc>
                <w:tcPr>
                  <w:tcW w:w="2165" w:type="dxa"/>
                </w:tcPr>
                <w:p w:rsidR="00AF61A8" w:rsidRDefault="00AF61A8" w:rsidP="00AF61A8"/>
              </w:tc>
              <w:tc>
                <w:tcPr>
                  <w:tcW w:w="2445" w:type="dxa"/>
                </w:tcPr>
                <w:p w:rsidR="00AF61A8" w:rsidRDefault="00AF61A8" w:rsidP="00AF61A8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AF61A8" w:rsidRDefault="00AF61A8" w:rsidP="00AF61A8"/>
              </w:tc>
            </w:tr>
          </w:tbl>
          <w:p w:rsidR="00FB21CE" w:rsidRPr="00AF61A8" w:rsidRDefault="00FB21CE"/>
          <w:p w:rsidR="00FB21CE" w:rsidRDefault="00A97E28"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9" w:type="dxa"/>
            <w:vMerge/>
          </w:tcPr>
          <w:p w:rsidR="00FB21CE" w:rsidRDefault="00FB21CE"/>
        </w:tc>
      </w:tr>
      <w:tr w:rsidR="00FB21CE" w:rsidTr="002F1988">
        <w:trPr>
          <w:trHeight w:val="772"/>
        </w:trPr>
        <w:tc>
          <w:tcPr>
            <w:tcW w:w="2197" w:type="dxa"/>
            <w:gridSpan w:val="2"/>
          </w:tcPr>
          <w:p w:rsidR="00FB21CE" w:rsidRDefault="00A97E28">
            <w:r>
              <w:rPr>
                <w:rFonts w:hint="eastAsia"/>
              </w:rPr>
              <w:t>标识和追溯计划、产品召回计划</w:t>
            </w:r>
          </w:p>
        </w:tc>
        <w:tc>
          <w:tcPr>
            <w:tcW w:w="927" w:type="dxa"/>
          </w:tcPr>
          <w:p w:rsidR="00FB21CE" w:rsidRDefault="00A97E28">
            <w:r>
              <w:rPr>
                <w:rFonts w:hint="eastAsia"/>
              </w:rPr>
              <w:t>F8.9.5</w:t>
            </w:r>
          </w:p>
          <w:p w:rsidR="00FB21CE" w:rsidRDefault="00A97E28">
            <w:r>
              <w:t>H6.7.1</w:t>
            </w:r>
          </w:p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</w:t>
            </w:r>
            <w:r>
              <w:t>6.7.1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szCs w:val="21"/>
              </w:rPr>
              <w:t>《产品标识、追溯和召回程序》</w:t>
            </w:r>
          </w:p>
        </w:tc>
        <w:tc>
          <w:tcPr>
            <w:tcW w:w="1589" w:type="dxa"/>
          </w:tcPr>
          <w:p w:rsidR="00FB21CE" w:rsidRDefault="00FB21CE"/>
        </w:tc>
      </w:tr>
      <w:tr w:rsidR="00FB21CE">
        <w:trPr>
          <w:trHeight w:val="417"/>
        </w:trPr>
        <w:tc>
          <w:tcPr>
            <w:tcW w:w="2197" w:type="dxa"/>
            <w:gridSpan w:val="2"/>
          </w:tcPr>
          <w:p w:rsidR="00FB21CE" w:rsidRDefault="00FB21CE"/>
        </w:tc>
        <w:tc>
          <w:tcPr>
            <w:tcW w:w="927" w:type="dxa"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</w:tcPr>
          <w:p w:rsidR="00FB21CE" w:rsidRDefault="00A97E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应确保具备识别产品及其状态的追溯能力，并应制定实施产品标识和可追溯性计划，至少满足以下要求：</w:t>
            </w:r>
          </w:p>
          <w:p w:rsidR="00FB21CE" w:rsidRDefault="00A97E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）在食品生产全过程中，使用适宜的方法识别产品并具有可追溯性：</w:t>
            </w:r>
          </w:p>
          <w:p w:rsidR="00FB21CE" w:rsidRDefault="00A97E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原材料的唯一性标识方式：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FB21CE" w:rsidRDefault="00A97E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容器编号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标牌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标签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区域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周装箱的颜色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批号打码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条形码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二维码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其他</w:t>
            </w:r>
          </w:p>
          <w:p w:rsidR="00FB21CE" w:rsidRDefault="00FB21CE">
            <w:pPr>
              <w:rPr>
                <w:color w:val="0000FF"/>
              </w:rPr>
            </w:pPr>
          </w:p>
          <w:p w:rsidR="00FB21CE" w:rsidRDefault="00A97E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半成品的唯一性标识方式：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FB21CE" w:rsidRDefault="005708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容器编号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标牌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标签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8E1049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区域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周装箱的颜色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批号打码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CF73E9">
              <w:rPr>
                <w:rFonts w:hint="eastAsia"/>
                <w:color w:val="000000" w:themeColor="text1"/>
              </w:rPr>
              <w:t xml:space="preserve"> </w:t>
            </w:r>
            <w:r w:rsidR="00CF73E9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条形码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二维码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其他</w:t>
            </w:r>
          </w:p>
          <w:p w:rsidR="00FB21CE" w:rsidRDefault="00FB21CE">
            <w:pPr>
              <w:rPr>
                <w:color w:val="0000FF"/>
              </w:rPr>
            </w:pPr>
          </w:p>
          <w:p w:rsidR="00FB21CE" w:rsidRDefault="00A97E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成品的唯一性标识方式：</w:t>
            </w: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FB21CE" w:rsidRDefault="005708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容器编号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标牌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标签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区域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周装箱的颜色</w:t>
            </w:r>
            <w:r w:rsidR="00A97E28">
              <w:rPr>
                <w:rFonts w:hint="eastAsia"/>
                <w:color w:val="000000" w:themeColor="text1"/>
              </w:rPr>
              <w:t xml:space="preserve"> 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批号打码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922A9E">
              <w:rPr>
                <w:rFonts w:hint="eastAsia"/>
                <w:color w:val="000000" w:themeColor="text1"/>
              </w:rPr>
              <w:sym w:font="Wingdings" w:char="00FE"/>
            </w:r>
            <w:r w:rsidR="00A97E28">
              <w:rPr>
                <w:rFonts w:hint="eastAsia"/>
                <w:color w:val="000000" w:themeColor="text1"/>
              </w:rPr>
              <w:t>条形码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二维码</w:t>
            </w:r>
            <w:r w:rsidR="00A97E28">
              <w:rPr>
                <w:rFonts w:hint="eastAsia"/>
                <w:color w:val="000000" w:themeColor="text1"/>
              </w:rPr>
              <w:t xml:space="preserve"> </w:t>
            </w:r>
            <w:r w:rsidR="00A97E28">
              <w:rPr>
                <w:rFonts w:hint="eastAsia"/>
                <w:color w:val="000000" w:themeColor="text1"/>
              </w:rPr>
              <w:sym w:font="Wingdings" w:char="00A8"/>
            </w:r>
            <w:r w:rsidR="00A97E28">
              <w:rPr>
                <w:rFonts w:hint="eastAsia"/>
                <w:color w:val="000000" w:themeColor="text1"/>
              </w:rPr>
              <w:t>其他</w:t>
            </w:r>
          </w:p>
          <w:p w:rsidR="00FB21CE" w:rsidRDefault="00A97E28">
            <w:pPr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）保持产品发运记录，包括：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分销方、</w:t>
            </w:r>
            <w:r>
              <w:rPr>
                <w:rFonts w:hint="eastAsia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>零售商、</w:t>
            </w:r>
            <w:r w:rsidR="008A0C7E"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顾客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="005708B6">
              <w:rPr>
                <w:rFonts w:hint="eastAsia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>消费者</w:t>
            </w:r>
          </w:p>
          <w:p w:rsidR="00FB21CE" w:rsidRDefault="000014C1">
            <w:pPr>
              <w:ind w:firstLineChars="100" w:firstLine="210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>抽查发运记录</w:t>
            </w:r>
            <w:r w:rsidR="00A97E28">
              <w:rPr>
                <w:rFonts w:hint="eastAsia"/>
                <w:color w:val="000000" w:themeColor="text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u w:val="single"/>
              </w:rPr>
              <w:t>《成</w:t>
            </w:r>
            <w:r>
              <w:rPr>
                <w:color w:val="000000" w:themeColor="text1"/>
                <w:u w:val="single"/>
              </w:rPr>
              <w:t>品出</w:t>
            </w:r>
            <w:r>
              <w:rPr>
                <w:rFonts w:hint="eastAsia"/>
                <w:color w:val="000000" w:themeColor="text1"/>
                <w:u w:val="single"/>
              </w:rPr>
              <w:t>库</w:t>
            </w:r>
            <w:r>
              <w:rPr>
                <w:color w:val="000000" w:themeColor="text1"/>
                <w:u w:val="single"/>
              </w:rPr>
              <w:t>记录》</w:t>
            </w:r>
            <w:r w:rsidR="00A97E28">
              <w:rPr>
                <w:rFonts w:hint="eastAsia"/>
                <w:color w:val="000000" w:themeColor="text1"/>
                <w:u w:val="single"/>
              </w:rPr>
              <w:t xml:space="preserve">                                         </w:t>
            </w:r>
          </w:p>
          <w:p w:rsidR="00FB21CE" w:rsidRDefault="00FB21CE">
            <w:pPr>
              <w:rPr>
                <w:color w:val="000000" w:themeColor="text1"/>
              </w:rPr>
            </w:pPr>
          </w:p>
          <w:p w:rsidR="00FB21CE" w:rsidRDefault="00A97E28">
            <w:r>
              <w:rPr>
                <w:rFonts w:hint="eastAsia"/>
              </w:rPr>
              <w:t>建立和实施可追溯性系统应考虑：</w:t>
            </w:r>
          </w:p>
          <w:p w:rsidR="00FB21CE" w:rsidRDefault="00A97E2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接收材料、配料和中间产品的批次与终产品的关系；</w:t>
            </w:r>
          </w:p>
          <w:p w:rsidR="00FB21CE" w:rsidRDefault="00A97E2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返工的材料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产品；</w:t>
            </w:r>
          </w:p>
          <w:p w:rsidR="00FB21CE" w:rsidRDefault="00A97E28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终产品的分销；</w:t>
            </w:r>
            <w:r>
              <w:rPr>
                <w:rFonts w:hint="eastAsia"/>
              </w:rPr>
              <w:t xml:space="preserve"> </w:t>
            </w:r>
          </w:p>
          <w:p w:rsidR="00FB21CE" w:rsidRDefault="00A97E28">
            <w:pPr>
              <w:pStyle w:val="3"/>
              <w:tabs>
                <w:tab w:val="left" w:pos="1080"/>
                <w:tab w:val="left" w:pos="1800"/>
                <w:tab w:val="left" w:leader="dot" w:pos="7770"/>
              </w:tabs>
              <w:spacing w:before="0" w:after="0" w:line="240" w:lineRule="atLeast"/>
              <w:ind w:firstLine="0"/>
            </w:pPr>
            <w:r>
              <w:rPr>
                <w:rFonts w:hint="eastAsia"/>
              </w:rPr>
              <w:t xml:space="preserve"> </w:t>
            </w:r>
          </w:p>
          <w:p w:rsidR="00FB21CE" w:rsidRDefault="00FB21CE"/>
          <w:p w:rsidR="00FB21CE" w:rsidRDefault="00A97E28">
            <w:r>
              <w:rPr>
                <w:rFonts w:hint="eastAsia"/>
              </w:rPr>
              <w:t>组织于</w:t>
            </w:r>
            <w:r>
              <w:rPr>
                <w:rFonts w:hint="eastAsia"/>
                <w:color w:val="0000FF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2020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24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</w:rPr>
              <w:t>验证和测试可追溯性体系的有效性。</w:t>
            </w:r>
          </w:p>
          <w:p w:rsidR="00FB21CE" w:rsidRDefault="00A97E28"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演练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食品安全事故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顾客投诉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市场抽查不合格</w:t>
            </w:r>
            <w:r>
              <w:rPr>
                <w:rFonts w:hint="eastAsia"/>
              </w:rPr>
              <w:t xml:space="preserve"> </w:t>
            </w:r>
          </w:p>
          <w:tbl>
            <w:tblPr>
              <w:tblW w:w="8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1418"/>
              <w:gridCol w:w="1842"/>
              <w:gridCol w:w="1555"/>
              <w:gridCol w:w="1233"/>
              <w:gridCol w:w="894"/>
              <w:gridCol w:w="1182"/>
            </w:tblGrid>
            <w:tr w:rsidR="00FB21CE" w:rsidTr="006263DD">
              <w:trPr>
                <w:trHeight w:val="577"/>
              </w:trPr>
              <w:tc>
                <w:tcPr>
                  <w:tcW w:w="698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产品批号</w:t>
                  </w:r>
                </w:p>
              </w:tc>
              <w:tc>
                <w:tcPr>
                  <w:tcW w:w="1418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不合格简述</w:t>
                  </w:r>
                </w:p>
              </w:tc>
              <w:tc>
                <w:tcPr>
                  <w:tcW w:w="1842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生产记录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情况</w:t>
                  </w:r>
                </w:p>
              </w:tc>
              <w:tc>
                <w:tcPr>
                  <w:tcW w:w="1555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检验记录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情况</w:t>
                  </w:r>
                </w:p>
              </w:tc>
              <w:tc>
                <w:tcPr>
                  <w:tcW w:w="1233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采购记录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情况</w:t>
                  </w:r>
                </w:p>
              </w:tc>
              <w:tc>
                <w:tcPr>
                  <w:tcW w:w="894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产品留样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确认</w:t>
                  </w:r>
                </w:p>
              </w:tc>
              <w:tc>
                <w:tcPr>
                  <w:tcW w:w="1182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销售记录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追踪</w:t>
                  </w:r>
                </w:p>
              </w:tc>
            </w:tr>
            <w:tr w:rsidR="00FB21CE" w:rsidTr="006263DD">
              <w:trPr>
                <w:trHeight w:val="288"/>
              </w:trPr>
              <w:tc>
                <w:tcPr>
                  <w:tcW w:w="698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  <w:highlight w:val="yellow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20200520</w:t>
                  </w:r>
                </w:p>
              </w:tc>
              <w:tc>
                <w:tcPr>
                  <w:tcW w:w="1418" w:type="dxa"/>
                </w:tcPr>
                <w:p w:rsidR="00FB21CE" w:rsidRPr="006263DD" w:rsidRDefault="00A97E28">
                  <w:pPr>
                    <w:rPr>
                      <w:rFonts w:asciiTheme="minorEastAsia" w:eastAsiaTheme="minorEastAsia" w:hAnsiTheme="minorEastAsia"/>
                      <w:szCs w:val="21"/>
                      <w:highlight w:val="yellow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竹蔗马蹄糖浆的外包装与内填物不符</w:t>
                  </w:r>
                </w:p>
              </w:tc>
              <w:tc>
                <w:tcPr>
                  <w:tcW w:w="1842" w:type="dxa"/>
                </w:tcPr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《成品出入库台帐》</w:t>
                  </w:r>
                </w:p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《产品投料记录》</w:t>
                  </w:r>
                </w:p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《车间包装记录表》</w:t>
                  </w:r>
                </w:p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《加工过程关键控制点控制记录》</w:t>
                  </w:r>
                </w:p>
              </w:tc>
              <w:tc>
                <w:tcPr>
                  <w:tcW w:w="1555" w:type="dxa"/>
                </w:tcPr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《产品质量检测报告》</w:t>
                  </w:r>
                </w:p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《出厂检验原始数据记录》</w:t>
                  </w:r>
                </w:p>
              </w:tc>
              <w:tc>
                <w:tcPr>
                  <w:tcW w:w="1233" w:type="dxa"/>
                </w:tcPr>
                <w:p w:rsidR="006263DD" w:rsidRPr="006263DD" w:rsidRDefault="006263DD" w:rsidP="006263DD">
                  <w:pPr>
                    <w:pStyle w:val="2"/>
                    <w:ind w:left="0" w:firstLineChars="0" w:firstLine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《采购食品原料验收台帐》</w:t>
                  </w:r>
                </w:p>
              </w:tc>
              <w:tc>
                <w:tcPr>
                  <w:tcW w:w="894" w:type="dxa"/>
                </w:tcPr>
                <w:p w:rsidR="00FB21CE" w:rsidRPr="006263DD" w:rsidRDefault="006263DD" w:rsidP="006263DD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《留样</w:t>
                  </w:r>
                  <w:r w:rsidRPr="006263DD">
                    <w:rPr>
                      <w:rFonts w:asciiTheme="minorEastAsia" w:eastAsiaTheme="minorEastAsia" w:hAnsiTheme="minorEastAsia"/>
                      <w:szCs w:val="21"/>
                    </w:rPr>
                    <w:t>记录</w:t>
                  </w: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》</w:t>
                  </w:r>
                </w:p>
              </w:tc>
              <w:tc>
                <w:tcPr>
                  <w:tcW w:w="1182" w:type="dxa"/>
                </w:tcPr>
                <w:p w:rsidR="00FB21CE" w:rsidRPr="006263DD" w:rsidRDefault="006263DD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263DD">
                    <w:rPr>
                      <w:rFonts w:asciiTheme="minorEastAsia" w:eastAsiaTheme="minorEastAsia" w:hAnsiTheme="minorEastAsia" w:hint="eastAsia"/>
                      <w:szCs w:val="21"/>
                    </w:rPr>
                    <w:t>《食品销售台帐》</w:t>
                  </w:r>
                </w:p>
              </w:tc>
            </w:tr>
          </w:tbl>
          <w:p w:rsidR="00FB21CE" w:rsidRDefault="00FB21CE">
            <w:pPr>
              <w:rPr>
                <w:highlight w:val="yellow"/>
              </w:rPr>
            </w:pPr>
          </w:p>
          <w:p w:rsidR="00FB21CE" w:rsidRDefault="00A97E28"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 24 </w:t>
            </w:r>
            <w:r>
              <w:rPr>
                <w:rFonts w:hint="eastAsia"/>
              </w:rPr>
              <w:t>个月，至少包括产品的保质期</w:t>
            </w:r>
            <w:r>
              <w:rPr>
                <w:rFonts w:hint="eastAsia"/>
                <w:u w:val="single"/>
              </w:rPr>
              <w:t xml:space="preserve">  12 </w:t>
            </w:r>
            <w:r>
              <w:rPr>
                <w:rFonts w:hint="eastAsia"/>
              </w:rPr>
              <w:t>个月。</w:t>
            </w:r>
          </w:p>
          <w:p w:rsidR="00FB21CE" w:rsidRDefault="00FB21CE">
            <w:pPr>
              <w:rPr>
                <w:highlight w:val="yellow"/>
              </w:rPr>
            </w:pPr>
          </w:p>
          <w:p w:rsidR="00FB21CE" w:rsidRDefault="00A97E28">
            <w:r>
              <w:rPr>
                <w:rFonts w:hint="eastAsia"/>
              </w:rPr>
              <w:t>产品留样（适用时）：</w:t>
            </w:r>
          </w:p>
          <w:p w:rsidR="00FB21CE" w:rsidRDefault="00A97E28">
            <w:r>
              <w:rPr>
                <w:rFonts w:hint="eastAsia"/>
              </w:rPr>
              <w:t>抽查产品留样记录：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 w:rsidR="00FB21CE">
              <w:tc>
                <w:tcPr>
                  <w:tcW w:w="1808" w:type="dxa"/>
                </w:tcPr>
                <w:p w:rsidR="00FB21CE" w:rsidRDefault="00A97E28">
                  <w:pPr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 w:rsidR="00FB21CE" w:rsidRDefault="00A97E28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 w:rsidR="00FB21CE">
              <w:tc>
                <w:tcPr>
                  <w:tcW w:w="1808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+</w:t>
                  </w:r>
                  <w:r>
                    <w:rPr>
                      <w:kern w:val="0"/>
                      <w:sz w:val="20"/>
                    </w:rPr>
                    <w:t>2</w:t>
                  </w:r>
                  <w:r>
                    <w:rPr>
                      <w:rFonts w:hint="eastAsia"/>
                      <w:kern w:val="0"/>
                      <w:sz w:val="20"/>
                    </w:rPr>
                    <w:t>黑糖</w:t>
                  </w:r>
                </w:p>
              </w:tc>
              <w:tc>
                <w:tcPr>
                  <w:tcW w:w="1808" w:type="dxa"/>
                </w:tcPr>
                <w:p w:rsidR="00FB21CE" w:rsidRDefault="00A97E28">
                  <w:r>
                    <w:rPr>
                      <w:kern w:val="0"/>
                      <w:sz w:val="20"/>
                    </w:rPr>
                    <w:t>150g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2021.</w:t>
                  </w:r>
                  <w:r>
                    <w:rPr>
                      <w:kern w:val="0"/>
                      <w:sz w:val="20"/>
                    </w:rPr>
                    <w:t>03.</w:t>
                  </w:r>
                  <w:r>
                    <w:rPr>
                      <w:rFonts w:hint="eastAsia"/>
                      <w:kern w:val="0"/>
                      <w:sz w:val="20"/>
                    </w:rPr>
                    <w:t>0</w:t>
                  </w:r>
                  <w:r>
                    <w:rPr>
                      <w:kern w:val="0"/>
                      <w:sz w:val="20"/>
                    </w:rPr>
                    <w:t>5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FB21CE">
              <w:tc>
                <w:tcPr>
                  <w:tcW w:w="1808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凤</w:t>
                  </w:r>
                  <w:r>
                    <w:rPr>
                      <w:kern w:val="0"/>
                      <w:sz w:val="20"/>
                    </w:rPr>
                    <w:t>梨泥</w:t>
                  </w:r>
                </w:p>
              </w:tc>
              <w:tc>
                <w:tcPr>
                  <w:tcW w:w="1808" w:type="dxa"/>
                </w:tcPr>
                <w:p w:rsidR="00FB21CE" w:rsidRDefault="00A97E28">
                  <w:r>
                    <w:rPr>
                      <w:kern w:val="0"/>
                      <w:sz w:val="20"/>
                    </w:rPr>
                    <w:t>150</w:t>
                  </w:r>
                  <w:r>
                    <w:rPr>
                      <w:rFonts w:hint="eastAsia"/>
                      <w:kern w:val="0"/>
                      <w:sz w:val="20"/>
                    </w:rPr>
                    <w:t>g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2021.03</w:t>
                  </w:r>
                  <w:r>
                    <w:rPr>
                      <w:kern w:val="0"/>
                      <w:sz w:val="20"/>
                    </w:rPr>
                    <w:t>.</w:t>
                  </w:r>
                  <w:r>
                    <w:rPr>
                      <w:rFonts w:hint="eastAsia"/>
                      <w:kern w:val="0"/>
                      <w:sz w:val="20"/>
                    </w:rPr>
                    <w:t>06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1</w:t>
                  </w:r>
                  <w:r>
                    <w:rPr>
                      <w:rFonts w:hint="eastAsia"/>
                      <w:kern w:val="0"/>
                      <w:sz w:val="20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正常</w:t>
                  </w:r>
                </w:p>
              </w:tc>
            </w:tr>
            <w:tr w:rsidR="00FB21CE">
              <w:tc>
                <w:tcPr>
                  <w:tcW w:w="1808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紫</w:t>
                  </w:r>
                  <w:r>
                    <w:rPr>
                      <w:kern w:val="0"/>
                      <w:sz w:val="20"/>
                    </w:rPr>
                    <w:t>红</w:t>
                  </w:r>
                  <w:r>
                    <w:rPr>
                      <w:rFonts w:hint="eastAsia"/>
                      <w:kern w:val="0"/>
                      <w:sz w:val="20"/>
                    </w:rPr>
                    <w:t>葡萄</w:t>
                  </w:r>
                </w:p>
              </w:tc>
              <w:tc>
                <w:tcPr>
                  <w:tcW w:w="1808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150</w:t>
                  </w:r>
                  <w:r>
                    <w:rPr>
                      <w:kern w:val="0"/>
                      <w:sz w:val="20"/>
                    </w:rPr>
                    <w:t>g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2021.03.15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kern w:val="0"/>
                      <w:sz w:val="20"/>
                    </w:rPr>
                    <w:t>1</w:t>
                  </w:r>
                  <w:r>
                    <w:rPr>
                      <w:rFonts w:hint="eastAsia"/>
                      <w:kern w:val="0"/>
                      <w:sz w:val="20"/>
                    </w:rPr>
                    <w:t>年</w:t>
                  </w:r>
                </w:p>
              </w:tc>
              <w:tc>
                <w:tcPr>
                  <w:tcW w:w="1809" w:type="dxa"/>
                </w:tcPr>
                <w:p w:rsidR="00FB21CE" w:rsidRDefault="00A97E28">
                  <w:r>
                    <w:rPr>
                      <w:rFonts w:hint="eastAsia"/>
                      <w:kern w:val="0"/>
                      <w:sz w:val="20"/>
                    </w:rPr>
                    <w:t>正常</w:t>
                  </w:r>
                </w:p>
              </w:tc>
            </w:tr>
          </w:tbl>
          <w:p w:rsidR="00FB21CE" w:rsidRDefault="00FB21CE"/>
          <w:p w:rsidR="00FB21CE" w:rsidRDefault="00A97E28">
            <w:r>
              <w:rPr>
                <w:rFonts w:hint="eastAsia"/>
                <w:b/>
                <w:bCs/>
              </w:rPr>
              <w:t>系统的验证可使用终产品数量与配料数量的匹配作为有效性的证据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 w:rsidR="00FB21CE" w:rsidRDefault="00FB21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9" w:type="dxa"/>
          </w:tcPr>
          <w:p w:rsidR="00FB21CE" w:rsidRDefault="00FB21CE"/>
        </w:tc>
      </w:tr>
      <w:tr w:rsidR="00FB21CE">
        <w:trPr>
          <w:trHeight w:val="2152"/>
        </w:trPr>
        <w:tc>
          <w:tcPr>
            <w:tcW w:w="2197" w:type="dxa"/>
            <w:gridSpan w:val="2"/>
          </w:tcPr>
          <w:p w:rsidR="00FB21CE" w:rsidRDefault="00FB21CE"/>
        </w:tc>
        <w:tc>
          <w:tcPr>
            <w:tcW w:w="927" w:type="dxa"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现场观察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FB21CE" w:rsidRDefault="00A97E28"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FB21CE" w:rsidRDefault="00A97E28">
            <w:r>
              <w:rPr>
                <w:rFonts w:hint="eastAsia"/>
              </w:rPr>
              <w:t>在生产或服务场所对成品的标识情况：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FB21CE" w:rsidRDefault="00FB21CE"/>
          <w:p w:rsidR="00FB21CE" w:rsidRDefault="00A97E28"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FB21CE" w:rsidRDefault="00A97E28"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FB21CE" w:rsidRDefault="00A97E28">
            <w:r>
              <w:rPr>
                <w:rFonts w:hint="eastAsia"/>
              </w:rPr>
              <w:t>在成品库房的标识情况：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</w:tc>
        <w:tc>
          <w:tcPr>
            <w:tcW w:w="1589" w:type="dxa"/>
          </w:tcPr>
          <w:p w:rsidR="00FB21CE" w:rsidRDefault="00FB21CE"/>
        </w:tc>
      </w:tr>
      <w:tr w:rsidR="00FB21CE">
        <w:trPr>
          <w:trHeight w:val="2152"/>
        </w:trPr>
        <w:tc>
          <w:tcPr>
            <w:tcW w:w="2197" w:type="dxa"/>
            <w:gridSpan w:val="2"/>
          </w:tcPr>
          <w:p w:rsidR="00FB21CE" w:rsidRDefault="00A97E28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FB21CE" w:rsidRDefault="00FB21CE"/>
        </w:tc>
        <w:tc>
          <w:tcPr>
            <w:tcW w:w="927" w:type="dxa"/>
          </w:tcPr>
          <w:p w:rsidR="00FB21CE" w:rsidRDefault="00A97E28">
            <w:r>
              <w:rPr>
                <w:rFonts w:hint="eastAsia"/>
              </w:rPr>
              <w:t>H6.7.2</w:t>
            </w:r>
          </w:p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撤回控制程序》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bCs/>
                <w:szCs w:val="21"/>
              </w:rPr>
              <w:t>食品召回控制程序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9" w:type="dxa"/>
          </w:tcPr>
          <w:p w:rsidR="00FB21CE" w:rsidRDefault="00FB21CE"/>
        </w:tc>
      </w:tr>
      <w:tr w:rsidR="00FB21CE">
        <w:trPr>
          <w:trHeight w:val="2152"/>
        </w:trPr>
        <w:tc>
          <w:tcPr>
            <w:tcW w:w="2197" w:type="dxa"/>
            <w:gridSpan w:val="2"/>
          </w:tcPr>
          <w:p w:rsidR="00FB21CE" w:rsidRDefault="00FB21CE"/>
        </w:tc>
        <w:tc>
          <w:tcPr>
            <w:tcW w:w="927" w:type="dxa"/>
          </w:tcPr>
          <w:p w:rsidR="00FB21CE" w:rsidRDefault="00FB21CE"/>
        </w:tc>
        <w:tc>
          <w:tcPr>
            <w:tcW w:w="745" w:type="dxa"/>
          </w:tcPr>
          <w:p w:rsidR="00FB21CE" w:rsidRDefault="00A97E28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</w:tcPr>
          <w:p w:rsidR="00FB21CE" w:rsidRDefault="00A97E28">
            <w:r>
              <w:rPr>
                <w:rFonts w:hint="eastAsia"/>
              </w:rPr>
              <w:t>有权决定撤回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召回人员：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szCs w:val="22"/>
                <w:u w:val="single"/>
              </w:rPr>
              <w:t>总经理石湘斌</w:t>
            </w:r>
            <w:r>
              <w:rPr>
                <w:rFonts w:hint="eastAsia"/>
                <w:szCs w:val="22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FB21CE" w:rsidRDefault="00A97E28">
            <w:r>
              <w:rPr>
                <w:rFonts w:hint="eastAsia"/>
              </w:rPr>
              <w:t>确保及时撤回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召回被确定为潜在不安全的大量最终产品。</w:t>
            </w:r>
          </w:p>
          <w:p w:rsidR="00FB21CE" w:rsidRDefault="00A97E28">
            <w:r>
              <w:rPr>
                <w:rFonts w:hint="eastAsia"/>
              </w:rPr>
              <w:t>组织的撤回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召回流程，包括：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5"/>
              <w:gridCol w:w="2193"/>
              <w:gridCol w:w="3015"/>
            </w:tblGrid>
            <w:tr w:rsidR="00FB21CE">
              <w:tc>
                <w:tcPr>
                  <w:tcW w:w="3835" w:type="dxa"/>
                </w:tcPr>
                <w:p w:rsidR="00FB21CE" w:rsidRDefault="00FB21CE"/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</w:tcPr>
                <w:p w:rsidR="00FB21CE" w:rsidRDefault="00A97E28"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办公室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品管部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处置库存中受影响的批次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批号产品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生产部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  <w:tr w:rsidR="00FB21CE">
              <w:tc>
                <w:tcPr>
                  <w:tcW w:w="3835" w:type="dxa"/>
                </w:tcPr>
                <w:p w:rsidR="00FB21CE" w:rsidRDefault="00A97E28"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</w:tcPr>
                <w:p w:rsidR="00FB21CE" w:rsidRDefault="00A97E28">
                  <w:r>
                    <w:rPr>
                      <w:rFonts w:hint="eastAsia"/>
                    </w:rPr>
                    <w:t>食品安全小组</w:t>
                  </w:r>
                </w:p>
              </w:tc>
              <w:tc>
                <w:tcPr>
                  <w:tcW w:w="3015" w:type="dxa"/>
                </w:tcPr>
                <w:p w:rsidR="00FB21CE" w:rsidRDefault="00FB21CE"/>
              </w:tc>
            </w:tr>
          </w:tbl>
          <w:p w:rsidR="00FB21CE" w:rsidRDefault="00FB21CE"/>
          <w:p w:rsidR="00FB21CE" w:rsidRDefault="00A97E28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FB21CE" w:rsidRDefault="00A97E28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FB21CE" w:rsidRDefault="00FB21CE"/>
          <w:p w:rsidR="00FB21CE" w:rsidRDefault="00A97E28">
            <w:r>
              <w:rPr>
                <w:rFonts w:hint="eastAsia"/>
              </w:rPr>
              <w:t>本部门是否发生产品的撤回或召回方面的处置：</w:t>
            </w:r>
            <w:r>
              <w:rPr>
                <w:rFonts w:hint="eastAsia"/>
                <w:u w:val="single"/>
              </w:rPr>
              <w:t>（召回演练）</w:t>
            </w:r>
          </w:p>
          <w:p w:rsidR="00FB21CE" w:rsidRDefault="00FB21CE"/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5"/>
              <w:gridCol w:w="1290"/>
              <w:gridCol w:w="2310"/>
              <w:gridCol w:w="1550"/>
              <w:gridCol w:w="1285"/>
              <w:gridCol w:w="1433"/>
            </w:tblGrid>
            <w:tr w:rsidR="00FB21CE">
              <w:trPr>
                <w:trHeight w:val="323"/>
              </w:trPr>
              <w:tc>
                <w:tcPr>
                  <w:tcW w:w="1175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撤回日期</w:t>
                  </w:r>
                </w:p>
              </w:tc>
              <w:tc>
                <w:tcPr>
                  <w:tcW w:w="129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性质</w:t>
                  </w:r>
                </w:p>
              </w:tc>
              <w:tc>
                <w:tcPr>
                  <w:tcW w:w="231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撤回原因</w:t>
                  </w:r>
                </w:p>
              </w:tc>
              <w:tc>
                <w:tcPr>
                  <w:tcW w:w="155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撤回范围</w:t>
                  </w:r>
                </w:p>
              </w:tc>
              <w:tc>
                <w:tcPr>
                  <w:tcW w:w="1285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撤回结果</w:t>
                  </w:r>
                </w:p>
              </w:tc>
              <w:tc>
                <w:tcPr>
                  <w:tcW w:w="1433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有效性评价</w:t>
                  </w:r>
                </w:p>
              </w:tc>
            </w:tr>
            <w:tr w:rsidR="00FB21CE">
              <w:tc>
                <w:tcPr>
                  <w:tcW w:w="1175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2020.5.24</w:t>
                  </w:r>
                </w:p>
              </w:tc>
              <w:tc>
                <w:tcPr>
                  <w:tcW w:w="129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实际撤回 </w:t>
                  </w:r>
                </w:p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模拟撤回</w:t>
                  </w:r>
                </w:p>
              </w:tc>
              <w:tc>
                <w:tcPr>
                  <w:tcW w:w="231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客户反馈</w:t>
                  </w:r>
                  <w:r w:rsidRPr="00F378FC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订单送的为竹蔗马蹄糖浆，但纸箱为8a柠檬汁的纸箱 内外物不一致</w:t>
                  </w:r>
                </w:p>
              </w:tc>
              <w:tc>
                <w:tcPr>
                  <w:tcW w:w="155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将装错的外包装纸箱全部召回</w:t>
                  </w:r>
                </w:p>
              </w:tc>
              <w:tc>
                <w:tcPr>
                  <w:tcW w:w="1285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完全撤回</w:t>
                  </w:r>
                </w:p>
              </w:tc>
              <w:tc>
                <w:tcPr>
                  <w:tcW w:w="1433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流程有效 </w:t>
                  </w:r>
                </w:p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存在不足</w:t>
                  </w:r>
                </w:p>
              </w:tc>
            </w:tr>
            <w:tr w:rsidR="00FB21CE">
              <w:tc>
                <w:tcPr>
                  <w:tcW w:w="1175" w:type="dxa"/>
                </w:tcPr>
                <w:p w:rsidR="00FB21CE" w:rsidRPr="00F378FC" w:rsidRDefault="00FB21C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90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实际撤回 </w:t>
                  </w:r>
                </w:p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模拟撤回</w:t>
                  </w:r>
                </w:p>
              </w:tc>
              <w:tc>
                <w:tcPr>
                  <w:tcW w:w="2310" w:type="dxa"/>
                </w:tcPr>
                <w:p w:rsidR="00FB21CE" w:rsidRPr="00F378FC" w:rsidRDefault="00FB21C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0" w:type="dxa"/>
                </w:tcPr>
                <w:p w:rsidR="00FB21CE" w:rsidRPr="00F378FC" w:rsidRDefault="00FB21C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285" w:type="dxa"/>
                </w:tcPr>
                <w:p w:rsidR="00FB21CE" w:rsidRPr="00F378FC" w:rsidRDefault="00FB21CE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433" w:type="dxa"/>
                </w:tcPr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流程有效 </w:t>
                  </w:r>
                </w:p>
                <w:p w:rsidR="00FB21CE" w:rsidRPr="00F378FC" w:rsidRDefault="00A97E2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F378FC">
                    <w:rPr>
                      <w:rFonts w:asciiTheme="minorEastAsia" w:eastAsiaTheme="minorEastAsia" w:hAnsiTheme="minorEastAsia" w:hint="eastAsia"/>
                      <w:szCs w:val="21"/>
                    </w:rPr>
                    <w:t>存在不足</w:t>
                  </w:r>
                </w:p>
              </w:tc>
            </w:tr>
          </w:tbl>
          <w:p w:rsidR="00FB21CE" w:rsidRDefault="00FB21CE"/>
          <w:p w:rsidR="00FB21CE" w:rsidRDefault="00A97E28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FB21CE" w:rsidRDefault="00A97E28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FB21CE" w:rsidRDefault="00FB21CE"/>
          <w:p w:rsidR="00FB21CE" w:rsidRDefault="00A97E28">
            <w:r>
              <w:rPr>
                <w:rFonts w:hint="eastAsia"/>
              </w:rPr>
              <w:t>见《产品召回模拟演练记录》，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并向最高管理者报告，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作为管理评审的输入。</w:t>
            </w:r>
          </w:p>
          <w:p w:rsidR="00FB21CE" w:rsidRDefault="00FB21CE"/>
        </w:tc>
        <w:tc>
          <w:tcPr>
            <w:tcW w:w="1589" w:type="dxa"/>
          </w:tcPr>
          <w:p w:rsidR="00FB21CE" w:rsidRDefault="00FB21CE"/>
        </w:tc>
      </w:tr>
    </w:tbl>
    <w:p w:rsidR="00FB21CE" w:rsidRDefault="00FB21CE"/>
    <w:p w:rsidR="00FB21CE" w:rsidRDefault="00FB21CE"/>
    <w:p w:rsidR="00FB21CE" w:rsidRDefault="00A97E28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FB21C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CC" w:rsidRDefault="002B38CC">
      <w:r>
        <w:separator/>
      </w:r>
    </w:p>
  </w:endnote>
  <w:endnote w:type="continuationSeparator" w:id="0">
    <w:p w:rsidR="002B38CC" w:rsidRDefault="002B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FB21CE" w:rsidRDefault="00A97E28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8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8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21CE" w:rsidRDefault="00FB21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CC" w:rsidRDefault="002B38CC">
      <w:r>
        <w:separator/>
      </w:r>
    </w:p>
  </w:footnote>
  <w:footnote w:type="continuationSeparator" w:id="0">
    <w:p w:rsidR="002B38CC" w:rsidRDefault="002B3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CE" w:rsidRDefault="00A97E28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21CE" w:rsidRDefault="00A97E28">
    <w:pPr>
      <w:pStyle w:val="a8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FB21CE" w:rsidRDefault="00A97E2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FB21CE" w:rsidRDefault="00FB21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00124"/>
    <w:rsid w:val="000014C1"/>
    <w:rsid w:val="000024AD"/>
    <w:rsid w:val="000073A8"/>
    <w:rsid w:val="000237F6"/>
    <w:rsid w:val="00027339"/>
    <w:rsid w:val="0003373A"/>
    <w:rsid w:val="000359F5"/>
    <w:rsid w:val="000400E2"/>
    <w:rsid w:val="00050EEB"/>
    <w:rsid w:val="00052A4D"/>
    <w:rsid w:val="0005646B"/>
    <w:rsid w:val="00062E46"/>
    <w:rsid w:val="00064355"/>
    <w:rsid w:val="0008726F"/>
    <w:rsid w:val="00087BAF"/>
    <w:rsid w:val="000C117D"/>
    <w:rsid w:val="000D36FD"/>
    <w:rsid w:val="000E6B21"/>
    <w:rsid w:val="000F15F7"/>
    <w:rsid w:val="000F2925"/>
    <w:rsid w:val="00121B9F"/>
    <w:rsid w:val="00150301"/>
    <w:rsid w:val="00150F65"/>
    <w:rsid w:val="001516E3"/>
    <w:rsid w:val="001528FC"/>
    <w:rsid w:val="0016172D"/>
    <w:rsid w:val="00165ADF"/>
    <w:rsid w:val="0017216E"/>
    <w:rsid w:val="00174F4E"/>
    <w:rsid w:val="00175DA7"/>
    <w:rsid w:val="00183D23"/>
    <w:rsid w:val="001954FE"/>
    <w:rsid w:val="001A1A6E"/>
    <w:rsid w:val="001A2D7F"/>
    <w:rsid w:val="001D2DC3"/>
    <w:rsid w:val="001D593A"/>
    <w:rsid w:val="001E1BB9"/>
    <w:rsid w:val="001E222A"/>
    <w:rsid w:val="001F5EE0"/>
    <w:rsid w:val="00200C0C"/>
    <w:rsid w:val="00203E56"/>
    <w:rsid w:val="002069AC"/>
    <w:rsid w:val="002102D9"/>
    <w:rsid w:val="00224588"/>
    <w:rsid w:val="002263BD"/>
    <w:rsid w:val="00236D0B"/>
    <w:rsid w:val="0024011F"/>
    <w:rsid w:val="00240CFE"/>
    <w:rsid w:val="00240DC6"/>
    <w:rsid w:val="0024167E"/>
    <w:rsid w:val="00251057"/>
    <w:rsid w:val="002613C0"/>
    <w:rsid w:val="002719F7"/>
    <w:rsid w:val="00273022"/>
    <w:rsid w:val="0029302B"/>
    <w:rsid w:val="002939AD"/>
    <w:rsid w:val="0029795D"/>
    <w:rsid w:val="002A3D08"/>
    <w:rsid w:val="002A658D"/>
    <w:rsid w:val="002B38CC"/>
    <w:rsid w:val="002B4ABC"/>
    <w:rsid w:val="002C2047"/>
    <w:rsid w:val="002F1988"/>
    <w:rsid w:val="002F1D92"/>
    <w:rsid w:val="00305D18"/>
    <w:rsid w:val="00314AF6"/>
    <w:rsid w:val="0031698F"/>
    <w:rsid w:val="0033156D"/>
    <w:rsid w:val="003315C6"/>
    <w:rsid w:val="00337922"/>
    <w:rsid w:val="00340867"/>
    <w:rsid w:val="00351090"/>
    <w:rsid w:val="003545EA"/>
    <w:rsid w:val="00367E2C"/>
    <w:rsid w:val="00371D22"/>
    <w:rsid w:val="003730E3"/>
    <w:rsid w:val="00375402"/>
    <w:rsid w:val="00380837"/>
    <w:rsid w:val="003815BD"/>
    <w:rsid w:val="00384D26"/>
    <w:rsid w:val="0039275C"/>
    <w:rsid w:val="003A198A"/>
    <w:rsid w:val="003B650E"/>
    <w:rsid w:val="003C6997"/>
    <w:rsid w:val="003C6CB7"/>
    <w:rsid w:val="003D1632"/>
    <w:rsid w:val="003D1C63"/>
    <w:rsid w:val="003D2779"/>
    <w:rsid w:val="003D3FBB"/>
    <w:rsid w:val="003D50E6"/>
    <w:rsid w:val="003D593B"/>
    <w:rsid w:val="003E7E71"/>
    <w:rsid w:val="003F247D"/>
    <w:rsid w:val="00401292"/>
    <w:rsid w:val="00403EBF"/>
    <w:rsid w:val="00410914"/>
    <w:rsid w:val="00413F73"/>
    <w:rsid w:val="00446B07"/>
    <w:rsid w:val="00446D35"/>
    <w:rsid w:val="00447680"/>
    <w:rsid w:val="00474DEA"/>
    <w:rsid w:val="0048201E"/>
    <w:rsid w:val="004A617E"/>
    <w:rsid w:val="004B66BD"/>
    <w:rsid w:val="004E1F6F"/>
    <w:rsid w:val="004E6DE8"/>
    <w:rsid w:val="004F0B3D"/>
    <w:rsid w:val="0050641B"/>
    <w:rsid w:val="005064CC"/>
    <w:rsid w:val="005103B2"/>
    <w:rsid w:val="0052274C"/>
    <w:rsid w:val="00536930"/>
    <w:rsid w:val="00554FF3"/>
    <w:rsid w:val="00564E53"/>
    <w:rsid w:val="005708B6"/>
    <w:rsid w:val="005742DE"/>
    <w:rsid w:val="005742F5"/>
    <w:rsid w:val="005801DF"/>
    <w:rsid w:val="00593905"/>
    <w:rsid w:val="00593F1F"/>
    <w:rsid w:val="005A2FA9"/>
    <w:rsid w:val="005B0860"/>
    <w:rsid w:val="005C0364"/>
    <w:rsid w:val="005D5659"/>
    <w:rsid w:val="005E1C53"/>
    <w:rsid w:val="005E2154"/>
    <w:rsid w:val="005E6B9C"/>
    <w:rsid w:val="005E6F47"/>
    <w:rsid w:val="005F29C4"/>
    <w:rsid w:val="00600C20"/>
    <w:rsid w:val="006219F0"/>
    <w:rsid w:val="00625D13"/>
    <w:rsid w:val="006263DD"/>
    <w:rsid w:val="00626C91"/>
    <w:rsid w:val="006333C0"/>
    <w:rsid w:val="00633951"/>
    <w:rsid w:val="00635662"/>
    <w:rsid w:val="00635766"/>
    <w:rsid w:val="00644FE2"/>
    <w:rsid w:val="00670B61"/>
    <w:rsid w:val="0067640C"/>
    <w:rsid w:val="00676A19"/>
    <w:rsid w:val="00684090"/>
    <w:rsid w:val="00687BDD"/>
    <w:rsid w:val="00694572"/>
    <w:rsid w:val="006D55F4"/>
    <w:rsid w:val="006E4F37"/>
    <w:rsid w:val="006E678B"/>
    <w:rsid w:val="006E7B1D"/>
    <w:rsid w:val="00704236"/>
    <w:rsid w:val="007069F6"/>
    <w:rsid w:val="007265B6"/>
    <w:rsid w:val="00750120"/>
    <w:rsid w:val="0075354C"/>
    <w:rsid w:val="00756FC4"/>
    <w:rsid w:val="0076108E"/>
    <w:rsid w:val="00766B78"/>
    <w:rsid w:val="0076750F"/>
    <w:rsid w:val="007757F3"/>
    <w:rsid w:val="007B1067"/>
    <w:rsid w:val="007B1825"/>
    <w:rsid w:val="007B6B16"/>
    <w:rsid w:val="007C1220"/>
    <w:rsid w:val="007C1B48"/>
    <w:rsid w:val="007E3B15"/>
    <w:rsid w:val="007E6AEB"/>
    <w:rsid w:val="007F2A4C"/>
    <w:rsid w:val="007F4BD7"/>
    <w:rsid w:val="007F593C"/>
    <w:rsid w:val="008245DF"/>
    <w:rsid w:val="008405A9"/>
    <w:rsid w:val="00841EAA"/>
    <w:rsid w:val="00852994"/>
    <w:rsid w:val="008649B0"/>
    <w:rsid w:val="00870CD8"/>
    <w:rsid w:val="00875612"/>
    <w:rsid w:val="0087657D"/>
    <w:rsid w:val="0088688B"/>
    <w:rsid w:val="008945B3"/>
    <w:rsid w:val="008973EE"/>
    <w:rsid w:val="008A0C7E"/>
    <w:rsid w:val="008D0E9E"/>
    <w:rsid w:val="008E0368"/>
    <w:rsid w:val="008E1049"/>
    <w:rsid w:val="008E3800"/>
    <w:rsid w:val="008F2A11"/>
    <w:rsid w:val="008F35C7"/>
    <w:rsid w:val="00900542"/>
    <w:rsid w:val="009039CB"/>
    <w:rsid w:val="00903B57"/>
    <w:rsid w:val="00913D8B"/>
    <w:rsid w:val="009153F6"/>
    <w:rsid w:val="00922A9E"/>
    <w:rsid w:val="009237BC"/>
    <w:rsid w:val="00923896"/>
    <w:rsid w:val="00931384"/>
    <w:rsid w:val="00941363"/>
    <w:rsid w:val="00950954"/>
    <w:rsid w:val="00951791"/>
    <w:rsid w:val="00952354"/>
    <w:rsid w:val="00954414"/>
    <w:rsid w:val="009578C3"/>
    <w:rsid w:val="00971600"/>
    <w:rsid w:val="00986431"/>
    <w:rsid w:val="0099690F"/>
    <w:rsid w:val="009973B4"/>
    <w:rsid w:val="009C28C1"/>
    <w:rsid w:val="009E0EA3"/>
    <w:rsid w:val="009E678D"/>
    <w:rsid w:val="009F7EED"/>
    <w:rsid w:val="00A06A54"/>
    <w:rsid w:val="00A15981"/>
    <w:rsid w:val="00A24D60"/>
    <w:rsid w:val="00A62C94"/>
    <w:rsid w:val="00A71721"/>
    <w:rsid w:val="00A71E2D"/>
    <w:rsid w:val="00A721D0"/>
    <w:rsid w:val="00A80636"/>
    <w:rsid w:val="00A80DF0"/>
    <w:rsid w:val="00A833C4"/>
    <w:rsid w:val="00A8768F"/>
    <w:rsid w:val="00A90D35"/>
    <w:rsid w:val="00A91329"/>
    <w:rsid w:val="00A92FCF"/>
    <w:rsid w:val="00A97E28"/>
    <w:rsid w:val="00AA2DF5"/>
    <w:rsid w:val="00AA3939"/>
    <w:rsid w:val="00AB4A95"/>
    <w:rsid w:val="00AC639D"/>
    <w:rsid w:val="00AD05E3"/>
    <w:rsid w:val="00AD2D2F"/>
    <w:rsid w:val="00AE50E5"/>
    <w:rsid w:val="00AF0AAB"/>
    <w:rsid w:val="00AF274A"/>
    <w:rsid w:val="00AF2F95"/>
    <w:rsid w:val="00AF61A8"/>
    <w:rsid w:val="00B13ACD"/>
    <w:rsid w:val="00B16F2F"/>
    <w:rsid w:val="00B17BA9"/>
    <w:rsid w:val="00B17D46"/>
    <w:rsid w:val="00B2302D"/>
    <w:rsid w:val="00B25629"/>
    <w:rsid w:val="00B37997"/>
    <w:rsid w:val="00B41103"/>
    <w:rsid w:val="00B55FEB"/>
    <w:rsid w:val="00B76448"/>
    <w:rsid w:val="00B817D6"/>
    <w:rsid w:val="00B85ECF"/>
    <w:rsid w:val="00B906B8"/>
    <w:rsid w:val="00B93951"/>
    <w:rsid w:val="00B97698"/>
    <w:rsid w:val="00BA15B7"/>
    <w:rsid w:val="00BB2796"/>
    <w:rsid w:val="00BB2A81"/>
    <w:rsid w:val="00BB72A6"/>
    <w:rsid w:val="00BC63A9"/>
    <w:rsid w:val="00BD544E"/>
    <w:rsid w:val="00BE0020"/>
    <w:rsid w:val="00BE19DE"/>
    <w:rsid w:val="00BE3269"/>
    <w:rsid w:val="00BF095D"/>
    <w:rsid w:val="00BF5334"/>
    <w:rsid w:val="00BF597E"/>
    <w:rsid w:val="00BF6CBA"/>
    <w:rsid w:val="00BF6CDD"/>
    <w:rsid w:val="00C004D7"/>
    <w:rsid w:val="00C33D5B"/>
    <w:rsid w:val="00C51A36"/>
    <w:rsid w:val="00C5295C"/>
    <w:rsid w:val="00C52D50"/>
    <w:rsid w:val="00C54B16"/>
    <w:rsid w:val="00C55228"/>
    <w:rsid w:val="00C63768"/>
    <w:rsid w:val="00C7295E"/>
    <w:rsid w:val="00C7434A"/>
    <w:rsid w:val="00C76E26"/>
    <w:rsid w:val="00C859B7"/>
    <w:rsid w:val="00C94BE4"/>
    <w:rsid w:val="00C96F2F"/>
    <w:rsid w:val="00C971AB"/>
    <w:rsid w:val="00CA0408"/>
    <w:rsid w:val="00CA140B"/>
    <w:rsid w:val="00CA63DE"/>
    <w:rsid w:val="00CC1017"/>
    <w:rsid w:val="00CC6C9C"/>
    <w:rsid w:val="00CD12CE"/>
    <w:rsid w:val="00CD5E6B"/>
    <w:rsid w:val="00CD7058"/>
    <w:rsid w:val="00CE315A"/>
    <w:rsid w:val="00CF73E9"/>
    <w:rsid w:val="00D06F59"/>
    <w:rsid w:val="00D16813"/>
    <w:rsid w:val="00D20CEB"/>
    <w:rsid w:val="00D21941"/>
    <w:rsid w:val="00D31B3C"/>
    <w:rsid w:val="00D43695"/>
    <w:rsid w:val="00D502CB"/>
    <w:rsid w:val="00D604E3"/>
    <w:rsid w:val="00D70005"/>
    <w:rsid w:val="00D71950"/>
    <w:rsid w:val="00D758BB"/>
    <w:rsid w:val="00D8388C"/>
    <w:rsid w:val="00DA016A"/>
    <w:rsid w:val="00DA3068"/>
    <w:rsid w:val="00DA3C2F"/>
    <w:rsid w:val="00DB11EE"/>
    <w:rsid w:val="00DC690F"/>
    <w:rsid w:val="00DD04F2"/>
    <w:rsid w:val="00DE1B95"/>
    <w:rsid w:val="00DE5666"/>
    <w:rsid w:val="00DF052E"/>
    <w:rsid w:val="00DF0B78"/>
    <w:rsid w:val="00DF1591"/>
    <w:rsid w:val="00DF4411"/>
    <w:rsid w:val="00E06830"/>
    <w:rsid w:val="00E1437D"/>
    <w:rsid w:val="00E1707C"/>
    <w:rsid w:val="00E2763E"/>
    <w:rsid w:val="00E577BF"/>
    <w:rsid w:val="00E6224C"/>
    <w:rsid w:val="00E83379"/>
    <w:rsid w:val="00EB0164"/>
    <w:rsid w:val="00EC088E"/>
    <w:rsid w:val="00EC0C3A"/>
    <w:rsid w:val="00ED0F62"/>
    <w:rsid w:val="00EE1137"/>
    <w:rsid w:val="00EF7CEA"/>
    <w:rsid w:val="00F04467"/>
    <w:rsid w:val="00F276BA"/>
    <w:rsid w:val="00F378FC"/>
    <w:rsid w:val="00F6588A"/>
    <w:rsid w:val="00F92303"/>
    <w:rsid w:val="00FB21CE"/>
    <w:rsid w:val="00FB368F"/>
    <w:rsid w:val="00FB6A57"/>
    <w:rsid w:val="00FC008F"/>
    <w:rsid w:val="01260C71"/>
    <w:rsid w:val="01E27364"/>
    <w:rsid w:val="02C75A20"/>
    <w:rsid w:val="032F5195"/>
    <w:rsid w:val="03A0688A"/>
    <w:rsid w:val="03A32F8E"/>
    <w:rsid w:val="03AC3D8E"/>
    <w:rsid w:val="03C44DD3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D612A"/>
    <w:rsid w:val="07B268C9"/>
    <w:rsid w:val="08767210"/>
    <w:rsid w:val="08851DD7"/>
    <w:rsid w:val="08C22483"/>
    <w:rsid w:val="08ED1EE8"/>
    <w:rsid w:val="09005957"/>
    <w:rsid w:val="096333C5"/>
    <w:rsid w:val="09933EF9"/>
    <w:rsid w:val="09AA0CA5"/>
    <w:rsid w:val="09FA6045"/>
    <w:rsid w:val="0A0F142E"/>
    <w:rsid w:val="0A1C56C1"/>
    <w:rsid w:val="0A904067"/>
    <w:rsid w:val="0ACA6ED2"/>
    <w:rsid w:val="0AE90535"/>
    <w:rsid w:val="0AEF4D8D"/>
    <w:rsid w:val="0BE64DFF"/>
    <w:rsid w:val="0C5423F7"/>
    <w:rsid w:val="0C8009B8"/>
    <w:rsid w:val="0CC102DA"/>
    <w:rsid w:val="0D1057FD"/>
    <w:rsid w:val="0D181113"/>
    <w:rsid w:val="0D1E4D9B"/>
    <w:rsid w:val="0D4D1326"/>
    <w:rsid w:val="0D6A2C36"/>
    <w:rsid w:val="0DB35CC0"/>
    <w:rsid w:val="0E49595F"/>
    <w:rsid w:val="0EB8524B"/>
    <w:rsid w:val="0EE00657"/>
    <w:rsid w:val="0F86648B"/>
    <w:rsid w:val="0F8D4DEF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CA2734"/>
    <w:rsid w:val="11DC0AC4"/>
    <w:rsid w:val="11E2439D"/>
    <w:rsid w:val="12563B2D"/>
    <w:rsid w:val="125769B5"/>
    <w:rsid w:val="12A2571D"/>
    <w:rsid w:val="12A42EA7"/>
    <w:rsid w:val="12A506D3"/>
    <w:rsid w:val="13296CDD"/>
    <w:rsid w:val="134E7573"/>
    <w:rsid w:val="13887638"/>
    <w:rsid w:val="13890C2B"/>
    <w:rsid w:val="13A420AC"/>
    <w:rsid w:val="13C11723"/>
    <w:rsid w:val="13CD313D"/>
    <w:rsid w:val="13EB79B2"/>
    <w:rsid w:val="145B46D3"/>
    <w:rsid w:val="14911C12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D86E8A"/>
    <w:rsid w:val="16E341B9"/>
    <w:rsid w:val="16F10A78"/>
    <w:rsid w:val="17226BDD"/>
    <w:rsid w:val="17446813"/>
    <w:rsid w:val="177551EA"/>
    <w:rsid w:val="179B1D36"/>
    <w:rsid w:val="17C079EC"/>
    <w:rsid w:val="17E95BC2"/>
    <w:rsid w:val="17F76BA3"/>
    <w:rsid w:val="182A66F0"/>
    <w:rsid w:val="186A6524"/>
    <w:rsid w:val="186F767B"/>
    <w:rsid w:val="187F0353"/>
    <w:rsid w:val="188852B3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C392A3A"/>
    <w:rsid w:val="1CB1322F"/>
    <w:rsid w:val="1D4D4A00"/>
    <w:rsid w:val="1DC4038A"/>
    <w:rsid w:val="1DF36090"/>
    <w:rsid w:val="1DFE25B1"/>
    <w:rsid w:val="1E511FFA"/>
    <w:rsid w:val="1E752FA2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337F7E"/>
    <w:rsid w:val="21A07B88"/>
    <w:rsid w:val="21D24208"/>
    <w:rsid w:val="226B2F60"/>
    <w:rsid w:val="22813299"/>
    <w:rsid w:val="23461CA8"/>
    <w:rsid w:val="234816C6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BD57C9"/>
    <w:rsid w:val="24FC7C66"/>
    <w:rsid w:val="2519537A"/>
    <w:rsid w:val="25293626"/>
    <w:rsid w:val="258041F6"/>
    <w:rsid w:val="258609CC"/>
    <w:rsid w:val="261B55F8"/>
    <w:rsid w:val="261D5675"/>
    <w:rsid w:val="269C7CAD"/>
    <w:rsid w:val="26D1243E"/>
    <w:rsid w:val="271128F2"/>
    <w:rsid w:val="271B4DE1"/>
    <w:rsid w:val="272228DE"/>
    <w:rsid w:val="27443F4D"/>
    <w:rsid w:val="274B78E8"/>
    <w:rsid w:val="27602485"/>
    <w:rsid w:val="27CF15FE"/>
    <w:rsid w:val="27D42EE9"/>
    <w:rsid w:val="27E10A81"/>
    <w:rsid w:val="27F3688A"/>
    <w:rsid w:val="27FE6486"/>
    <w:rsid w:val="280B3F2E"/>
    <w:rsid w:val="28341F0D"/>
    <w:rsid w:val="2892323E"/>
    <w:rsid w:val="289361DE"/>
    <w:rsid w:val="28AB6EEF"/>
    <w:rsid w:val="291C5E47"/>
    <w:rsid w:val="296D2D47"/>
    <w:rsid w:val="29CB46C2"/>
    <w:rsid w:val="29F77BA5"/>
    <w:rsid w:val="2A3A6E77"/>
    <w:rsid w:val="2A85024C"/>
    <w:rsid w:val="2AD4315B"/>
    <w:rsid w:val="2B0D2F04"/>
    <w:rsid w:val="2B1D2572"/>
    <w:rsid w:val="2B206A2D"/>
    <w:rsid w:val="2B4C1179"/>
    <w:rsid w:val="2BD60481"/>
    <w:rsid w:val="2BEA3FA7"/>
    <w:rsid w:val="2C103F70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0756AE"/>
    <w:rsid w:val="31B477DB"/>
    <w:rsid w:val="31B67BE2"/>
    <w:rsid w:val="31CA71DD"/>
    <w:rsid w:val="324E5138"/>
    <w:rsid w:val="331E21CE"/>
    <w:rsid w:val="33562A0D"/>
    <w:rsid w:val="33715F28"/>
    <w:rsid w:val="33F07155"/>
    <w:rsid w:val="340C6245"/>
    <w:rsid w:val="343C4522"/>
    <w:rsid w:val="344E2188"/>
    <w:rsid w:val="347A0336"/>
    <w:rsid w:val="34F92D63"/>
    <w:rsid w:val="35527F1F"/>
    <w:rsid w:val="357914C0"/>
    <w:rsid w:val="35D721CD"/>
    <w:rsid w:val="36174333"/>
    <w:rsid w:val="364A3F09"/>
    <w:rsid w:val="367A501B"/>
    <w:rsid w:val="36F10D59"/>
    <w:rsid w:val="372D3763"/>
    <w:rsid w:val="37A3423F"/>
    <w:rsid w:val="37A66325"/>
    <w:rsid w:val="37AF435B"/>
    <w:rsid w:val="37B82B0E"/>
    <w:rsid w:val="37D8509F"/>
    <w:rsid w:val="380178E9"/>
    <w:rsid w:val="38254974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3284F"/>
    <w:rsid w:val="39972637"/>
    <w:rsid w:val="39AE6565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66AD2"/>
    <w:rsid w:val="414C7183"/>
    <w:rsid w:val="418D501C"/>
    <w:rsid w:val="41E9167B"/>
    <w:rsid w:val="42416B50"/>
    <w:rsid w:val="42587797"/>
    <w:rsid w:val="4262379E"/>
    <w:rsid w:val="427A1188"/>
    <w:rsid w:val="432A5E11"/>
    <w:rsid w:val="433B1167"/>
    <w:rsid w:val="435F500F"/>
    <w:rsid w:val="43C730CD"/>
    <w:rsid w:val="43D9775C"/>
    <w:rsid w:val="44A567F5"/>
    <w:rsid w:val="453B1EBC"/>
    <w:rsid w:val="45635AEC"/>
    <w:rsid w:val="45BA54FA"/>
    <w:rsid w:val="45EC74A5"/>
    <w:rsid w:val="45FA6B69"/>
    <w:rsid w:val="460414DD"/>
    <w:rsid w:val="46086F23"/>
    <w:rsid w:val="46332B60"/>
    <w:rsid w:val="4654705C"/>
    <w:rsid w:val="468D2C1F"/>
    <w:rsid w:val="468D3CA5"/>
    <w:rsid w:val="46D92646"/>
    <w:rsid w:val="46EA7997"/>
    <w:rsid w:val="470243E7"/>
    <w:rsid w:val="471F1498"/>
    <w:rsid w:val="47271944"/>
    <w:rsid w:val="475C4BFE"/>
    <w:rsid w:val="47BB044C"/>
    <w:rsid w:val="48262DE5"/>
    <w:rsid w:val="49C0281D"/>
    <w:rsid w:val="49E449BF"/>
    <w:rsid w:val="49EC77B8"/>
    <w:rsid w:val="49ED5B1C"/>
    <w:rsid w:val="4A9C196B"/>
    <w:rsid w:val="4AD45EF1"/>
    <w:rsid w:val="4AE04A18"/>
    <w:rsid w:val="4B337454"/>
    <w:rsid w:val="4B407CC6"/>
    <w:rsid w:val="4B42232B"/>
    <w:rsid w:val="4B6E587D"/>
    <w:rsid w:val="4B825A76"/>
    <w:rsid w:val="4B8B3702"/>
    <w:rsid w:val="4B9758FD"/>
    <w:rsid w:val="4B9B0D7E"/>
    <w:rsid w:val="4BC83B65"/>
    <w:rsid w:val="4CA74E41"/>
    <w:rsid w:val="4CA91B51"/>
    <w:rsid w:val="4CB62537"/>
    <w:rsid w:val="4CD2365B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0E67027"/>
    <w:rsid w:val="51217DA6"/>
    <w:rsid w:val="51294703"/>
    <w:rsid w:val="51425A27"/>
    <w:rsid w:val="5158757E"/>
    <w:rsid w:val="51F33E96"/>
    <w:rsid w:val="521A5D1E"/>
    <w:rsid w:val="523624DE"/>
    <w:rsid w:val="52465596"/>
    <w:rsid w:val="525C16CE"/>
    <w:rsid w:val="52A23F56"/>
    <w:rsid w:val="52BA5471"/>
    <w:rsid w:val="52D871F4"/>
    <w:rsid w:val="52F263D6"/>
    <w:rsid w:val="53024EB7"/>
    <w:rsid w:val="53261795"/>
    <w:rsid w:val="53953BE7"/>
    <w:rsid w:val="53F51637"/>
    <w:rsid w:val="54124FEF"/>
    <w:rsid w:val="541C4B67"/>
    <w:rsid w:val="547B4BC5"/>
    <w:rsid w:val="552A2893"/>
    <w:rsid w:val="556B045B"/>
    <w:rsid w:val="557D4E77"/>
    <w:rsid w:val="55C375DD"/>
    <w:rsid w:val="56156439"/>
    <w:rsid w:val="56391D9B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9360CB"/>
    <w:rsid w:val="5AD64AF2"/>
    <w:rsid w:val="5AE93930"/>
    <w:rsid w:val="5B544EB3"/>
    <w:rsid w:val="5B6A33DD"/>
    <w:rsid w:val="5BF04FFA"/>
    <w:rsid w:val="5C4D2649"/>
    <w:rsid w:val="5C5456D9"/>
    <w:rsid w:val="5C8D6CFF"/>
    <w:rsid w:val="5C966EB6"/>
    <w:rsid w:val="5CB9068F"/>
    <w:rsid w:val="5CC74FD0"/>
    <w:rsid w:val="5D013462"/>
    <w:rsid w:val="5D3351AF"/>
    <w:rsid w:val="5D604E0E"/>
    <w:rsid w:val="5D656BAA"/>
    <w:rsid w:val="5D6672E4"/>
    <w:rsid w:val="5D6B7BC6"/>
    <w:rsid w:val="5D6C21B2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7456E8"/>
    <w:rsid w:val="63A31ABC"/>
    <w:rsid w:val="63B41F92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536C8E"/>
    <w:rsid w:val="65662197"/>
    <w:rsid w:val="657A2951"/>
    <w:rsid w:val="658C79F9"/>
    <w:rsid w:val="65A33DF6"/>
    <w:rsid w:val="65BE04E1"/>
    <w:rsid w:val="65F429F0"/>
    <w:rsid w:val="665A6FDB"/>
    <w:rsid w:val="66B368AE"/>
    <w:rsid w:val="66B532F3"/>
    <w:rsid w:val="66C032D8"/>
    <w:rsid w:val="66C2760F"/>
    <w:rsid w:val="675A3B6C"/>
    <w:rsid w:val="67AF7DB6"/>
    <w:rsid w:val="67C43468"/>
    <w:rsid w:val="680564C6"/>
    <w:rsid w:val="681B3F7A"/>
    <w:rsid w:val="68233428"/>
    <w:rsid w:val="683B7F1A"/>
    <w:rsid w:val="687453C8"/>
    <w:rsid w:val="68B54AF7"/>
    <w:rsid w:val="68CA009F"/>
    <w:rsid w:val="68DF241C"/>
    <w:rsid w:val="68E701F1"/>
    <w:rsid w:val="695B5920"/>
    <w:rsid w:val="69B35A0D"/>
    <w:rsid w:val="69CC607C"/>
    <w:rsid w:val="69EA1163"/>
    <w:rsid w:val="69F96768"/>
    <w:rsid w:val="6A287F98"/>
    <w:rsid w:val="6AB40496"/>
    <w:rsid w:val="6AB40A4A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792112"/>
    <w:rsid w:val="6E641038"/>
    <w:rsid w:val="6EBD0EA6"/>
    <w:rsid w:val="6ED86C0B"/>
    <w:rsid w:val="6F435405"/>
    <w:rsid w:val="6F4810D8"/>
    <w:rsid w:val="6F6D2BAA"/>
    <w:rsid w:val="6F9A4A47"/>
    <w:rsid w:val="6FC04E21"/>
    <w:rsid w:val="701710D0"/>
    <w:rsid w:val="70795456"/>
    <w:rsid w:val="709946EC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4892066"/>
    <w:rsid w:val="753E2D2E"/>
    <w:rsid w:val="759C3396"/>
    <w:rsid w:val="75DB13A5"/>
    <w:rsid w:val="75E552E3"/>
    <w:rsid w:val="7648538B"/>
    <w:rsid w:val="76577132"/>
    <w:rsid w:val="76BD747C"/>
    <w:rsid w:val="76CD52EB"/>
    <w:rsid w:val="76FE004A"/>
    <w:rsid w:val="77462C4C"/>
    <w:rsid w:val="77896356"/>
    <w:rsid w:val="77A268F6"/>
    <w:rsid w:val="77BE5254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B306C2"/>
    <w:rsid w:val="79D339B9"/>
    <w:rsid w:val="7A200C95"/>
    <w:rsid w:val="7A594332"/>
    <w:rsid w:val="7A8564DB"/>
    <w:rsid w:val="7AC22B97"/>
    <w:rsid w:val="7B1F77A4"/>
    <w:rsid w:val="7B292799"/>
    <w:rsid w:val="7BAC117D"/>
    <w:rsid w:val="7C090682"/>
    <w:rsid w:val="7C6A6CA8"/>
    <w:rsid w:val="7CF04E00"/>
    <w:rsid w:val="7D41026F"/>
    <w:rsid w:val="7D59343F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5F742"/>
  <w15:docId w15:val="{811AAB95-89F5-467D-8BAD-B0266BF0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adjustRightInd w:val="0"/>
      <w:snapToGrid w:val="0"/>
      <w:spacing w:before="25" w:after="25" w:line="360" w:lineRule="auto"/>
      <w:ind w:firstLine="540"/>
    </w:pPr>
    <w:rPr>
      <w:rFonts w:ascii="宋体" w:hAnsi="宋体"/>
      <w:kern w:val="0"/>
      <w:sz w:val="2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</w:style>
  <w:style w:type="character" w:styleId="ac">
    <w:name w:val="Emphasis"/>
    <w:basedOn w:val="a0"/>
    <w:uiPriority w:val="20"/>
    <w:qFormat/>
    <w:rPr>
      <w:i/>
      <w:iCs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paragraph" w:customStyle="1" w:styleId="Char">
    <w:name w:val="Char"/>
    <w:basedOn w:val="a"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</w:rPr>
  </w:style>
  <w:style w:type="character" w:customStyle="1" w:styleId="30">
    <w:name w:val="正文文本缩进 3 字符"/>
    <w:link w:val="3"/>
    <w:qFormat/>
    <w:rPr>
      <w:rFonts w:ascii="宋体" w:hAnsi="宋体"/>
      <w:sz w:val="28"/>
    </w:rPr>
  </w:style>
  <w:style w:type="character" w:customStyle="1" w:styleId="31">
    <w:name w:val="正文文本缩进 3 字符1"/>
    <w:basedOn w:val="a0"/>
    <w:uiPriority w:val="99"/>
    <w:semiHidden/>
    <w:qFormat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8259E-E26B-4ECB-849D-F8C3C3B0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1000</Words>
  <Characters>5705</Characters>
  <Application>Microsoft Office Word</Application>
  <DocSecurity>0</DocSecurity>
  <Lines>47</Lines>
  <Paragraphs>13</Paragraphs>
  <ScaleCrop>false</ScaleCrop>
  <Company>微软中国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256</cp:revision>
  <dcterms:created xsi:type="dcterms:W3CDTF">2020-11-08T15:24:00Z</dcterms:created>
  <dcterms:modified xsi:type="dcterms:W3CDTF">2021-03-31T03:36:00Z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88DED0854D4F4E94B265833551774D42</vt:lpwstr>
  </property>
</Properties>
</file>