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1619F5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FF178B">
        <w:trPr>
          <w:cantSplit/>
          <w:trHeight w:val="915"/>
        </w:trPr>
        <w:tc>
          <w:tcPr>
            <w:tcW w:w="1368" w:type="dxa"/>
          </w:tcPr>
          <w:p w:rsidR="009961FF" w:rsidRDefault="001619F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1619F5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1619F5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FF178B">
        <w:trPr>
          <w:cantSplit/>
        </w:trPr>
        <w:tc>
          <w:tcPr>
            <w:tcW w:w="1368" w:type="dxa"/>
          </w:tcPr>
          <w:p w:rsidR="009961FF" w:rsidRDefault="001619F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1619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proofErr w:type="gramStart"/>
            <w:r>
              <w:rPr>
                <w:rFonts w:ascii="方正仿宋简体" w:eastAsia="方正仿宋简体"/>
                <w:b/>
              </w:rPr>
              <w:t>阿荣旗兴源</w:t>
            </w:r>
            <w:proofErr w:type="gramEnd"/>
            <w:r>
              <w:rPr>
                <w:rFonts w:ascii="方正仿宋简体" w:eastAsia="方正仿宋简体"/>
                <w:b/>
              </w:rPr>
              <w:t>肉联有限公司</w:t>
            </w:r>
            <w:bookmarkEnd w:id="6"/>
            <w:bookmarkEnd w:id="7"/>
          </w:p>
        </w:tc>
      </w:tr>
      <w:tr w:rsidR="00FF178B">
        <w:trPr>
          <w:cantSplit/>
        </w:trPr>
        <w:tc>
          <w:tcPr>
            <w:tcW w:w="1368" w:type="dxa"/>
          </w:tcPr>
          <w:p w:rsidR="009961FF" w:rsidRDefault="001619F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5117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1619F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A815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FF178B">
        <w:trPr>
          <w:trHeight w:val="4138"/>
        </w:trPr>
        <w:tc>
          <w:tcPr>
            <w:tcW w:w="10035" w:type="dxa"/>
            <w:gridSpan w:val="4"/>
          </w:tcPr>
          <w:p w:rsidR="0035521A" w:rsidRDefault="001619F5" w:rsidP="0035521A">
            <w:pPr>
              <w:spacing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35521A" w:rsidRDefault="0035521A" w:rsidP="0035521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查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 w:rsidRPr="009F6834">
              <w:rPr>
                <w:rFonts w:asciiTheme="minorEastAsia" w:eastAsiaTheme="minorEastAsia" w:hAnsiTheme="minorEastAsia" w:hint="eastAsia"/>
                <w:szCs w:val="21"/>
              </w:rPr>
              <w:t>外部采购控制记录：</w:t>
            </w:r>
            <w:r w:rsidR="005117E6">
              <w:rPr>
                <w:rFonts w:asciiTheme="minorEastAsia" w:eastAsiaTheme="minorEastAsia" w:hAnsiTheme="minorEastAsia" w:hint="eastAsia"/>
                <w:szCs w:val="21"/>
              </w:rPr>
              <w:t>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对左成林养殖户</w:t>
            </w:r>
            <w:r w:rsidRPr="009F6834">
              <w:rPr>
                <w:rFonts w:asciiTheme="minorEastAsia" w:eastAsiaTheme="minorEastAsia" w:hAnsiTheme="minorEastAsia" w:hint="eastAsia"/>
                <w:szCs w:val="21"/>
              </w:rPr>
              <w:t>未按标准要求对供方进行本年度评价</w:t>
            </w:r>
          </w:p>
          <w:p w:rsidR="0035521A" w:rsidRPr="00BD7779" w:rsidRDefault="0035521A" w:rsidP="0035521A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9961FF" w:rsidRDefault="00A815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815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815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815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815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815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815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815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815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1619F5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2E1F60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987462"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1619F5" w:rsidP="0035521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1619F5" w:rsidP="0035521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1619F5" w:rsidP="0035521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1619F5" w:rsidP="0035521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A8157D" w:rsidP="0035521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1619F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117E6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A815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619F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A8157D">
              <w:rPr>
                <w:rFonts w:ascii="方正仿宋简体" w:eastAsia="方正仿宋简体" w:hint="eastAsia"/>
                <w:b/>
                <w:sz w:val="24"/>
              </w:rPr>
              <w:t xml:space="preserve">马淑琴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审核组长：</w:t>
            </w:r>
            <w:r w:rsidR="00A8157D">
              <w:rPr>
                <w:rFonts w:ascii="方正仿宋简体" w:eastAsia="方正仿宋简体" w:hint="eastAsia"/>
                <w:b/>
                <w:sz w:val="24"/>
              </w:rPr>
              <w:t>马淑琴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 w:rsidR="009961FF" w:rsidRDefault="001619F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A8157D">
              <w:rPr>
                <w:rFonts w:ascii="方正仿宋简体" w:eastAsia="方正仿宋简体" w:hint="eastAsia"/>
                <w:b/>
                <w:sz w:val="24"/>
              </w:rPr>
              <w:t xml:space="preserve">2020、10、14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A8157D">
              <w:rPr>
                <w:rFonts w:ascii="方正仿宋简体" w:eastAsia="方正仿宋简体" w:hint="eastAsia"/>
                <w:b/>
                <w:sz w:val="24"/>
              </w:rPr>
              <w:t xml:space="preserve">2020、10、14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FF178B">
        <w:trPr>
          <w:trHeight w:val="4491"/>
        </w:trPr>
        <w:tc>
          <w:tcPr>
            <w:tcW w:w="10035" w:type="dxa"/>
            <w:gridSpan w:val="4"/>
          </w:tcPr>
          <w:p w:rsidR="009961FF" w:rsidRDefault="001619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A815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815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815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815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815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619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1619F5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F178B">
        <w:trPr>
          <w:trHeight w:val="1702"/>
        </w:trPr>
        <w:tc>
          <w:tcPr>
            <w:tcW w:w="10028" w:type="dxa"/>
          </w:tcPr>
          <w:p w:rsidR="009961FF" w:rsidRDefault="001619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</w:tc>
      </w:tr>
      <w:tr w:rsidR="00FF178B">
        <w:trPr>
          <w:trHeight w:val="1393"/>
        </w:trPr>
        <w:tc>
          <w:tcPr>
            <w:tcW w:w="10028" w:type="dxa"/>
          </w:tcPr>
          <w:p w:rsidR="009961FF" w:rsidRDefault="001619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</w:tc>
      </w:tr>
      <w:tr w:rsidR="00FF178B">
        <w:trPr>
          <w:trHeight w:val="1854"/>
        </w:trPr>
        <w:tc>
          <w:tcPr>
            <w:tcW w:w="10028" w:type="dxa"/>
          </w:tcPr>
          <w:p w:rsidR="009961FF" w:rsidRDefault="001619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</w:tc>
      </w:tr>
      <w:tr w:rsidR="00FF178B">
        <w:trPr>
          <w:trHeight w:val="1537"/>
        </w:trPr>
        <w:tc>
          <w:tcPr>
            <w:tcW w:w="10028" w:type="dxa"/>
          </w:tcPr>
          <w:p w:rsidR="009961FF" w:rsidRDefault="001619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1619F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FF178B">
        <w:trPr>
          <w:trHeight w:val="1699"/>
        </w:trPr>
        <w:tc>
          <w:tcPr>
            <w:tcW w:w="10028" w:type="dxa"/>
          </w:tcPr>
          <w:p w:rsidR="009961FF" w:rsidRDefault="001619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</w:tc>
      </w:tr>
      <w:tr w:rsidR="00FF178B">
        <w:trPr>
          <w:trHeight w:val="2485"/>
        </w:trPr>
        <w:tc>
          <w:tcPr>
            <w:tcW w:w="10028" w:type="dxa"/>
          </w:tcPr>
          <w:p w:rsidR="009961FF" w:rsidRDefault="001619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A8157D">
            <w:pPr>
              <w:rPr>
                <w:rFonts w:eastAsia="方正仿宋简体"/>
                <w:b/>
              </w:rPr>
            </w:pPr>
          </w:p>
          <w:p w:rsidR="009961FF" w:rsidRDefault="001619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1619F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9F5" w:rsidRDefault="001619F5" w:rsidP="00FF178B">
      <w:r>
        <w:separator/>
      </w:r>
    </w:p>
  </w:endnote>
  <w:endnote w:type="continuationSeparator" w:id="0">
    <w:p w:rsidR="001619F5" w:rsidRDefault="001619F5" w:rsidP="00FF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1619F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9F5" w:rsidRDefault="001619F5" w:rsidP="00FF178B">
      <w:r>
        <w:separator/>
      </w:r>
    </w:p>
  </w:footnote>
  <w:footnote w:type="continuationSeparator" w:id="0">
    <w:p w:rsidR="001619F5" w:rsidRDefault="001619F5" w:rsidP="00FF1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1619F5" w:rsidP="0035521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C7DD4" w:rsidP="0035521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1619F5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619F5" w:rsidRPr="00321878">
      <w:rPr>
        <w:rStyle w:val="CharChar1"/>
        <w:rFonts w:hint="default"/>
        <w:w w:val="90"/>
        <w:sz w:val="18"/>
      </w:rPr>
      <w:t>Beijing International Standard united Certification Co.</w:t>
    </w:r>
    <w:proofErr w:type="gramStart"/>
    <w:r w:rsidR="001619F5" w:rsidRPr="00321878">
      <w:rPr>
        <w:rStyle w:val="CharChar1"/>
        <w:rFonts w:hint="default"/>
        <w:w w:val="90"/>
        <w:sz w:val="18"/>
      </w:rPr>
      <w:t>,Ltd</w:t>
    </w:r>
    <w:proofErr w:type="gramEnd"/>
    <w:r w:rsidR="001619F5" w:rsidRPr="00321878">
      <w:rPr>
        <w:rStyle w:val="CharChar1"/>
        <w:rFonts w:hint="default"/>
        <w:w w:val="90"/>
        <w:sz w:val="18"/>
      </w:rPr>
      <w:t>.</w:t>
    </w:r>
  </w:p>
  <w:p w:rsidR="00B426E3" w:rsidRDefault="002C7DD4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A8157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D53044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CBEE8C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3BCF60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E3EA1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CA8456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32A50C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264F8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29EA5F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6A467F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78B"/>
    <w:rsid w:val="001619F5"/>
    <w:rsid w:val="002145AF"/>
    <w:rsid w:val="002C7DD4"/>
    <w:rsid w:val="002E1F60"/>
    <w:rsid w:val="0035521A"/>
    <w:rsid w:val="005117E6"/>
    <w:rsid w:val="00987462"/>
    <w:rsid w:val="00A8157D"/>
    <w:rsid w:val="00FF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33</cp:revision>
  <cp:lastPrinted>2019-05-13T03:02:00Z</cp:lastPrinted>
  <dcterms:created xsi:type="dcterms:W3CDTF">2015-06-17T14:39:00Z</dcterms:created>
  <dcterms:modified xsi:type="dcterms:W3CDTF">2020-10-25T13:04:00Z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