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99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河南宏大机械设备有限公司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河南宏大机械设备有限公司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17.12.04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Q:紧固件加工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河南省信阳市浉河区五星街道红星村七组南湖路108号694厂院内第三排</w:t>
      </w:r>
    </w:p>
    <w:p w14:paraId="5FB2C4BD">
      <w:pPr>
        <w:spacing w:line="360" w:lineRule="auto"/>
        <w:ind w:firstLine="420" w:firstLineChars="200"/>
      </w:pPr>
      <w:r>
        <w:rPr>
          <w:rFonts w:hint="eastAsia"/>
        </w:rPr>
        <w:t>办公地址：</w:t>
      </w:r>
      <w:r>
        <w:rPr>
          <w:rFonts w:hint="eastAsia"/>
        </w:rPr>
        <w:t>信阳市产业集聚区海营片区凤鸣大道与北环路交叉口东北角精密智造产业园项目的3号厂房首层</w:t>
      </w:r>
    </w:p>
    <w:p w14:paraId="3E2A92FF">
      <w:pPr>
        <w:spacing w:line="360" w:lineRule="auto"/>
        <w:ind w:firstLine="420" w:firstLineChars="200"/>
      </w:pPr>
      <w:r>
        <w:rPr>
          <w:rFonts w:hint="eastAsia"/>
        </w:rPr>
        <w:t>经营地址：</w:t>
      </w:r>
      <w:bookmarkStart w:id="14" w:name="生产地址"/>
      <w:bookmarkEnd w:id="14"/>
      <w:r>
        <w:rPr>
          <w:rFonts w:hint="eastAsia"/>
        </w:rPr>
        <w:t>信阳市产业集聚区海营片区凤鸣大道与北环路交叉口东北角精密智造产业园项目的3号厂房首层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河南宏大机械设备有限公司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761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