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嘉瑞福（浙江）家具有限公司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0539-2020-O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r>
              <w:rPr>
                <w:rFonts w:hint="eastAsia"/>
                <w:sz w:val="22"/>
                <w:szCs w:val="22"/>
              </w:rPr>
              <w:t>职业健康安全管理体系：初次认证第（二）阶段</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林兵</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2019-N1OHSMS-2059501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王央央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2020-N1OHSMS-1253196</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应红艳</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ISC-JSZJ-178</w:t>
            </w:r>
          </w:p>
          <w:p>
            <w:pPr>
              <w:snapToGrid w:val="0"/>
              <w:spacing w:line="320" w:lineRule="exact"/>
              <w:ind w:left="1309"/>
              <w:rPr>
                <w:sz w:val="22"/>
                <w:szCs w:val="22"/>
                <w:highlight w:val="yellow"/>
              </w:rPr>
            </w:pPr>
            <w:r>
              <w:rPr>
                <w:sz w:val="22"/>
                <w:szCs w:val="22"/>
                <w:highlight w:val="yellow"/>
              </w:rPr>
              <w:t>杭州昊海企业管理咨询有限公司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2020-10-7</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2020-10-10上午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bookmarkStart w:id="4" w:name="_GoBack"/>
            <w:bookmarkEnd w:id="4"/>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2020-10-10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B2C71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467</Words>
  <Characters>577</Characters>
  <Lines>4</Lines>
  <Paragraphs>1</Paragraphs>
  <TotalTime>81</TotalTime>
  <ScaleCrop>false</ScaleCrop>
  <LinksUpToDate>false</LinksUpToDate>
  <CharactersWithSpaces>579</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森林</cp:lastModifiedBy>
  <dcterms:modified xsi:type="dcterms:W3CDTF">2020-10-09T07:18:53Z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