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95202" w14:textId="77777777" w:rsidR="003D4ACE" w:rsidRPr="007048A5" w:rsidRDefault="0079159C">
      <w:pPr>
        <w:spacing w:line="480" w:lineRule="exact"/>
        <w:jc w:val="center"/>
        <w:rPr>
          <w:rFonts w:ascii="隶书" w:eastAsia="隶书" w:hAnsi="宋体"/>
          <w:bCs/>
          <w:color w:val="000000"/>
          <w:sz w:val="36"/>
          <w:szCs w:val="36"/>
        </w:rPr>
      </w:pPr>
      <w:r w:rsidRPr="007048A5">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3D4ACE" w:rsidRPr="007048A5" w14:paraId="6CB3F0F4" w14:textId="77777777">
        <w:trPr>
          <w:trHeight w:val="599"/>
        </w:trPr>
        <w:tc>
          <w:tcPr>
            <w:tcW w:w="2160" w:type="dxa"/>
            <w:vMerge w:val="restart"/>
            <w:vAlign w:val="center"/>
          </w:tcPr>
          <w:p w14:paraId="5F3BE420" w14:textId="77777777" w:rsidR="003D4ACE" w:rsidRPr="007048A5" w:rsidRDefault="0079159C">
            <w:pPr>
              <w:spacing w:before="120"/>
              <w:jc w:val="center"/>
              <w:rPr>
                <w:sz w:val="24"/>
                <w:szCs w:val="24"/>
              </w:rPr>
            </w:pPr>
            <w:r w:rsidRPr="007048A5">
              <w:rPr>
                <w:rFonts w:hint="eastAsia"/>
                <w:sz w:val="24"/>
                <w:szCs w:val="24"/>
              </w:rPr>
              <w:t>过程与活动、</w:t>
            </w:r>
          </w:p>
          <w:p w14:paraId="17AB91D2" w14:textId="77777777" w:rsidR="003D4ACE" w:rsidRPr="007048A5" w:rsidRDefault="0079159C">
            <w:pPr>
              <w:jc w:val="center"/>
            </w:pPr>
            <w:r w:rsidRPr="007048A5">
              <w:rPr>
                <w:rFonts w:hint="eastAsia"/>
                <w:sz w:val="24"/>
                <w:szCs w:val="24"/>
              </w:rPr>
              <w:t>抽样计划</w:t>
            </w:r>
          </w:p>
        </w:tc>
        <w:tc>
          <w:tcPr>
            <w:tcW w:w="1012" w:type="dxa"/>
            <w:vMerge w:val="restart"/>
            <w:vAlign w:val="center"/>
          </w:tcPr>
          <w:p w14:paraId="2C05D1DF" w14:textId="77777777" w:rsidR="003D4ACE" w:rsidRPr="007048A5" w:rsidRDefault="0079159C">
            <w:pPr>
              <w:rPr>
                <w:sz w:val="24"/>
                <w:szCs w:val="24"/>
              </w:rPr>
            </w:pPr>
            <w:r w:rsidRPr="007048A5">
              <w:rPr>
                <w:rFonts w:hint="eastAsia"/>
                <w:sz w:val="24"/>
                <w:szCs w:val="24"/>
              </w:rPr>
              <w:t>涉及</w:t>
            </w:r>
          </w:p>
          <w:p w14:paraId="765134C5" w14:textId="77777777" w:rsidR="003D4ACE" w:rsidRPr="007048A5" w:rsidRDefault="0079159C">
            <w:r w:rsidRPr="007048A5">
              <w:rPr>
                <w:rFonts w:hint="eastAsia"/>
                <w:sz w:val="24"/>
                <w:szCs w:val="24"/>
              </w:rPr>
              <w:t>条款</w:t>
            </w:r>
          </w:p>
        </w:tc>
        <w:tc>
          <w:tcPr>
            <w:tcW w:w="10642" w:type="dxa"/>
            <w:vAlign w:val="center"/>
          </w:tcPr>
          <w:p w14:paraId="246264D3" w14:textId="0C0693EA" w:rsidR="003D4ACE" w:rsidRPr="007048A5" w:rsidRDefault="0079159C">
            <w:pPr>
              <w:rPr>
                <w:sz w:val="24"/>
                <w:szCs w:val="24"/>
              </w:rPr>
            </w:pPr>
            <w:r w:rsidRPr="007048A5">
              <w:rPr>
                <w:rFonts w:hint="eastAsia"/>
                <w:sz w:val="24"/>
                <w:szCs w:val="24"/>
              </w:rPr>
              <w:t>受审核部门：</w:t>
            </w:r>
            <w:r w:rsidR="006C39B4" w:rsidRPr="007048A5">
              <w:rPr>
                <w:rFonts w:hint="eastAsia"/>
                <w:sz w:val="24"/>
                <w:szCs w:val="24"/>
              </w:rPr>
              <w:t>质检部</w:t>
            </w:r>
          </w:p>
          <w:p w14:paraId="6DC2C4D9" w14:textId="5DA8B9D2" w:rsidR="003D4ACE" w:rsidRPr="007048A5" w:rsidRDefault="0079159C" w:rsidP="008E77BA">
            <w:pPr>
              <w:rPr>
                <w:sz w:val="24"/>
                <w:szCs w:val="24"/>
              </w:rPr>
            </w:pPr>
            <w:r w:rsidRPr="007048A5">
              <w:rPr>
                <w:rFonts w:hint="eastAsia"/>
                <w:sz w:val="24"/>
                <w:szCs w:val="24"/>
              </w:rPr>
              <w:t>主管领导：</w:t>
            </w:r>
            <w:r w:rsidR="006C39B4" w:rsidRPr="007048A5">
              <w:rPr>
                <w:rFonts w:hint="eastAsia"/>
                <w:sz w:val="24"/>
                <w:szCs w:val="24"/>
              </w:rPr>
              <w:t>彭行建</w:t>
            </w:r>
            <w:r w:rsidR="00EB17A8" w:rsidRPr="007048A5">
              <w:rPr>
                <w:rFonts w:hint="eastAsia"/>
                <w:sz w:val="24"/>
                <w:szCs w:val="24"/>
              </w:rPr>
              <w:t xml:space="preserve">     </w:t>
            </w:r>
            <w:r w:rsidRPr="007048A5">
              <w:rPr>
                <w:rFonts w:hint="eastAsia"/>
                <w:sz w:val="24"/>
                <w:szCs w:val="24"/>
              </w:rPr>
              <w:t>陪同人员：</w:t>
            </w:r>
            <w:r w:rsidR="006C39B4" w:rsidRPr="007048A5">
              <w:rPr>
                <w:rFonts w:hint="eastAsia"/>
                <w:sz w:val="24"/>
                <w:szCs w:val="24"/>
              </w:rPr>
              <w:t>彭行建</w:t>
            </w:r>
          </w:p>
        </w:tc>
        <w:tc>
          <w:tcPr>
            <w:tcW w:w="895" w:type="dxa"/>
            <w:vMerge w:val="restart"/>
            <w:vAlign w:val="center"/>
          </w:tcPr>
          <w:p w14:paraId="64069CA2" w14:textId="77777777" w:rsidR="003D4ACE" w:rsidRPr="007048A5" w:rsidRDefault="0079159C">
            <w:pPr>
              <w:rPr>
                <w:sz w:val="24"/>
                <w:szCs w:val="24"/>
              </w:rPr>
            </w:pPr>
            <w:r w:rsidRPr="007048A5">
              <w:rPr>
                <w:rFonts w:hint="eastAsia"/>
                <w:sz w:val="24"/>
                <w:szCs w:val="24"/>
              </w:rPr>
              <w:t>判定</w:t>
            </w:r>
          </w:p>
        </w:tc>
      </w:tr>
      <w:tr w:rsidR="003D4ACE" w:rsidRPr="007048A5" w14:paraId="035F8FFF" w14:textId="77777777">
        <w:trPr>
          <w:trHeight w:val="403"/>
        </w:trPr>
        <w:tc>
          <w:tcPr>
            <w:tcW w:w="2160" w:type="dxa"/>
            <w:vMerge/>
            <w:vAlign w:val="center"/>
          </w:tcPr>
          <w:p w14:paraId="4E2FB561" w14:textId="77777777" w:rsidR="003D4ACE" w:rsidRPr="007048A5" w:rsidRDefault="003D4ACE"/>
        </w:tc>
        <w:tc>
          <w:tcPr>
            <w:tcW w:w="1012" w:type="dxa"/>
            <w:vMerge/>
            <w:vAlign w:val="center"/>
          </w:tcPr>
          <w:p w14:paraId="174E2415" w14:textId="77777777" w:rsidR="003D4ACE" w:rsidRPr="007048A5" w:rsidRDefault="003D4ACE"/>
        </w:tc>
        <w:tc>
          <w:tcPr>
            <w:tcW w:w="10642" w:type="dxa"/>
            <w:vAlign w:val="center"/>
          </w:tcPr>
          <w:p w14:paraId="2BCAE4F0" w14:textId="67E51280" w:rsidR="003D4ACE" w:rsidRPr="007048A5" w:rsidRDefault="0079159C" w:rsidP="008E77BA">
            <w:pPr>
              <w:rPr>
                <w:sz w:val="24"/>
                <w:szCs w:val="24"/>
              </w:rPr>
            </w:pPr>
            <w:r w:rsidRPr="007048A5">
              <w:rPr>
                <w:rFonts w:hint="eastAsia"/>
                <w:sz w:val="24"/>
                <w:szCs w:val="24"/>
              </w:rPr>
              <w:t>审核员：</w:t>
            </w:r>
            <w:r w:rsidR="00896F40" w:rsidRPr="007048A5">
              <w:rPr>
                <w:rFonts w:hint="eastAsia"/>
                <w:sz w:val="24"/>
                <w:szCs w:val="24"/>
              </w:rPr>
              <w:t>张鹏</w:t>
            </w:r>
            <w:r w:rsidR="008E77BA" w:rsidRPr="007048A5">
              <w:rPr>
                <w:rFonts w:hint="eastAsia"/>
                <w:sz w:val="24"/>
                <w:szCs w:val="24"/>
              </w:rPr>
              <w:t xml:space="preserve">             </w:t>
            </w:r>
            <w:r w:rsidRPr="007048A5">
              <w:rPr>
                <w:rFonts w:hint="eastAsia"/>
                <w:sz w:val="24"/>
                <w:szCs w:val="24"/>
              </w:rPr>
              <w:t>审核时间：</w:t>
            </w:r>
            <w:r w:rsidRPr="007048A5">
              <w:rPr>
                <w:rFonts w:hint="eastAsia"/>
                <w:sz w:val="24"/>
                <w:szCs w:val="24"/>
              </w:rPr>
              <w:t>20</w:t>
            </w:r>
            <w:r w:rsidR="00FB7B9D" w:rsidRPr="007048A5">
              <w:rPr>
                <w:sz w:val="24"/>
                <w:szCs w:val="24"/>
              </w:rPr>
              <w:t>20</w:t>
            </w:r>
            <w:r w:rsidRPr="007048A5">
              <w:rPr>
                <w:rFonts w:hint="eastAsia"/>
                <w:sz w:val="24"/>
                <w:szCs w:val="24"/>
              </w:rPr>
              <w:t>年</w:t>
            </w:r>
            <w:r w:rsidR="006C39B4" w:rsidRPr="007048A5">
              <w:rPr>
                <w:sz w:val="24"/>
                <w:szCs w:val="24"/>
              </w:rPr>
              <w:t>10</w:t>
            </w:r>
            <w:r w:rsidRPr="007048A5">
              <w:rPr>
                <w:rFonts w:hint="eastAsia"/>
                <w:sz w:val="24"/>
                <w:szCs w:val="24"/>
              </w:rPr>
              <w:t>月</w:t>
            </w:r>
            <w:r w:rsidR="006C39B4" w:rsidRPr="007048A5">
              <w:rPr>
                <w:sz w:val="24"/>
                <w:szCs w:val="24"/>
              </w:rPr>
              <w:t>17</w:t>
            </w:r>
            <w:r w:rsidRPr="007048A5">
              <w:rPr>
                <w:rFonts w:hint="eastAsia"/>
                <w:sz w:val="24"/>
                <w:szCs w:val="24"/>
              </w:rPr>
              <w:t>日</w:t>
            </w:r>
          </w:p>
        </w:tc>
        <w:tc>
          <w:tcPr>
            <w:tcW w:w="895" w:type="dxa"/>
            <w:vMerge/>
          </w:tcPr>
          <w:p w14:paraId="21BDA494" w14:textId="77777777" w:rsidR="003D4ACE" w:rsidRPr="007048A5" w:rsidRDefault="003D4ACE"/>
        </w:tc>
      </w:tr>
      <w:tr w:rsidR="003D4ACE" w:rsidRPr="007048A5" w14:paraId="7FB51656" w14:textId="77777777">
        <w:trPr>
          <w:trHeight w:val="516"/>
        </w:trPr>
        <w:tc>
          <w:tcPr>
            <w:tcW w:w="2160" w:type="dxa"/>
            <w:vMerge/>
            <w:vAlign w:val="center"/>
          </w:tcPr>
          <w:p w14:paraId="0423CF08" w14:textId="77777777" w:rsidR="003D4ACE" w:rsidRPr="007048A5" w:rsidRDefault="003D4ACE"/>
        </w:tc>
        <w:tc>
          <w:tcPr>
            <w:tcW w:w="1012" w:type="dxa"/>
            <w:vMerge/>
            <w:vAlign w:val="center"/>
          </w:tcPr>
          <w:p w14:paraId="6CCA0B85" w14:textId="77777777" w:rsidR="003D4ACE" w:rsidRPr="007048A5" w:rsidRDefault="003D4ACE"/>
        </w:tc>
        <w:tc>
          <w:tcPr>
            <w:tcW w:w="10642" w:type="dxa"/>
            <w:vAlign w:val="center"/>
          </w:tcPr>
          <w:p w14:paraId="1E28CE33" w14:textId="77777777" w:rsidR="003D4ACE" w:rsidRPr="007048A5" w:rsidRDefault="0079159C">
            <w:pPr>
              <w:rPr>
                <w:rFonts w:ascii="宋体" w:hAnsi="宋体"/>
                <w:sz w:val="18"/>
              </w:rPr>
            </w:pPr>
            <w:r w:rsidRPr="007048A5">
              <w:rPr>
                <w:rFonts w:ascii="宋体" w:hAnsi="宋体" w:hint="eastAsia"/>
                <w:sz w:val="18"/>
              </w:rPr>
              <w:t>审核条款：</w:t>
            </w:r>
            <w:r w:rsidRPr="007048A5">
              <w:rPr>
                <w:rFonts w:ascii="宋体" w:hAnsi="宋体"/>
                <w:sz w:val="18"/>
              </w:rPr>
              <w:t xml:space="preserve"> </w:t>
            </w:r>
          </w:p>
          <w:p w14:paraId="59FD1824" w14:textId="0033C3DE" w:rsidR="006C39B4" w:rsidRPr="007048A5" w:rsidRDefault="0079159C">
            <w:pPr>
              <w:rPr>
                <w:rFonts w:ascii="宋体" w:hAnsi="宋体"/>
                <w:sz w:val="18"/>
              </w:rPr>
            </w:pPr>
            <w:r w:rsidRPr="007048A5">
              <w:rPr>
                <w:rFonts w:ascii="宋体" w:hAnsi="宋体"/>
                <w:sz w:val="18"/>
              </w:rPr>
              <w:t>E:</w:t>
            </w:r>
            <w:r w:rsidR="00800B3F" w:rsidRPr="007048A5">
              <w:rPr>
                <w:rFonts w:ascii="宋体" w:hAnsi="宋体"/>
                <w:sz w:val="18"/>
              </w:rPr>
              <w:t xml:space="preserve"> </w:t>
            </w:r>
            <w:r w:rsidR="0034065E" w:rsidRPr="007048A5">
              <w:rPr>
                <w:rFonts w:ascii="宋体" w:hAnsi="宋体"/>
                <w:sz w:val="18"/>
              </w:rPr>
              <w:t>5.3/</w:t>
            </w:r>
            <w:r w:rsidR="002E4D9D" w:rsidRPr="007048A5">
              <w:rPr>
                <w:rFonts w:ascii="宋体" w:hAnsi="宋体"/>
                <w:sz w:val="18"/>
              </w:rPr>
              <w:t>6.1.2/</w:t>
            </w:r>
            <w:r w:rsidR="0034065E" w:rsidRPr="007048A5">
              <w:rPr>
                <w:rFonts w:ascii="宋体" w:hAnsi="宋体"/>
                <w:sz w:val="18"/>
              </w:rPr>
              <w:t>6.2</w:t>
            </w:r>
            <w:r w:rsidR="0034065E" w:rsidRPr="007048A5">
              <w:rPr>
                <w:rFonts w:ascii="宋体" w:hAnsi="宋体" w:hint="eastAsia"/>
                <w:sz w:val="18"/>
              </w:rPr>
              <w:t>/</w:t>
            </w:r>
            <w:r w:rsidR="006C39B4" w:rsidRPr="007048A5">
              <w:rPr>
                <w:rFonts w:ascii="宋体" w:hAnsi="宋体"/>
                <w:sz w:val="18"/>
              </w:rPr>
              <w:t>8.1</w:t>
            </w:r>
          </w:p>
          <w:p w14:paraId="1E7B4F20" w14:textId="11431AA8" w:rsidR="00800B3F" w:rsidRPr="007048A5" w:rsidRDefault="006C39B4">
            <w:pPr>
              <w:rPr>
                <w:rFonts w:ascii="宋体" w:hAnsi="宋体"/>
                <w:sz w:val="18"/>
              </w:rPr>
            </w:pPr>
            <w:r w:rsidRPr="007048A5">
              <w:rPr>
                <w:rFonts w:ascii="宋体" w:hAnsi="宋体" w:hint="eastAsia"/>
                <w:sz w:val="18"/>
              </w:rPr>
              <w:t>O：</w:t>
            </w:r>
            <w:r w:rsidRPr="007048A5">
              <w:rPr>
                <w:rFonts w:ascii="宋体" w:hAnsi="宋体"/>
                <w:sz w:val="18"/>
              </w:rPr>
              <w:t>5.3/6.1.2/6.2</w:t>
            </w:r>
            <w:r w:rsidRPr="007048A5">
              <w:rPr>
                <w:rFonts w:ascii="宋体" w:hAnsi="宋体" w:hint="eastAsia"/>
                <w:sz w:val="18"/>
              </w:rPr>
              <w:t>/</w:t>
            </w:r>
            <w:r w:rsidR="003E7C06" w:rsidRPr="007048A5">
              <w:rPr>
                <w:rFonts w:ascii="宋体" w:hAnsi="宋体" w:hint="eastAsia"/>
                <w:sz w:val="18"/>
              </w:rPr>
              <w:t>8.1/8.2</w:t>
            </w:r>
          </w:p>
          <w:p w14:paraId="531B6351" w14:textId="77777777" w:rsidR="00B0674D" w:rsidRPr="007048A5" w:rsidRDefault="00B0674D" w:rsidP="002E4D9D">
            <w:pPr>
              <w:rPr>
                <w:rFonts w:ascii="宋体" w:hAnsi="宋体"/>
                <w:bCs/>
                <w:sz w:val="18"/>
              </w:rPr>
            </w:pPr>
          </w:p>
        </w:tc>
        <w:tc>
          <w:tcPr>
            <w:tcW w:w="895" w:type="dxa"/>
            <w:vMerge/>
          </w:tcPr>
          <w:p w14:paraId="5CBDFD8E" w14:textId="77777777" w:rsidR="003D4ACE" w:rsidRPr="007048A5" w:rsidRDefault="003D4ACE"/>
        </w:tc>
      </w:tr>
      <w:tr w:rsidR="003D4ACE" w:rsidRPr="007048A5" w14:paraId="412C60D7" w14:textId="77777777">
        <w:trPr>
          <w:trHeight w:val="2110"/>
        </w:trPr>
        <w:tc>
          <w:tcPr>
            <w:tcW w:w="2160" w:type="dxa"/>
          </w:tcPr>
          <w:p w14:paraId="6126D4B4" w14:textId="77777777" w:rsidR="003D4ACE" w:rsidRPr="007048A5" w:rsidRDefault="0079159C">
            <w:pPr>
              <w:spacing w:line="280" w:lineRule="exact"/>
              <w:rPr>
                <w:rFonts w:ascii="宋体" w:hAnsi="宋体" w:cs="宋体"/>
                <w:szCs w:val="21"/>
              </w:rPr>
            </w:pPr>
            <w:r w:rsidRPr="007048A5">
              <w:rPr>
                <w:rFonts w:ascii="宋体" w:hAnsi="宋体" w:cs="宋体" w:hint="eastAsia"/>
                <w:szCs w:val="21"/>
              </w:rPr>
              <w:t>组织的岗位、职责和权限</w:t>
            </w:r>
          </w:p>
          <w:p w14:paraId="29BAFA26" w14:textId="77777777" w:rsidR="003D4ACE" w:rsidRPr="007048A5" w:rsidRDefault="003D4ACE">
            <w:pPr>
              <w:spacing w:line="280" w:lineRule="exact"/>
              <w:rPr>
                <w:rFonts w:ascii="宋体" w:hAnsi="宋体" w:cs="宋体"/>
                <w:szCs w:val="21"/>
              </w:rPr>
            </w:pPr>
          </w:p>
        </w:tc>
        <w:tc>
          <w:tcPr>
            <w:tcW w:w="1012" w:type="dxa"/>
          </w:tcPr>
          <w:p w14:paraId="051B47D8" w14:textId="5CEDD0EC" w:rsidR="003D4ACE" w:rsidRPr="007048A5" w:rsidRDefault="0079159C">
            <w:pPr>
              <w:spacing w:line="280" w:lineRule="exact"/>
              <w:rPr>
                <w:rFonts w:ascii="宋体" w:cs="宋体"/>
                <w:szCs w:val="21"/>
              </w:rPr>
            </w:pPr>
            <w:r w:rsidRPr="007048A5">
              <w:rPr>
                <w:rFonts w:ascii="宋体" w:cs="宋体"/>
                <w:szCs w:val="21"/>
              </w:rPr>
              <w:t>E</w:t>
            </w:r>
            <w:r w:rsidR="006C39B4" w:rsidRPr="007048A5">
              <w:rPr>
                <w:rFonts w:ascii="宋体" w:cs="宋体" w:hint="eastAsia"/>
                <w:szCs w:val="21"/>
              </w:rPr>
              <w:t>O</w:t>
            </w:r>
            <w:r w:rsidRPr="007048A5">
              <w:rPr>
                <w:rFonts w:ascii="宋体" w:cs="宋体"/>
                <w:szCs w:val="21"/>
              </w:rPr>
              <w:t>5.3</w:t>
            </w:r>
          </w:p>
          <w:p w14:paraId="029FDA40" w14:textId="77777777" w:rsidR="003D4ACE" w:rsidRPr="007048A5" w:rsidRDefault="003D4ACE">
            <w:pPr>
              <w:spacing w:line="280" w:lineRule="exact"/>
            </w:pPr>
          </w:p>
        </w:tc>
        <w:tc>
          <w:tcPr>
            <w:tcW w:w="10642" w:type="dxa"/>
            <w:vAlign w:val="center"/>
          </w:tcPr>
          <w:p w14:paraId="4984863E" w14:textId="75C4A2DF" w:rsidR="003D4ACE" w:rsidRPr="007048A5" w:rsidRDefault="006C39B4" w:rsidP="00D17159">
            <w:pPr>
              <w:spacing w:line="280" w:lineRule="exact"/>
              <w:ind w:firstLineChars="200" w:firstLine="420"/>
            </w:pPr>
            <w:r w:rsidRPr="007048A5">
              <w:rPr>
                <w:rFonts w:hint="eastAsia"/>
              </w:rPr>
              <w:t>质检部</w:t>
            </w:r>
            <w:r w:rsidR="0079159C" w:rsidRPr="007048A5">
              <w:rPr>
                <w:rFonts w:hint="eastAsia"/>
              </w:rPr>
              <w:t>职责和权限规定如下：</w:t>
            </w:r>
          </w:p>
          <w:p w14:paraId="12BEBA36" w14:textId="77777777" w:rsidR="006C39B4" w:rsidRPr="007048A5" w:rsidRDefault="006C39B4" w:rsidP="006C39B4">
            <w:pPr>
              <w:spacing w:line="420" w:lineRule="exact"/>
              <w:ind w:firstLine="480"/>
              <w:rPr>
                <w:rFonts w:ascii="宋体" w:hAnsi="宋体" w:cs="宋体"/>
                <w:sz w:val="24"/>
                <w:szCs w:val="24"/>
              </w:rPr>
            </w:pPr>
            <w:r w:rsidRPr="007048A5">
              <w:rPr>
                <w:rFonts w:ascii="宋体" w:hAnsi="宋体" w:cs="宋体"/>
                <w:sz w:val="24"/>
                <w:szCs w:val="24"/>
              </w:rPr>
              <w:t>A.负责</w:t>
            </w:r>
            <w:r w:rsidRPr="007048A5">
              <w:rPr>
                <w:rFonts w:ascii="宋体" w:hAnsi="宋体" w:cs="宋体" w:hint="eastAsia"/>
                <w:sz w:val="24"/>
                <w:szCs w:val="24"/>
              </w:rPr>
              <w:t>产品的质量检验工作。</w:t>
            </w:r>
          </w:p>
          <w:p w14:paraId="39FA7479" w14:textId="77777777" w:rsidR="006C39B4" w:rsidRPr="007048A5" w:rsidRDefault="006C39B4" w:rsidP="006C39B4">
            <w:pPr>
              <w:spacing w:line="420" w:lineRule="exact"/>
              <w:ind w:firstLine="480"/>
              <w:rPr>
                <w:rFonts w:ascii="宋体" w:hAnsi="宋体" w:cs="宋体"/>
                <w:sz w:val="24"/>
                <w:szCs w:val="24"/>
              </w:rPr>
            </w:pPr>
            <w:r w:rsidRPr="007048A5">
              <w:rPr>
                <w:rFonts w:ascii="宋体" w:hAnsi="宋体" w:cs="宋体"/>
                <w:sz w:val="24"/>
                <w:szCs w:val="24"/>
              </w:rPr>
              <w:t>B</w:t>
            </w:r>
            <w:r w:rsidRPr="007048A5">
              <w:rPr>
                <w:rFonts w:ascii="宋体" w:hAnsi="宋体" w:cs="宋体" w:hint="eastAsia"/>
                <w:sz w:val="24"/>
                <w:szCs w:val="24"/>
              </w:rPr>
              <w:t>.负责对监视和测量设备的控制和管理，保持计量器具的完好；</w:t>
            </w:r>
          </w:p>
          <w:p w14:paraId="58530B0A" w14:textId="77777777" w:rsidR="006C39B4" w:rsidRPr="007048A5" w:rsidRDefault="006C39B4" w:rsidP="006C39B4">
            <w:pPr>
              <w:spacing w:line="420" w:lineRule="exact"/>
              <w:ind w:firstLine="480"/>
              <w:rPr>
                <w:rFonts w:ascii="宋体" w:hAnsi="宋体" w:cs="宋体"/>
                <w:sz w:val="24"/>
                <w:szCs w:val="24"/>
              </w:rPr>
            </w:pPr>
            <w:r w:rsidRPr="007048A5">
              <w:rPr>
                <w:rFonts w:ascii="宋体" w:hAnsi="宋体" w:cs="宋体" w:hint="eastAsia"/>
                <w:sz w:val="24"/>
                <w:szCs w:val="24"/>
              </w:rPr>
              <w:t>C.负责对进货、生产过程和最终产品的检验和化验；</w:t>
            </w:r>
          </w:p>
          <w:p w14:paraId="04DB6A9C" w14:textId="77777777" w:rsidR="006C39B4" w:rsidRPr="007048A5" w:rsidRDefault="006C39B4" w:rsidP="006C39B4">
            <w:pPr>
              <w:spacing w:line="420" w:lineRule="exact"/>
              <w:ind w:firstLine="480"/>
              <w:rPr>
                <w:rFonts w:ascii="宋体" w:hAnsi="宋体" w:cs="宋体"/>
                <w:sz w:val="24"/>
                <w:szCs w:val="24"/>
              </w:rPr>
            </w:pPr>
            <w:r w:rsidRPr="007048A5">
              <w:rPr>
                <w:rFonts w:ascii="宋体" w:hAnsi="宋体" w:cs="宋体" w:hint="eastAsia"/>
                <w:sz w:val="24"/>
                <w:szCs w:val="24"/>
              </w:rPr>
              <w:t>D.负责组织对不合格品的判定、评审和处置；</w:t>
            </w:r>
          </w:p>
          <w:p w14:paraId="70958C54" w14:textId="77777777" w:rsidR="006C39B4" w:rsidRPr="007048A5" w:rsidRDefault="006C39B4" w:rsidP="006C39B4">
            <w:pPr>
              <w:spacing w:line="420" w:lineRule="exact"/>
              <w:ind w:firstLine="480"/>
              <w:rPr>
                <w:rFonts w:ascii="宋体" w:hAnsi="宋体" w:cs="宋体"/>
                <w:sz w:val="24"/>
                <w:szCs w:val="24"/>
              </w:rPr>
            </w:pPr>
            <w:r w:rsidRPr="007048A5">
              <w:rPr>
                <w:rFonts w:ascii="宋体" w:hAnsi="宋体" w:cs="宋体" w:hint="eastAsia"/>
                <w:sz w:val="24"/>
                <w:szCs w:val="24"/>
              </w:rPr>
              <w:t>E.负责数据分析，进行纠正和预防措施的实施。</w:t>
            </w:r>
          </w:p>
          <w:p w14:paraId="6588EA28" w14:textId="2648491A" w:rsidR="003D4ACE" w:rsidRPr="007048A5" w:rsidRDefault="0079159C" w:rsidP="00AD4E0E">
            <w:pPr>
              <w:spacing w:line="280" w:lineRule="exact"/>
              <w:ind w:firstLineChars="200" w:firstLine="420"/>
            </w:pPr>
            <w:r w:rsidRPr="007048A5">
              <w:rPr>
                <w:rFonts w:hint="eastAsia"/>
              </w:rPr>
              <w:t>询问</w:t>
            </w:r>
            <w:r w:rsidR="006C39B4" w:rsidRPr="007048A5">
              <w:rPr>
                <w:rFonts w:hint="eastAsia"/>
              </w:rPr>
              <w:t>质检部</w:t>
            </w:r>
            <w:r w:rsidR="002E4D9D" w:rsidRPr="007048A5">
              <w:rPr>
                <w:rFonts w:hint="eastAsia"/>
              </w:rPr>
              <w:t>经理</w:t>
            </w:r>
            <w:r w:rsidR="006C39B4" w:rsidRPr="007048A5">
              <w:rPr>
                <w:rFonts w:hint="eastAsia"/>
              </w:rPr>
              <w:t>彭行建</w:t>
            </w:r>
            <w:r w:rsidR="006C39B4" w:rsidRPr="007048A5">
              <w:rPr>
                <w:rFonts w:hint="eastAsia"/>
              </w:rPr>
              <w:t xml:space="preserve">  </w:t>
            </w:r>
            <w:r w:rsidRPr="007048A5">
              <w:rPr>
                <w:rFonts w:hint="eastAsia"/>
              </w:rPr>
              <w:t>职责回答正确。</w:t>
            </w:r>
          </w:p>
          <w:p w14:paraId="508BEF93" w14:textId="77777777" w:rsidR="00AD4E0E" w:rsidRPr="007048A5" w:rsidRDefault="00AD4E0E" w:rsidP="00AD4E0E">
            <w:pPr>
              <w:pStyle w:val="a0"/>
            </w:pPr>
          </w:p>
          <w:p w14:paraId="2372BB96" w14:textId="77777777" w:rsidR="003D4ACE" w:rsidRPr="007048A5" w:rsidRDefault="003D4ACE">
            <w:pPr>
              <w:pStyle w:val="a0"/>
              <w:rPr>
                <w:bCs w:val="0"/>
                <w:spacing w:val="0"/>
              </w:rPr>
            </w:pPr>
          </w:p>
        </w:tc>
        <w:tc>
          <w:tcPr>
            <w:tcW w:w="895" w:type="dxa"/>
          </w:tcPr>
          <w:p w14:paraId="03933386" w14:textId="77777777" w:rsidR="003D4ACE" w:rsidRPr="007048A5" w:rsidRDefault="003D4ACE"/>
        </w:tc>
      </w:tr>
      <w:tr w:rsidR="002E4D9D" w:rsidRPr="007048A5" w14:paraId="6F0AA596" w14:textId="77777777">
        <w:trPr>
          <w:trHeight w:val="2110"/>
        </w:trPr>
        <w:tc>
          <w:tcPr>
            <w:tcW w:w="2160" w:type="dxa"/>
          </w:tcPr>
          <w:p w14:paraId="20C2E9D7" w14:textId="387925A6" w:rsidR="002E4D9D" w:rsidRPr="007048A5" w:rsidRDefault="002E4D9D">
            <w:pPr>
              <w:spacing w:line="280" w:lineRule="exact"/>
              <w:rPr>
                <w:rFonts w:ascii="宋体" w:hAnsi="宋体" w:cs="宋体"/>
                <w:szCs w:val="21"/>
              </w:rPr>
            </w:pPr>
            <w:r w:rsidRPr="007048A5">
              <w:rPr>
                <w:rFonts w:ascii="宋体" w:hAnsi="宋体" w:cs="宋体" w:hint="eastAsia"/>
                <w:szCs w:val="21"/>
              </w:rPr>
              <w:t>环境因素</w:t>
            </w:r>
            <w:r w:rsidR="006C39B4" w:rsidRPr="007048A5">
              <w:rPr>
                <w:rFonts w:ascii="宋体" w:hAnsi="宋体" w:cs="宋体" w:hint="eastAsia"/>
                <w:szCs w:val="21"/>
              </w:rPr>
              <w:t>、危险源的识别和评价</w:t>
            </w:r>
          </w:p>
        </w:tc>
        <w:tc>
          <w:tcPr>
            <w:tcW w:w="1012" w:type="dxa"/>
          </w:tcPr>
          <w:p w14:paraId="7091ADCD" w14:textId="2A74CD32" w:rsidR="002E4D9D" w:rsidRPr="007048A5" w:rsidRDefault="002E4D9D">
            <w:pPr>
              <w:spacing w:line="280" w:lineRule="exact"/>
              <w:rPr>
                <w:rFonts w:ascii="宋体" w:cs="宋体"/>
                <w:szCs w:val="21"/>
              </w:rPr>
            </w:pPr>
            <w:r w:rsidRPr="007048A5">
              <w:rPr>
                <w:rFonts w:ascii="宋体" w:cs="宋体" w:hint="eastAsia"/>
                <w:szCs w:val="21"/>
              </w:rPr>
              <w:t>E</w:t>
            </w:r>
            <w:r w:rsidR="006C39B4" w:rsidRPr="007048A5">
              <w:rPr>
                <w:rFonts w:ascii="宋体" w:cs="宋体" w:hint="eastAsia"/>
                <w:szCs w:val="21"/>
              </w:rPr>
              <w:t>O</w:t>
            </w:r>
            <w:r w:rsidRPr="007048A5">
              <w:rPr>
                <w:rFonts w:ascii="宋体" w:cs="宋体" w:hint="eastAsia"/>
                <w:szCs w:val="21"/>
              </w:rPr>
              <w:t>6</w:t>
            </w:r>
            <w:r w:rsidRPr="007048A5">
              <w:rPr>
                <w:rFonts w:ascii="宋体" w:cs="宋体"/>
                <w:szCs w:val="21"/>
              </w:rPr>
              <w:t>.1.2</w:t>
            </w:r>
          </w:p>
        </w:tc>
        <w:tc>
          <w:tcPr>
            <w:tcW w:w="10642" w:type="dxa"/>
            <w:vAlign w:val="center"/>
          </w:tcPr>
          <w:p w14:paraId="04413FDC" w14:textId="4556C44F" w:rsidR="002E4D9D" w:rsidRPr="007048A5" w:rsidRDefault="006C39B4" w:rsidP="002E4D9D">
            <w:pPr>
              <w:spacing w:line="280" w:lineRule="exact"/>
              <w:ind w:firstLineChars="200" w:firstLine="420"/>
            </w:pPr>
            <w:r w:rsidRPr="007048A5">
              <w:rPr>
                <w:rFonts w:hint="eastAsia"/>
                <w:bCs/>
              </w:rPr>
              <w:t>质检部</w:t>
            </w:r>
            <w:r w:rsidR="002E4D9D" w:rsidRPr="007048A5">
              <w:rPr>
                <w:rFonts w:hint="eastAsia"/>
                <w:bCs/>
              </w:rPr>
              <w:t>提供了</w:t>
            </w:r>
            <w:r w:rsidRPr="007048A5">
              <w:rPr>
                <w:rFonts w:hint="eastAsia"/>
                <w:bCs/>
              </w:rPr>
              <w:t>生产车间</w:t>
            </w:r>
            <w:r w:rsidR="002E4D9D" w:rsidRPr="007048A5">
              <w:rPr>
                <w:rFonts w:hint="eastAsia"/>
              </w:rPr>
              <w:t>环境因素识别与评价表，共识别出环境因素</w:t>
            </w:r>
            <w:r w:rsidRPr="007048A5">
              <w:t>12</w:t>
            </w:r>
            <w:r w:rsidR="002E4D9D" w:rsidRPr="007048A5">
              <w:rPr>
                <w:rFonts w:hint="eastAsia"/>
              </w:rPr>
              <w:t>条，包括</w:t>
            </w:r>
            <w:r w:rsidRPr="007048A5">
              <w:rPr>
                <w:rFonts w:hint="eastAsia"/>
              </w:rPr>
              <w:t>噪音的产生</w:t>
            </w:r>
            <w:r w:rsidR="002E4D9D" w:rsidRPr="007048A5">
              <w:rPr>
                <w:rFonts w:hint="eastAsia"/>
              </w:rPr>
              <w:t>、</w:t>
            </w:r>
            <w:r w:rsidRPr="007048A5">
              <w:rPr>
                <w:rFonts w:hint="eastAsia"/>
                <w:bCs/>
              </w:rPr>
              <w:t>木屑的产生</w:t>
            </w:r>
            <w:r w:rsidR="002E4D9D" w:rsidRPr="007048A5">
              <w:rPr>
                <w:rFonts w:hint="eastAsia"/>
              </w:rPr>
              <w:t>等，共评价出重要环境因素</w:t>
            </w:r>
            <w:r w:rsidR="002E4D9D" w:rsidRPr="007048A5">
              <w:t>6</w:t>
            </w:r>
            <w:r w:rsidR="002E4D9D" w:rsidRPr="007048A5">
              <w:rPr>
                <w:rFonts w:hint="eastAsia"/>
              </w:rPr>
              <w:t>条，制定了相应的控制措施。</w:t>
            </w:r>
          </w:p>
          <w:p w14:paraId="35F6E80E" w14:textId="590CFBA1" w:rsidR="006C39B4" w:rsidRPr="007048A5" w:rsidRDefault="006C39B4" w:rsidP="006C39B4">
            <w:pPr>
              <w:pStyle w:val="a0"/>
            </w:pPr>
            <w:r w:rsidRPr="007048A5">
              <w:rPr>
                <w:rFonts w:hint="eastAsia"/>
              </w:rPr>
              <w:t xml:space="preserve"> </w:t>
            </w:r>
            <w:r w:rsidRPr="007048A5">
              <w:t xml:space="preserve">   </w:t>
            </w:r>
            <w:r w:rsidRPr="007048A5">
              <w:rPr>
                <w:rFonts w:hint="eastAsia"/>
              </w:rPr>
              <w:t>质检部提供了生产车间危险源识别与评价表，共识别出危险源</w:t>
            </w:r>
            <w:r w:rsidRPr="007048A5">
              <w:rPr>
                <w:rFonts w:hint="eastAsia"/>
              </w:rPr>
              <w:t>5</w:t>
            </w:r>
            <w:r w:rsidRPr="007048A5">
              <w:t>9</w:t>
            </w:r>
            <w:r w:rsidRPr="007048A5">
              <w:rPr>
                <w:rFonts w:hint="eastAsia"/>
              </w:rPr>
              <w:t>条，包括操作人员违规操作、</w:t>
            </w:r>
          </w:p>
          <w:p w14:paraId="2CB5D5C7" w14:textId="091B2A7A" w:rsidR="006C39B4" w:rsidRPr="007048A5" w:rsidRDefault="006C39B4" w:rsidP="006C39B4">
            <w:pPr>
              <w:pStyle w:val="a0"/>
            </w:pPr>
            <w:r w:rsidRPr="007048A5">
              <w:rPr>
                <w:rFonts w:hint="eastAsia"/>
              </w:rPr>
              <w:t>机械噪声大等，共评价出不可接受风险</w:t>
            </w:r>
            <w:r w:rsidRPr="007048A5">
              <w:rPr>
                <w:rFonts w:hint="eastAsia"/>
              </w:rPr>
              <w:t>1</w:t>
            </w:r>
            <w:r w:rsidRPr="007048A5">
              <w:t>0</w:t>
            </w:r>
            <w:r w:rsidRPr="007048A5">
              <w:rPr>
                <w:rFonts w:hint="eastAsia"/>
              </w:rPr>
              <w:t>条，制定了相应的控制措施。</w:t>
            </w:r>
          </w:p>
          <w:p w14:paraId="563BA028" w14:textId="77777777" w:rsidR="002E4D9D" w:rsidRPr="007048A5" w:rsidRDefault="002E4D9D" w:rsidP="002E4D9D">
            <w:pPr>
              <w:spacing w:line="280" w:lineRule="exact"/>
              <w:ind w:firstLineChars="200" w:firstLine="420"/>
              <w:rPr>
                <w:bCs/>
              </w:rPr>
            </w:pPr>
            <w:r w:rsidRPr="007048A5">
              <w:rPr>
                <w:rFonts w:hint="eastAsia"/>
                <w:bCs/>
              </w:rPr>
              <w:t>控制措施有效。</w:t>
            </w:r>
          </w:p>
          <w:p w14:paraId="1FC5835E" w14:textId="77777777" w:rsidR="002E4D9D" w:rsidRPr="007048A5" w:rsidRDefault="002E4D9D" w:rsidP="00D17159">
            <w:pPr>
              <w:spacing w:line="280" w:lineRule="exact"/>
              <w:ind w:firstLineChars="200" w:firstLine="420"/>
            </w:pPr>
          </w:p>
        </w:tc>
        <w:tc>
          <w:tcPr>
            <w:tcW w:w="895" w:type="dxa"/>
          </w:tcPr>
          <w:p w14:paraId="774D6438" w14:textId="77777777" w:rsidR="002E4D9D" w:rsidRPr="007048A5" w:rsidRDefault="002E4D9D"/>
        </w:tc>
      </w:tr>
      <w:tr w:rsidR="003D4ACE" w:rsidRPr="007048A5" w14:paraId="1EBF2AF9" w14:textId="77777777">
        <w:trPr>
          <w:trHeight w:val="1087"/>
        </w:trPr>
        <w:tc>
          <w:tcPr>
            <w:tcW w:w="2160" w:type="dxa"/>
          </w:tcPr>
          <w:p w14:paraId="712A78AF" w14:textId="2746B3D2" w:rsidR="003D4ACE" w:rsidRPr="007048A5" w:rsidRDefault="002E4D9D">
            <w:pPr>
              <w:spacing w:line="280" w:lineRule="exact"/>
              <w:rPr>
                <w:rFonts w:ascii="宋体" w:hAnsi="宋体" w:cs="宋体"/>
                <w:szCs w:val="21"/>
              </w:rPr>
            </w:pPr>
            <w:r w:rsidRPr="007048A5">
              <w:rPr>
                <w:rFonts w:ascii="宋体" w:hAnsi="宋体" w:cs="宋体" w:hint="eastAsia"/>
                <w:szCs w:val="21"/>
              </w:rPr>
              <w:lastRenderedPageBreak/>
              <w:t>环境目标</w:t>
            </w:r>
            <w:r w:rsidR="006C39B4" w:rsidRPr="007048A5">
              <w:rPr>
                <w:rFonts w:ascii="宋体" w:hAnsi="宋体" w:cs="宋体" w:hint="eastAsia"/>
                <w:szCs w:val="21"/>
              </w:rPr>
              <w:t>、职业健康安全目标</w:t>
            </w:r>
          </w:p>
          <w:p w14:paraId="0564B77B" w14:textId="77777777" w:rsidR="003D4ACE" w:rsidRPr="007048A5" w:rsidRDefault="003D4ACE">
            <w:pPr>
              <w:spacing w:line="280" w:lineRule="exact"/>
              <w:rPr>
                <w:rFonts w:ascii="宋体" w:hAnsi="宋体" w:cs="宋体"/>
                <w:szCs w:val="21"/>
              </w:rPr>
            </w:pPr>
          </w:p>
        </w:tc>
        <w:tc>
          <w:tcPr>
            <w:tcW w:w="1012" w:type="dxa"/>
          </w:tcPr>
          <w:p w14:paraId="03DF9E5D" w14:textId="24486268" w:rsidR="003D4ACE" w:rsidRPr="007048A5" w:rsidRDefault="0079159C">
            <w:pPr>
              <w:spacing w:line="280" w:lineRule="exact"/>
              <w:rPr>
                <w:rFonts w:asciiTheme="minorEastAsia" w:eastAsiaTheme="minorEastAsia" w:hAnsiTheme="minorEastAsia" w:cstheme="minorEastAsia"/>
                <w:szCs w:val="21"/>
              </w:rPr>
            </w:pPr>
            <w:r w:rsidRPr="007048A5">
              <w:rPr>
                <w:rFonts w:asciiTheme="minorEastAsia" w:eastAsiaTheme="minorEastAsia" w:hAnsiTheme="minorEastAsia" w:cstheme="minorEastAsia" w:hint="eastAsia"/>
                <w:szCs w:val="21"/>
              </w:rPr>
              <w:t>E</w:t>
            </w:r>
            <w:r w:rsidR="006C39B4" w:rsidRPr="007048A5">
              <w:rPr>
                <w:rFonts w:asciiTheme="minorEastAsia" w:eastAsiaTheme="minorEastAsia" w:hAnsiTheme="minorEastAsia" w:cstheme="minorEastAsia" w:hint="eastAsia"/>
                <w:szCs w:val="21"/>
              </w:rPr>
              <w:t>O</w:t>
            </w:r>
            <w:r w:rsidRPr="007048A5">
              <w:rPr>
                <w:rFonts w:asciiTheme="minorEastAsia" w:eastAsiaTheme="minorEastAsia" w:hAnsiTheme="minorEastAsia" w:cstheme="minorEastAsia" w:hint="eastAsia"/>
                <w:szCs w:val="21"/>
              </w:rPr>
              <w:t>6.2</w:t>
            </w:r>
          </w:p>
          <w:p w14:paraId="34CAFD80" w14:textId="77777777" w:rsidR="003D4ACE" w:rsidRPr="007048A5" w:rsidRDefault="003D4ACE">
            <w:pPr>
              <w:spacing w:line="280" w:lineRule="exact"/>
              <w:rPr>
                <w:rFonts w:asciiTheme="minorEastAsia" w:eastAsiaTheme="minorEastAsia" w:hAnsiTheme="minorEastAsia" w:cstheme="minorEastAsia"/>
                <w:szCs w:val="21"/>
              </w:rPr>
            </w:pPr>
          </w:p>
        </w:tc>
        <w:tc>
          <w:tcPr>
            <w:tcW w:w="10642" w:type="dxa"/>
            <w:vAlign w:val="center"/>
          </w:tcPr>
          <w:p w14:paraId="6A6BD550" w14:textId="77777777" w:rsidR="003D4ACE" w:rsidRPr="007048A5" w:rsidRDefault="0079159C">
            <w:pPr>
              <w:spacing w:line="280" w:lineRule="exact"/>
              <w:ind w:firstLineChars="200" w:firstLine="420"/>
            </w:pPr>
            <w:r w:rsidRPr="007048A5">
              <w:rPr>
                <w:rFonts w:hint="eastAsia"/>
              </w:rPr>
              <w:t>公司对管理体系所需的相关职能、层次和过程设定管理目标。</w:t>
            </w:r>
          </w:p>
          <w:p w14:paraId="45E358A5" w14:textId="185254CD" w:rsidR="003D4ACE" w:rsidRPr="007048A5" w:rsidRDefault="006C39B4">
            <w:pPr>
              <w:spacing w:line="280" w:lineRule="exact"/>
              <w:ind w:firstLineChars="200" w:firstLine="420"/>
            </w:pPr>
            <w:r w:rsidRPr="007048A5">
              <w:rPr>
                <w:rFonts w:hint="eastAsia"/>
              </w:rPr>
              <w:t>质检部</w:t>
            </w:r>
            <w:r w:rsidR="0079159C" w:rsidRPr="007048A5">
              <w:rPr>
                <w:rFonts w:hint="eastAsia"/>
              </w:rPr>
              <w:t>管理目标是：</w:t>
            </w:r>
          </w:p>
          <w:p w14:paraId="78F3D9CA" w14:textId="77777777" w:rsidR="006C39B4" w:rsidRPr="007048A5" w:rsidRDefault="006C39B4" w:rsidP="006C39B4">
            <w:pPr>
              <w:spacing w:line="360" w:lineRule="auto"/>
            </w:pPr>
            <w:r w:rsidRPr="007048A5">
              <w:rPr>
                <w:rFonts w:hint="eastAsia"/>
              </w:rPr>
              <w:t>a.</w:t>
            </w:r>
            <w:r w:rsidRPr="007048A5">
              <w:rPr>
                <w:rFonts w:hint="eastAsia"/>
              </w:rPr>
              <w:t>产品出厂合格率</w:t>
            </w:r>
            <w:r w:rsidRPr="007048A5">
              <w:rPr>
                <w:rFonts w:hint="eastAsia"/>
              </w:rPr>
              <w:t>100%</w:t>
            </w:r>
            <w:r w:rsidRPr="007048A5">
              <w:rPr>
                <w:rFonts w:hint="eastAsia"/>
              </w:rPr>
              <w:t>；</w:t>
            </w:r>
          </w:p>
          <w:p w14:paraId="3DF7066E" w14:textId="77777777" w:rsidR="006C39B4" w:rsidRPr="007048A5" w:rsidRDefault="006C39B4" w:rsidP="006C39B4">
            <w:pPr>
              <w:spacing w:line="360" w:lineRule="auto"/>
            </w:pPr>
            <w:r w:rsidRPr="007048A5">
              <w:rPr>
                <w:rFonts w:hint="eastAsia"/>
              </w:rPr>
              <w:t>b</w:t>
            </w:r>
            <w:r w:rsidRPr="007048A5">
              <w:rPr>
                <w:rFonts w:hint="eastAsia"/>
              </w:rPr>
              <w:t>检测仪器</w:t>
            </w:r>
            <w:r w:rsidRPr="007048A5">
              <w:t>100%</w:t>
            </w:r>
            <w:r w:rsidRPr="007048A5">
              <w:rPr>
                <w:rFonts w:hint="eastAsia"/>
              </w:rPr>
              <w:t>经过检定、校准；</w:t>
            </w:r>
          </w:p>
          <w:p w14:paraId="48BE811A" w14:textId="77777777" w:rsidR="006C39B4" w:rsidRPr="007048A5" w:rsidRDefault="006C39B4" w:rsidP="006C39B4">
            <w:pPr>
              <w:spacing w:line="360" w:lineRule="auto"/>
            </w:pPr>
            <w:r w:rsidRPr="007048A5">
              <w:rPr>
                <w:rFonts w:hint="eastAsia"/>
              </w:rPr>
              <w:t>c</w:t>
            </w:r>
            <w:r w:rsidRPr="007048A5">
              <w:rPr>
                <w:rFonts w:hint="eastAsia"/>
              </w:rPr>
              <w:t>进厂原材料合格率</w:t>
            </w:r>
            <w:r w:rsidRPr="007048A5">
              <w:rPr>
                <w:rFonts w:hint="eastAsia"/>
              </w:rPr>
              <w:t>100%</w:t>
            </w:r>
            <w:r w:rsidRPr="007048A5">
              <w:rPr>
                <w:rFonts w:hint="eastAsia"/>
              </w:rPr>
              <w:t>；</w:t>
            </w:r>
          </w:p>
          <w:p w14:paraId="4F6BA5CD" w14:textId="77777777" w:rsidR="006C39B4" w:rsidRPr="007048A5" w:rsidRDefault="006C39B4" w:rsidP="006C39B4">
            <w:pPr>
              <w:spacing w:line="360" w:lineRule="auto"/>
            </w:pPr>
            <w:r w:rsidRPr="007048A5">
              <w:rPr>
                <w:rFonts w:hint="eastAsia"/>
              </w:rPr>
              <w:t>c</w:t>
            </w:r>
            <w:r w:rsidRPr="007048A5">
              <w:rPr>
                <w:rFonts w:hint="eastAsia"/>
              </w:rPr>
              <w:t>因公责任重大伤亡事故为</w:t>
            </w:r>
            <w:r w:rsidRPr="007048A5">
              <w:rPr>
                <w:rFonts w:hint="eastAsia"/>
              </w:rPr>
              <w:t>0</w:t>
            </w:r>
            <w:r w:rsidRPr="007048A5">
              <w:rPr>
                <w:rFonts w:hint="eastAsia"/>
              </w:rPr>
              <w:t>；职业病发病率为</w:t>
            </w:r>
            <w:r w:rsidRPr="007048A5">
              <w:rPr>
                <w:rFonts w:hint="eastAsia"/>
              </w:rPr>
              <w:t>0</w:t>
            </w:r>
            <w:r w:rsidRPr="007048A5">
              <w:rPr>
                <w:rFonts w:hint="eastAsia"/>
              </w:rPr>
              <w:t>；</w:t>
            </w:r>
          </w:p>
          <w:p w14:paraId="6FC47DC4" w14:textId="77777777" w:rsidR="006C39B4" w:rsidRPr="007048A5" w:rsidRDefault="006C39B4" w:rsidP="006C39B4">
            <w:pPr>
              <w:spacing w:line="360" w:lineRule="auto"/>
            </w:pPr>
            <w:r w:rsidRPr="007048A5">
              <w:rPr>
                <w:rFonts w:hint="eastAsia"/>
              </w:rPr>
              <w:t>d</w:t>
            </w:r>
            <w:r w:rsidRPr="007048A5">
              <w:rPr>
                <w:rFonts w:hint="eastAsia"/>
              </w:rPr>
              <w:t>固体废弃物分类处置率</w:t>
            </w:r>
            <w:r w:rsidRPr="007048A5">
              <w:rPr>
                <w:rFonts w:hint="eastAsia"/>
              </w:rPr>
              <w:t>100%</w:t>
            </w:r>
            <w:r w:rsidRPr="007048A5">
              <w:rPr>
                <w:rFonts w:hint="eastAsia"/>
              </w:rPr>
              <w:t>；</w:t>
            </w:r>
          </w:p>
          <w:p w14:paraId="25CE57B9" w14:textId="77777777" w:rsidR="006C39B4" w:rsidRPr="007048A5" w:rsidRDefault="006C39B4" w:rsidP="006C39B4">
            <w:pPr>
              <w:spacing w:line="280" w:lineRule="exact"/>
            </w:pPr>
            <w:r w:rsidRPr="007048A5">
              <w:rPr>
                <w:rFonts w:hint="eastAsia"/>
              </w:rPr>
              <w:t>e.</w:t>
            </w:r>
            <w:r w:rsidRPr="007048A5">
              <w:rPr>
                <w:rFonts w:hint="eastAsia"/>
              </w:rPr>
              <w:t>火灾、触电事故为</w:t>
            </w:r>
            <w:r w:rsidRPr="007048A5">
              <w:rPr>
                <w:rFonts w:hint="eastAsia"/>
              </w:rPr>
              <w:t>0</w:t>
            </w:r>
          </w:p>
          <w:p w14:paraId="614D5BAB" w14:textId="7131FD46" w:rsidR="003D4ACE" w:rsidRPr="007048A5" w:rsidRDefault="0079159C" w:rsidP="006C39B4">
            <w:pPr>
              <w:spacing w:line="280" w:lineRule="exact"/>
              <w:ind w:firstLineChars="200" w:firstLine="420"/>
            </w:pPr>
            <w:r w:rsidRPr="007048A5">
              <w:rPr>
                <w:rFonts w:hint="eastAsia"/>
              </w:rPr>
              <w:t>目标可测量，与公司管理方针一致。</w:t>
            </w:r>
          </w:p>
          <w:p w14:paraId="6FC29F96" w14:textId="0D78AD5F" w:rsidR="003D4ACE" w:rsidRPr="007048A5" w:rsidRDefault="0079159C">
            <w:pPr>
              <w:spacing w:line="280" w:lineRule="exact"/>
            </w:pPr>
            <w:r w:rsidRPr="007048A5">
              <w:rPr>
                <w:rFonts w:hint="eastAsia"/>
              </w:rPr>
              <w:t>每年由</w:t>
            </w:r>
            <w:r w:rsidR="00D522E1" w:rsidRPr="007048A5">
              <w:rPr>
                <w:rFonts w:hint="eastAsia"/>
              </w:rPr>
              <w:t>行政部</w:t>
            </w:r>
            <w:r w:rsidRPr="007048A5">
              <w:rPr>
                <w:rFonts w:hint="eastAsia"/>
              </w:rPr>
              <w:t>按公司管理目标考核要求统计考核公司管理目标完成情况，提交管理评审会议。查到</w:t>
            </w:r>
            <w:r w:rsidR="006E6C19" w:rsidRPr="007048A5">
              <w:rPr>
                <w:rFonts w:hint="eastAsia"/>
              </w:rPr>
              <w:t>2</w:t>
            </w:r>
            <w:r w:rsidR="006E6C19" w:rsidRPr="007048A5">
              <w:t>0</w:t>
            </w:r>
            <w:r w:rsidR="00D522E1" w:rsidRPr="007048A5">
              <w:t>20</w:t>
            </w:r>
            <w:r w:rsidR="006E6C19" w:rsidRPr="007048A5">
              <w:rPr>
                <w:rFonts w:hint="eastAsia"/>
              </w:rPr>
              <w:t>年</w:t>
            </w:r>
            <w:r w:rsidR="00D522E1" w:rsidRPr="007048A5">
              <w:t>3</w:t>
            </w:r>
            <w:r w:rsidR="006E6C19" w:rsidRPr="007048A5">
              <w:rPr>
                <w:rFonts w:hint="eastAsia"/>
              </w:rPr>
              <w:t>月</w:t>
            </w:r>
            <w:r w:rsidR="006E6C19" w:rsidRPr="007048A5">
              <w:rPr>
                <w:rFonts w:hint="eastAsia"/>
              </w:rPr>
              <w:t>-</w:t>
            </w:r>
            <w:r w:rsidR="006E6C19" w:rsidRPr="007048A5">
              <w:t>2020</w:t>
            </w:r>
            <w:r w:rsidR="006E6C19" w:rsidRPr="007048A5">
              <w:rPr>
                <w:rFonts w:hint="eastAsia"/>
              </w:rPr>
              <w:t>年</w:t>
            </w:r>
            <w:r w:rsidR="00D522E1" w:rsidRPr="007048A5">
              <w:t>8</w:t>
            </w:r>
            <w:r w:rsidR="006E6C19" w:rsidRPr="007048A5">
              <w:rPr>
                <w:rFonts w:hint="eastAsia"/>
              </w:rPr>
              <w:t>月，</w:t>
            </w:r>
            <w:r w:rsidR="006C39B4" w:rsidRPr="007048A5">
              <w:rPr>
                <w:rFonts w:hint="eastAsia"/>
              </w:rPr>
              <w:t>质检部</w:t>
            </w:r>
            <w:r w:rsidRPr="007048A5">
              <w:rPr>
                <w:rFonts w:hint="eastAsia"/>
              </w:rPr>
              <w:t>管理目标完成情况，各项目标均已完成</w:t>
            </w:r>
            <w:r w:rsidR="00C13296" w:rsidRPr="007048A5">
              <w:rPr>
                <w:rFonts w:hint="eastAsia"/>
              </w:rPr>
              <w:t>。</w:t>
            </w:r>
          </w:p>
          <w:p w14:paraId="18712FFC" w14:textId="278188A9" w:rsidR="003D4ACE" w:rsidRPr="007048A5" w:rsidRDefault="0079159C">
            <w:pPr>
              <w:spacing w:line="280" w:lineRule="exact"/>
              <w:ind w:firstLineChars="200" w:firstLine="420"/>
            </w:pPr>
            <w:r w:rsidRPr="007048A5">
              <w:rPr>
                <w:rFonts w:hint="eastAsia"/>
              </w:rPr>
              <w:t>针对重要环境因素、不可接受风险制订了管理方案并予以实施，基本有效。</w:t>
            </w:r>
          </w:p>
          <w:p w14:paraId="494A9F01" w14:textId="77777777" w:rsidR="003D4ACE" w:rsidRPr="007048A5" w:rsidRDefault="003D4ACE">
            <w:pPr>
              <w:pStyle w:val="a0"/>
            </w:pPr>
          </w:p>
        </w:tc>
        <w:tc>
          <w:tcPr>
            <w:tcW w:w="895" w:type="dxa"/>
          </w:tcPr>
          <w:p w14:paraId="4EC2B5A4" w14:textId="77777777" w:rsidR="003D4ACE" w:rsidRPr="007048A5" w:rsidRDefault="003D4ACE"/>
        </w:tc>
      </w:tr>
      <w:tr w:rsidR="006C39B4" w:rsidRPr="007048A5" w14:paraId="61DA3547" w14:textId="77777777" w:rsidTr="00DB5428">
        <w:trPr>
          <w:trHeight w:val="719"/>
        </w:trPr>
        <w:tc>
          <w:tcPr>
            <w:tcW w:w="2160" w:type="dxa"/>
            <w:vAlign w:val="center"/>
          </w:tcPr>
          <w:p w14:paraId="26E0567E" w14:textId="77777777" w:rsidR="006C39B4" w:rsidRPr="007048A5" w:rsidRDefault="006C39B4" w:rsidP="006C39B4">
            <w:r w:rsidRPr="007048A5">
              <w:rPr>
                <w:rFonts w:hint="eastAsia"/>
                <w:szCs w:val="21"/>
              </w:rPr>
              <w:t>运行控制</w:t>
            </w:r>
          </w:p>
        </w:tc>
        <w:tc>
          <w:tcPr>
            <w:tcW w:w="1012" w:type="dxa"/>
            <w:vAlign w:val="center"/>
          </w:tcPr>
          <w:p w14:paraId="0762F6EB" w14:textId="5792580A" w:rsidR="006C39B4" w:rsidRPr="007048A5" w:rsidRDefault="006C39B4" w:rsidP="006C39B4">
            <w:pPr>
              <w:rPr>
                <w:szCs w:val="21"/>
              </w:rPr>
            </w:pPr>
            <w:r w:rsidRPr="007048A5">
              <w:rPr>
                <w:rFonts w:hint="eastAsia"/>
                <w:szCs w:val="21"/>
              </w:rPr>
              <w:t>EO8.1</w:t>
            </w:r>
          </w:p>
          <w:p w14:paraId="7AA7525C" w14:textId="77777777" w:rsidR="006C39B4" w:rsidRPr="007048A5" w:rsidRDefault="006C39B4" w:rsidP="006C39B4"/>
        </w:tc>
        <w:tc>
          <w:tcPr>
            <w:tcW w:w="10642" w:type="dxa"/>
            <w:vAlign w:val="center"/>
          </w:tcPr>
          <w:p w14:paraId="108F3C18" w14:textId="6AB1CBAE" w:rsidR="006C39B4" w:rsidRPr="007048A5" w:rsidRDefault="006C39B4" w:rsidP="006C39B4">
            <w:r w:rsidRPr="007048A5">
              <w:rPr>
                <w:rFonts w:hint="eastAsia"/>
              </w:rPr>
              <w:t>本部门应执行的运行控制文件包括：环境运行控制程序，固体废弃物管理规定、对相关方施加影响管理规定、节能降耗管理规定、消防安全管理制度、</w:t>
            </w:r>
            <w:r w:rsidRPr="007048A5">
              <w:rPr>
                <w:rFonts w:hint="eastAsia"/>
                <w:lang w:val="en-GB"/>
              </w:rPr>
              <w:t>车辆管理规定、电脑使用管理办法</w:t>
            </w:r>
            <w:r w:rsidRPr="007048A5">
              <w:rPr>
                <w:rFonts w:hint="eastAsia"/>
              </w:rPr>
              <w:t>等。</w:t>
            </w:r>
          </w:p>
          <w:p w14:paraId="62012588" w14:textId="77777777" w:rsidR="006C39B4" w:rsidRPr="007048A5" w:rsidRDefault="006C39B4" w:rsidP="006C39B4">
            <w:r w:rsidRPr="007048A5">
              <w:rPr>
                <w:rFonts w:hint="eastAsia"/>
              </w:rPr>
              <w:t>查运行控制情况：</w:t>
            </w:r>
          </w:p>
          <w:p w14:paraId="6109B0D0" w14:textId="77777777" w:rsidR="006C39B4" w:rsidRPr="007048A5" w:rsidRDefault="006C39B4" w:rsidP="006C39B4">
            <w:r w:rsidRPr="007048A5">
              <w:rPr>
                <w:rFonts w:hint="eastAsia"/>
              </w:rPr>
              <w:t>火灾：现场配备了消防栓、灭火器，经查均在有效压力范围内。</w:t>
            </w:r>
          </w:p>
          <w:p w14:paraId="4BD116AB" w14:textId="77777777" w:rsidR="006C39B4" w:rsidRPr="007048A5" w:rsidRDefault="006C39B4" w:rsidP="006C39B4">
            <w:r w:rsidRPr="007048A5">
              <w:rPr>
                <w:rFonts w:hint="eastAsia"/>
              </w:rPr>
              <w:t>每月对消防器材进行一次全面检查</w:t>
            </w:r>
            <w:r w:rsidRPr="007048A5">
              <w:rPr>
                <w:rFonts w:hint="eastAsia"/>
              </w:rPr>
              <w:t>--</w:t>
            </w:r>
            <w:r w:rsidRPr="007048A5">
              <w:rPr>
                <w:rFonts w:hint="eastAsia"/>
              </w:rPr>
              <w:t>提供消防器材检查记录</w:t>
            </w:r>
          </w:p>
          <w:p w14:paraId="2F5F88AC" w14:textId="77777777" w:rsidR="006C39B4" w:rsidRPr="007048A5" w:rsidRDefault="006C39B4" w:rsidP="006C39B4">
            <w:r w:rsidRPr="007048A5">
              <w:rPr>
                <w:rFonts w:hint="eastAsia"/>
              </w:rPr>
              <w:t>触电：办公区均使用安全电器，灯具离地距离符合要求，每季度一次检查线路、灯具、电器等的安全性能，经常对员工进行安全用电知识宣贯，确保安全用电，无触电事故发生。</w:t>
            </w:r>
          </w:p>
          <w:p w14:paraId="7F0AED32" w14:textId="77777777" w:rsidR="006C39B4" w:rsidRPr="007048A5" w:rsidRDefault="006C39B4" w:rsidP="006C39B4">
            <w:r w:rsidRPr="007048A5">
              <w:rPr>
                <w:rFonts w:hint="eastAsia"/>
              </w:rPr>
              <w:t>汽车尾气：使用高标号燃油降低汽车尾气有害气体的排放，定期对车辆进行检定，避免事故、尾气达标排放等。</w:t>
            </w:r>
          </w:p>
          <w:p w14:paraId="613A98A3" w14:textId="77777777" w:rsidR="006C39B4" w:rsidRPr="007048A5" w:rsidRDefault="006C39B4" w:rsidP="006C39B4">
            <w:r w:rsidRPr="007048A5">
              <w:rPr>
                <w:rFonts w:hint="eastAsia"/>
              </w:rPr>
              <w:t>办公过程注意节约用电，做到人走灯灭，电脑长时间不用时关机，下班前要关闭电源；</w:t>
            </w:r>
          </w:p>
          <w:p w14:paraId="1FFEA0A0" w14:textId="77777777" w:rsidR="006C39B4" w:rsidRPr="007048A5" w:rsidRDefault="006C39B4" w:rsidP="006C39B4">
            <w:r w:rsidRPr="007048A5">
              <w:rPr>
                <w:rFonts w:hint="eastAsia"/>
              </w:rPr>
              <w:t>办公过程产生的固废按行政部要求放到指定地点，现场无混放现象；办公用品按要求由行政部负责发放，作好记录；</w:t>
            </w:r>
            <w:r w:rsidRPr="007048A5">
              <w:rPr>
                <w:rFonts w:hint="eastAsia"/>
              </w:rPr>
              <w:t xml:space="preserve"> </w:t>
            </w:r>
          </w:p>
          <w:p w14:paraId="0664D3D3" w14:textId="77777777" w:rsidR="006C39B4" w:rsidRPr="007048A5" w:rsidRDefault="006C39B4" w:rsidP="006C39B4">
            <w:r w:rsidRPr="007048A5">
              <w:rPr>
                <w:rFonts w:hint="eastAsia"/>
              </w:rPr>
              <w:t>生活污水用于绿化、洒水降尘；</w:t>
            </w:r>
          </w:p>
          <w:p w14:paraId="651EF3E2" w14:textId="7E96548B" w:rsidR="006C39B4" w:rsidRPr="007048A5" w:rsidRDefault="006C39B4" w:rsidP="006C39B4">
            <w:r w:rsidRPr="007048A5">
              <w:rPr>
                <w:rFonts w:hint="eastAsia"/>
              </w:rPr>
              <w:t>普通固废排放：生活办公垃圾按照小区规定放置指定区域。</w:t>
            </w:r>
          </w:p>
          <w:p w14:paraId="6836606A" w14:textId="1155991B" w:rsidR="006C39B4" w:rsidRPr="007048A5" w:rsidRDefault="009E184C" w:rsidP="006C39B4">
            <w:pPr>
              <w:pStyle w:val="a0"/>
            </w:pPr>
            <w:r w:rsidRPr="007048A5">
              <w:rPr>
                <w:rFonts w:hint="eastAsia"/>
              </w:rPr>
              <w:lastRenderedPageBreak/>
              <w:t>质检人员在生产车间从事检验工作，按照车间的安全环保要求执行。</w:t>
            </w:r>
          </w:p>
          <w:p w14:paraId="75701355" w14:textId="082EF91B" w:rsidR="006C39B4" w:rsidRPr="007048A5" w:rsidRDefault="006C39B4" w:rsidP="006C39B4">
            <w:pPr>
              <w:pStyle w:val="a0"/>
              <w:ind w:firstLineChars="200" w:firstLine="460"/>
              <w:rPr>
                <w:rFonts w:ascii="宋体" w:hAnsi="宋体" w:cs="宋体"/>
                <w:szCs w:val="21"/>
              </w:rPr>
            </w:pPr>
          </w:p>
        </w:tc>
        <w:tc>
          <w:tcPr>
            <w:tcW w:w="895" w:type="dxa"/>
          </w:tcPr>
          <w:p w14:paraId="67A28BCD" w14:textId="77777777" w:rsidR="006C39B4" w:rsidRPr="007048A5" w:rsidRDefault="006C39B4" w:rsidP="006C39B4"/>
        </w:tc>
      </w:tr>
      <w:tr w:rsidR="006C39B4" w:rsidRPr="007048A5" w14:paraId="55FD6996" w14:textId="77777777" w:rsidTr="00DB5428">
        <w:trPr>
          <w:trHeight w:val="719"/>
        </w:trPr>
        <w:tc>
          <w:tcPr>
            <w:tcW w:w="2160" w:type="dxa"/>
            <w:vAlign w:val="center"/>
          </w:tcPr>
          <w:p w14:paraId="0B3ABDA9" w14:textId="77777777" w:rsidR="006C39B4" w:rsidRPr="007048A5" w:rsidRDefault="006C39B4" w:rsidP="006C39B4">
            <w:pPr>
              <w:rPr>
                <w:rFonts w:asciiTheme="minorEastAsia" w:eastAsiaTheme="minorEastAsia" w:hAnsiTheme="minorEastAsia" w:cstheme="minorEastAsia"/>
              </w:rPr>
            </w:pPr>
            <w:r w:rsidRPr="007048A5">
              <w:rPr>
                <w:rFonts w:asciiTheme="minorEastAsia" w:eastAsiaTheme="minorEastAsia" w:hAnsiTheme="minorEastAsia" w:cstheme="minorEastAsia" w:hint="eastAsia"/>
                <w:szCs w:val="21"/>
              </w:rPr>
              <w:t>应急准备和响应</w:t>
            </w:r>
          </w:p>
        </w:tc>
        <w:tc>
          <w:tcPr>
            <w:tcW w:w="1012" w:type="dxa"/>
            <w:vAlign w:val="center"/>
          </w:tcPr>
          <w:p w14:paraId="678AC034" w14:textId="21691689" w:rsidR="006C39B4" w:rsidRPr="007048A5" w:rsidRDefault="006C39B4" w:rsidP="006C39B4">
            <w:pPr>
              <w:rPr>
                <w:rFonts w:asciiTheme="minorEastAsia" w:eastAsiaTheme="minorEastAsia" w:hAnsiTheme="minorEastAsia" w:cstheme="minorEastAsia"/>
                <w:szCs w:val="21"/>
              </w:rPr>
            </w:pPr>
            <w:r w:rsidRPr="007048A5">
              <w:rPr>
                <w:rFonts w:asciiTheme="minorEastAsia" w:eastAsiaTheme="minorEastAsia" w:hAnsiTheme="minorEastAsia" w:cstheme="minorEastAsia" w:hint="eastAsia"/>
                <w:szCs w:val="21"/>
              </w:rPr>
              <w:t>O8.2</w:t>
            </w:r>
          </w:p>
        </w:tc>
        <w:tc>
          <w:tcPr>
            <w:tcW w:w="10642" w:type="dxa"/>
            <w:vAlign w:val="center"/>
          </w:tcPr>
          <w:p w14:paraId="7671906F"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制定了</w:t>
            </w:r>
            <w:r w:rsidRPr="007048A5">
              <w:rPr>
                <w:rFonts w:ascii="宋体" w:hAnsi="宋体" w:cs="宋体" w:hint="eastAsia"/>
                <w:szCs w:val="21"/>
              </w:rPr>
              <w:t>ZTXY</w:t>
            </w:r>
            <w:r w:rsidRPr="007048A5">
              <w:rPr>
                <w:rFonts w:ascii="宋体" w:hAnsi="宋体" w:cs="宋体"/>
                <w:szCs w:val="21"/>
              </w:rPr>
              <w:t>-</w:t>
            </w:r>
            <w:r w:rsidRPr="007048A5">
              <w:rPr>
                <w:rFonts w:ascii="宋体" w:hAnsi="宋体" w:cs="宋体" w:hint="eastAsia"/>
                <w:szCs w:val="21"/>
              </w:rPr>
              <w:t>CX14</w:t>
            </w:r>
            <w:r w:rsidRPr="007048A5">
              <w:rPr>
                <w:rFonts w:ascii="宋体" w:hAnsi="宋体" w:cs="宋体"/>
                <w:szCs w:val="21"/>
              </w:rPr>
              <w:t>-</w:t>
            </w:r>
            <w:r w:rsidRPr="007048A5">
              <w:rPr>
                <w:rFonts w:ascii="宋体" w:hAnsi="宋体" w:cs="宋体" w:hint="eastAsia"/>
                <w:szCs w:val="21"/>
              </w:rPr>
              <w:t>2020</w:t>
            </w:r>
            <w:r w:rsidRPr="007048A5">
              <w:rPr>
                <w:rFonts w:ascii="宋体" w:hAnsi="宋体" w:cs="宋体" w:hint="eastAsia"/>
                <w:bCs/>
                <w:szCs w:val="21"/>
              </w:rPr>
              <w:t>《应急准备与响应管理程序》，包含有事件级别及不同级别事件的处理程序、事件处理组织机构及职责分工、通用及特殊处理程序、各岗位要求等。具有可操作性。</w:t>
            </w:r>
          </w:p>
          <w:p w14:paraId="7DBEF31F" w14:textId="77777777" w:rsidR="006C39B4" w:rsidRPr="007048A5" w:rsidRDefault="006C39B4" w:rsidP="006C39B4">
            <w:pPr>
              <w:ind w:firstLineChars="200" w:firstLine="420"/>
              <w:rPr>
                <w:rFonts w:ascii="Arial" w:hAnsi="Arial" w:cs="Arial"/>
                <w:bdr w:val="none" w:sz="0" w:space="0" w:color="auto" w:frame="1"/>
              </w:rPr>
            </w:pPr>
            <w:r w:rsidRPr="007048A5">
              <w:rPr>
                <w:rFonts w:ascii="Arial" w:hAnsi="Arial" w:cs="Arial" w:hint="eastAsia"/>
                <w:bdr w:val="none" w:sz="0" w:space="0" w:color="auto" w:frame="1"/>
              </w:rPr>
              <w:t>行政部提供了企业的应急准备和响应计划，详细规定了事故处理的流程等内容。</w:t>
            </w:r>
          </w:p>
          <w:p w14:paraId="2181F5C2"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 xml:space="preserve">抽查火灾和触电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14:paraId="11BDD2F2"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 xml:space="preserve">抽查机械伤害事故应急演练记录  </w:t>
            </w:r>
          </w:p>
          <w:p w14:paraId="3A523B9F" w14:textId="77777777" w:rsidR="006C39B4" w:rsidRPr="007048A5" w:rsidRDefault="006C39B4" w:rsidP="006C39B4">
            <w:pPr>
              <w:rPr>
                <w:rFonts w:ascii="宋体" w:hAnsi="宋体" w:cs="宋体"/>
                <w:bCs/>
                <w:szCs w:val="21"/>
              </w:rPr>
            </w:pPr>
            <w:r w:rsidRPr="007048A5">
              <w:rPr>
                <w:rFonts w:ascii="宋体" w:hAnsi="宋体" w:cs="宋体" w:hint="eastAsia"/>
                <w:bCs/>
                <w:szCs w:val="21"/>
              </w:rPr>
              <w:t>一、演习目的：</w:t>
            </w:r>
          </w:p>
          <w:p w14:paraId="7FC614F4"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本次演练旨在贯彻“预防与应急并重”的原则。因自然或人为、技术等原因，当事故不可能完全避免时，应急救援行动就成为控制灾害蔓延、降低危害后果的唯一手段。但是也应该认识到：应急救援毕竟是事故发生后而不得已采取的措施。因此，对安全管理而言，不应把应急预案作为维持重大危险源安全运行的替代措施，而是要坚持树立“预防为主”的科学理念，把各种事故隐患消灭在萌芽状态。只有这样才能保障企业员工的生命和财产安全。促进企业全面、协调、可持续发展。</w:t>
            </w:r>
          </w:p>
          <w:p w14:paraId="6D1EDECE"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二、演习时间：2020年5月22日15:00</w:t>
            </w:r>
          </w:p>
          <w:p w14:paraId="545682F0"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三、演习地点：</w:t>
            </w:r>
          </w:p>
          <w:p w14:paraId="15EA2601"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 xml:space="preserve">    车间</w:t>
            </w:r>
          </w:p>
          <w:p w14:paraId="52C0AEA8"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四、组织策划部门：应急领导小组、办公室</w:t>
            </w:r>
          </w:p>
          <w:p w14:paraId="44F94902"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五、演练课题：机械伤害事故应急救援</w:t>
            </w:r>
          </w:p>
          <w:p w14:paraId="2A72B3BC"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演练目的：应急救援人员及所有参演人员能够熟练掌握该应急救援预案的相关内容和抢救的各种操作，</w:t>
            </w:r>
          </w:p>
          <w:p w14:paraId="0D65FD41"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六、参演部门及参演人员：</w:t>
            </w:r>
          </w:p>
          <w:p w14:paraId="1CB164CE"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参演部门：全体部门</w:t>
            </w:r>
          </w:p>
          <w:p w14:paraId="5C750388"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参演现场总指挥：总经理</w:t>
            </w:r>
          </w:p>
          <w:p w14:paraId="10156A4D"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成员：各部门部长</w:t>
            </w:r>
          </w:p>
          <w:p w14:paraId="209BC30C"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七、事故假设：加工现场有作业人员受伤</w:t>
            </w:r>
          </w:p>
          <w:p w14:paraId="12966A3F"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九、演习经过：</w:t>
            </w:r>
          </w:p>
          <w:p w14:paraId="2F769FEC"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lastRenderedPageBreak/>
              <w:t>1、2020年5月22日下午15点00分，加工班人员聂**在机加工作业时，由于衣服穿戴过于宽松，手指不慎被机器割伤。</w:t>
            </w:r>
          </w:p>
          <w:p w14:paraId="74E1DA93"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2、应急领导小组接到现场电话通知后立即启动应急救援预案。参演现场总指挥刘永昌从现场电话中确认事故地点和人员受伤情况做出如下部署：由赵春平带领应急人员及急救箱等应急物资承应急救援车立即赶赴事故现场，并对应急抢救提出了具体要求，在施救时应根据人员受伤情况，采取正确得当措施避免伤情扩大；财务人员准备资金以便送达医院及时得到救治。</w:t>
            </w:r>
          </w:p>
          <w:p w14:paraId="178B424D"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3、15：05应急车辆及人员、物资到达事发现场。</w:t>
            </w:r>
          </w:p>
          <w:p w14:paraId="547B320D"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4、事故现场赵春平正在指挥现场实施抢救。现场情况：聂**的手指被车床割伤出血，赵**等立即用干净毛巾把伤口包扎好，由联络组组长刘**找来车辆将伤员聂**及时送往当地医院进行医治。同时，应急领导小组向项目部安全质量环保部报告事故情况。后勤组王勤才刚为抢救伤员工作提供后勤保障。</w:t>
            </w:r>
          </w:p>
          <w:p w14:paraId="153C11C3"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5、15：10车辆带着受伤者出发赶往医院。</w:t>
            </w:r>
          </w:p>
          <w:p w14:paraId="3C82350A"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6、对事故现场进行清理，恢复正常的作业条件</w:t>
            </w:r>
          </w:p>
          <w:p w14:paraId="6A399A3F"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7、演习结束。</w:t>
            </w:r>
          </w:p>
          <w:p w14:paraId="3EDF4604"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十、演练总结</w:t>
            </w:r>
          </w:p>
          <w:p w14:paraId="168DED35"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 xml:space="preserve">     1、演练真实地演练有目标、有方向、有惊无险，人员安全救伤行动迅速，相应及时，采取措施准确，使用器械符合操作规范，人员配合有序，基本达到演练目的。</w:t>
            </w:r>
          </w:p>
          <w:p w14:paraId="5DD1D75B"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 xml:space="preserve">    2、通过演练进一步学习生产安全知识，掌握生产机械的正确使用，使人们互帮互学，团结有力，在实践中得到锻炼和成长。</w:t>
            </w:r>
          </w:p>
          <w:p w14:paraId="563F9460"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 xml:space="preserve">    3、全体员工的安全意识得到进一步提高。</w:t>
            </w:r>
          </w:p>
          <w:p w14:paraId="602C0A4E"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 xml:space="preserve">    4、存在问题，个别人员认为是搞演练存在无所谓的思想，很不严肃。</w:t>
            </w:r>
          </w:p>
          <w:p w14:paraId="14942D9A"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 xml:space="preserve">    八、下步工作</w:t>
            </w:r>
          </w:p>
          <w:p w14:paraId="13A62991"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 xml:space="preserve">    1认直学习学习贯彻执行职业健康安全法律法规，树立“以人为本、安全第一”的思想。</w:t>
            </w:r>
          </w:p>
          <w:p w14:paraId="68955120"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 xml:space="preserve">    2、认真抓好职工安全教育培训，开展技能练兵，提高业务素质。</w:t>
            </w:r>
          </w:p>
          <w:p w14:paraId="43563455"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 xml:space="preserve">    3、加强经营管理力度，建立健全和完善各项规章制度，使各项管理制度落在实处。</w:t>
            </w:r>
          </w:p>
          <w:p w14:paraId="5D227672"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 xml:space="preserve">    4、《应急准备和响应控制程序》适合伤害事故演练需要，每年演练不少于一次。</w:t>
            </w:r>
          </w:p>
          <w:p w14:paraId="0E26DDE4" w14:textId="77777777" w:rsidR="006C39B4" w:rsidRPr="007048A5" w:rsidRDefault="006C39B4" w:rsidP="006C39B4">
            <w:pPr>
              <w:ind w:firstLineChars="200" w:firstLine="420"/>
              <w:rPr>
                <w:rFonts w:ascii="宋体" w:hAnsi="宋体" w:cs="宋体"/>
                <w:bCs/>
                <w:szCs w:val="21"/>
              </w:rPr>
            </w:pPr>
          </w:p>
          <w:p w14:paraId="041B2B94"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t>记录：贺喜平          审批：彭修潜        时间：2020年5月22日</w:t>
            </w:r>
          </w:p>
          <w:p w14:paraId="216385A3" w14:textId="77777777" w:rsidR="006C39B4" w:rsidRPr="007048A5" w:rsidRDefault="006C39B4" w:rsidP="006C39B4">
            <w:pPr>
              <w:ind w:firstLineChars="200" w:firstLine="420"/>
              <w:rPr>
                <w:rFonts w:ascii="宋体" w:hAnsi="宋体" w:cs="宋体"/>
                <w:bCs/>
                <w:szCs w:val="21"/>
              </w:rPr>
            </w:pPr>
            <w:r w:rsidRPr="007048A5">
              <w:rPr>
                <w:rFonts w:ascii="宋体" w:hAnsi="宋体" w:cs="宋体" w:hint="eastAsia"/>
                <w:bCs/>
                <w:szCs w:val="21"/>
              </w:rPr>
              <w:lastRenderedPageBreak/>
              <w:t>自体系运行以来尚未发生紧急情况。</w:t>
            </w:r>
          </w:p>
          <w:p w14:paraId="2B51971B" w14:textId="18513621" w:rsidR="006C39B4" w:rsidRPr="007048A5" w:rsidRDefault="006C39B4" w:rsidP="006C39B4">
            <w:pPr>
              <w:spacing w:line="360" w:lineRule="atLeast"/>
              <w:ind w:firstLineChars="200" w:firstLine="420"/>
            </w:pPr>
            <w:r w:rsidRPr="007048A5">
              <w:rPr>
                <w:rFonts w:hint="eastAsia"/>
              </w:rPr>
              <w:t>质检部参与了此次演练。</w:t>
            </w:r>
          </w:p>
        </w:tc>
        <w:tc>
          <w:tcPr>
            <w:tcW w:w="895" w:type="dxa"/>
          </w:tcPr>
          <w:p w14:paraId="741EA06D" w14:textId="77777777" w:rsidR="006C39B4" w:rsidRPr="007048A5" w:rsidRDefault="006C39B4" w:rsidP="006C39B4"/>
        </w:tc>
      </w:tr>
    </w:tbl>
    <w:p w14:paraId="75C88039" w14:textId="77777777" w:rsidR="003D4ACE" w:rsidRPr="007048A5" w:rsidRDefault="0079159C">
      <w:r w:rsidRPr="007048A5">
        <w:lastRenderedPageBreak/>
        <w:ptab w:relativeTo="margin" w:alignment="center" w:leader="none"/>
      </w:r>
    </w:p>
    <w:p w14:paraId="27EBF7A8" w14:textId="77777777" w:rsidR="003D4ACE" w:rsidRPr="007048A5" w:rsidRDefault="003D4ACE"/>
    <w:p w14:paraId="22889FB5" w14:textId="77777777" w:rsidR="003D4ACE" w:rsidRPr="007048A5" w:rsidRDefault="003D4ACE"/>
    <w:p w14:paraId="6E6394A7" w14:textId="77777777" w:rsidR="003D4ACE" w:rsidRPr="00AF0308" w:rsidRDefault="0079159C">
      <w:pPr>
        <w:pStyle w:val="a6"/>
      </w:pPr>
      <w:r w:rsidRPr="007048A5">
        <w:rPr>
          <w:rFonts w:hint="eastAsia"/>
        </w:rPr>
        <w:t>说明：不符合标注</w:t>
      </w:r>
      <w:r w:rsidRPr="007048A5">
        <w:rPr>
          <w:rFonts w:hint="eastAsia"/>
        </w:rPr>
        <w:t>N</w:t>
      </w:r>
    </w:p>
    <w:sectPr w:rsidR="003D4ACE" w:rsidRPr="00AF0308" w:rsidSect="00C23F2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FF3E3" w14:textId="77777777" w:rsidR="00E76AA8" w:rsidRDefault="00E76AA8">
      <w:r>
        <w:separator/>
      </w:r>
    </w:p>
  </w:endnote>
  <w:endnote w:type="continuationSeparator" w:id="0">
    <w:p w14:paraId="5F60F62B" w14:textId="77777777" w:rsidR="00E76AA8" w:rsidRDefault="00E7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6240AD1A" w14:textId="77777777" w:rsidR="003D4ACE" w:rsidRDefault="0014589D">
            <w:pPr>
              <w:pStyle w:val="a6"/>
              <w:jc w:val="center"/>
            </w:pPr>
            <w:r>
              <w:rPr>
                <w:b/>
                <w:sz w:val="24"/>
                <w:szCs w:val="24"/>
              </w:rPr>
              <w:fldChar w:fldCharType="begin"/>
            </w:r>
            <w:r w:rsidR="0079159C">
              <w:rPr>
                <w:b/>
              </w:rPr>
              <w:instrText>PAGE</w:instrText>
            </w:r>
            <w:r>
              <w:rPr>
                <w:b/>
                <w:sz w:val="24"/>
                <w:szCs w:val="24"/>
              </w:rPr>
              <w:fldChar w:fldCharType="separate"/>
            </w:r>
            <w:r w:rsidR="00800B3F">
              <w:rPr>
                <w:b/>
                <w:noProof/>
              </w:rPr>
              <w:t>1</w:t>
            </w:r>
            <w:r>
              <w:rPr>
                <w:b/>
                <w:sz w:val="24"/>
                <w:szCs w:val="24"/>
              </w:rPr>
              <w:fldChar w:fldCharType="end"/>
            </w:r>
            <w:r w:rsidR="0079159C">
              <w:rPr>
                <w:lang w:val="zh-CN"/>
              </w:rPr>
              <w:t xml:space="preserve"> / </w:t>
            </w:r>
            <w:r>
              <w:rPr>
                <w:b/>
                <w:sz w:val="24"/>
                <w:szCs w:val="24"/>
              </w:rPr>
              <w:fldChar w:fldCharType="begin"/>
            </w:r>
            <w:r w:rsidR="0079159C">
              <w:rPr>
                <w:b/>
              </w:rPr>
              <w:instrText>NUMPAGES</w:instrText>
            </w:r>
            <w:r>
              <w:rPr>
                <w:b/>
                <w:sz w:val="24"/>
                <w:szCs w:val="24"/>
              </w:rPr>
              <w:fldChar w:fldCharType="separate"/>
            </w:r>
            <w:r w:rsidR="00800B3F">
              <w:rPr>
                <w:b/>
                <w:noProof/>
              </w:rPr>
              <w:t>4</w:t>
            </w:r>
            <w:r>
              <w:rPr>
                <w:b/>
                <w:sz w:val="24"/>
                <w:szCs w:val="24"/>
              </w:rPr>
              <w:fldChar w:fldCharType="end"/>
            </w:r>
          </w:p>
        </w:sdtContent>
      </w:sdt>
    </w:sdtContent>
  </w:sdt>
  <w:p w14:paraId="663D9E34" w14:textId="77777777" w:rsidR="003D4ACE" w:rsidRDefault="003D4A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381F3" w14:textId="77777777" w:rsidR="00E76AA8" w:rsidRDefault="00E76AA8">
      <w:r>
        <w:separator/>
      </w:r>
    </w:p>
  </w:footnote>
  <w:footnote w:type="continuationSeparator" w:id="0">
    <w:p w14:paraId="1E375501" w14:textId="77777777" w:rsidR="00E76AA8" w:rsidRDefault="00E76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75E94" w14:textId="77777777" w:rsidR="003D4ACE" w:rsidRDefault="0079159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911FD0B" wp14:editId="7225777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7542FA1" w14:textId="77777777" w:rsidR="003D4ACE" w:rsidRDefault="00E76AA8">
    <w:pPr>
      <w:pStyle w:val="a8"/>
      <w:pBdr>
        <w:bottom w:val="none" w:sz="0" w:space="1" w:color="auto"/>
      </w:pBdr>
      <w:spacing w:line="320" w:lineRule="exact"/>
      <w:jc w:val="left"/>
    </w:pPr>
    <w:r>
      <w:pict w14:anchorId="22643233">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78E683A6" w14:textId="77777777"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159C">
      <w:rPr>
        <w:rStyle w:val="CharChar1"/>
        <w:rFonts w:hint="default"/>
        <w:w w:val="90"/>
      </w:rPr>
      <w:t xml:space="preserve">Beijing International Standard united Certification </w:t>
    </w:r>
    <w:proofErr w:type="spellStart"/>
    <w:r w:rsidR="0079159C">
      <w:rPr>
        <w:rStyle w:val="CharChar1"/>
        <w:rFonts w:hint="default"/>
        <w:w w:val="90"/>
      </w:rPr>
      <w:t>Co.,Ltd</w:t>
    </w:r>
    <w:proofErr w:type="spellEnd"/>
    <w:r w:rsidR="0079159C">
      <w:rPr>
        <w:rStyle w:val="CharChar1"/>
        <w:rFonts w:hint="default"/>
        <w:w w:val="90"/>
      </w:rPr>
      <w:t>.</w:t>
    </w:r>
  </w:p>
  <w:p w14:paraId="33B4017D" w14:textId="77777777" w:rsidR="003D4ACE" w:rsidRDefault="003D4AC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3AC"/>
    <w:multiLevelType w:val="multilevel"/>
    <w:tmpl w:val="07A613AC"/>
    <w:lvl w:ilvl="0">
      <w:start w:val="1"/>
      <w:numFmt w:val="lowerLetter"/>
      <w:lvlText w:val="%1)"/>
      <w:lvlJc w:val="left"/>
      <w:pPr>
        <w:tabs>
          <w:tab w:val="num" w:pos="840"/>
        </w:tabs>
        <w:ind w:left="840" w:hanging="420"/>
      </w:p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1F1253"/>
    <w:multiLevelType w:val="hybridMultilevel"/>
    <w:tmpl w:val="6B5066E8"/>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 w15:restartNumberingAfterBreak="0">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15:restartNumberingAfterBreak="0">
    <w:nsid w:val="59424C71"/>
    <w:multiLevelType w:val="singleLevel"/>
    <w:tmpl w:val="59424C71"/>
    <w:lvl w:ilvl="0">
      <w:start w:val="1"/>
      <w:numFmt w:val="decimal"/>
      <w:suff w:val="space"/>
      <w:lvlText w:val="%1)"/>
      <w:lvlJc w:val="left"/>
    </w:lvl>
  </w:abstractNum>
  <w:abstractNum w:abstractNumId="4" w15:restartNumberingAfterBreak="0">
    <w:nsid w:val="621A606B"/>
    <w:multiLevelType w:val="singleLevel"/>
    <w:tmpl w:val="621A606B"/>
    <w:lvl w:ilvl="0">
      <w:start w:val="2"/>
      <w:numFmt w:val="decimal"/>
      <w:lvlText w:val="%1."/>
      <w:lvlJc w:val="left"/>
      <w:pPr>
        <w:tabs>
          <w:tab w:val="left" w:pos="312"/>
        </w:tabs>
      </w:pPr>
    </w:lvl>
  </w:abstractNum>
  <w:abstractNum w:abstractNumId="5" w15:restartNumberingAfterBreak="0">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237F6"/>
    <w:rsid w:val="0003373A"/>
    <w:rsid w:val="00036757"/>
    <w:rsid w:val="00063031"/>
    <w:rsid w:val="000861C6"/>
    <w:rsid w:val="000E6BC4"/>
    <w:rsid w:val="000F2BB4"/>
    <w:rsid w:val="00102F7A"/>
    <w:rsid w:val="0014589D"/>
    <w:rsid w:val="001946AD"/>
    <w:rsid w:val="001A2D7F"/>
    <w:rsid w:val="001B38D9"/>
    <w:rsid w:val="001C4DE0"/>
    <w:rsid w:val="0025251D"/>
    <w:rsid w:val="0028575A"/>
    <w:rsid w:val="002B2FFC"/>
    <w:rsid w:val="002E0791"/>
    <w:rsid w:val="002E4D9D"/>
    <w:rsid w:val="00305681"/>
    <w:rsid w:val="00325024"/>
    <w:rsid w:val="00337922"/>
    <w:rsid w:val="0034065E"/>
    <w:rsid w:val="00340867"/>
    <w:rsid w:val="0035317F"/>
    <w:rsid w:val="0037469A"/>
    <w:rsid w:val="00380837"/>
    <w:rsid w:val="003907D0"/>
    <w:rsid w:val="003A0C32"/>
    <w:rsid w:val="003A198A"/>
    <w:rsid w:val="003B676E"/>
    <w:rsid w:val="003D4ACE"/>
    <w:rsid w:val="003E7C06"/>
    <w:rsid w:val="003F0455"/>
    <w:rsid w:val="003F15E9"/>
    <w:rsid w:val="00410914"/>
    <w:rsid w:val="0043136D"/>
    <w:rsid w:val="004502C9"/>
    <w:rsid w:val="00465B08"/>
    <w:rsid w:val="004B0A04"/>
    <w:rsid w:val="00513CA4"/>
    <w:rsid w:val="00536930"/>
    <w:rsid w:val="00540703"/>
    <w:rsid w:val="00564E53"/>
    <w:rsid w:val="00570308"/>
    <w:rsid w:val="00591A90"/>
    <w:rsid w:val="005A7C88"/>
    <w:rsid w:val="005B4A17"/>
    <w:rsid w:val="00601651"/>
    <w:rsid w:val="0061541D"/>
    <w:rsid w:val="0061669C"/>
    <w:rsid w:val="00644FE2"/>
    <w:rsid w:val="0067640C"/>
    <w:rsid w:val="006C39B4"/>
    <w:rsid w:val="006E41CD"/>
    <w:rsid w:val="006E678B"/>
    <w:rsid w:val="006E6C19"/>
    <w:rsid w:val="00702EB2"/>
    <w:rsid w:val="007048A5"/>
    <w:rsid w:val="007148F7"/>
    <w:rsid w:val="00734D4F"/>
    <w:rsid w:val="007757F3"/>
    <w:rsid w:val="0079159C"/>
    <w:rsid w:val="007E3AC5"/>
    <w:rsid w:val="007E4106"/>
    <w:rsid w:val="007E6AEB"/>
    <w:rsid w:val="00800B3F"/>
    <w:rsid w:val="008058AF"/>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91AC9"/>
    <w:rsid w:val="009973B4"/>
    <w:rsid w:val="009A6A93"/>
    <w:rsid w:val="009B5C67"/>
    <w:rsid w:val="009C28C1"/>
    <w:rsid w:val="009D1557"/>
    <w:rsid w:val="009E184C"/>
    <w:rsid w:val="009F7EED"/>
    <w:rsid w:val="00A10037"/>
    <w:rsid w:val="00A4239C"/>
    <w:rsid w:val="00AC393F"/>
    <w:rsid w:val="00AC6AE3"/>
    <w:rsid w:val="00AD4E0E"/>
    <w:rsid w:val="00AF0308"/>
    <w:rsid w:val="00AF0AAB"/>
    <w:rsid w:val="00B0224F"/>
    <w:rsid w:val="00B03C07"/>
    <w:rsid w:val="00B047FD"/>
    <w:rsid w:val="00B0674D"/>
    <w:rsid w:val="00B160F8"/>
    <w:rsid w:val="00B169F0"/>
    <w:rsid w:val="00B20FE2"/>
    <w:rsid w:val="00B61787"/>
    <w:rsid w:val="00BB6ACB"/>
    <w:rsid w:val="00BD0A6B"/>
    <w:rsid w:val="00BD6770"/>
    <w:rsid w:val="00BE11BF"/>
    <w:rsid w:val="00BE2194"/>
    <w:rsid w:val="00BF597E"/>
    <w:rsid w:val="00C0154F"/>
    <w:rsid w:val="00C062AE"/>
    <w:rsid w:val="00C13296"/>
    <w:rsid w:val="00C23F26"/>
    <w:rsid w:val="00C35090"/>
    <w:rsid w:val="00C360DB"/>
    <w:rsid w:val="00C5047D"/>
    <w:rsid w:val="00C51A36"/>
    <w:rsid w:val="00C55228"/>
    <w:rsid w:val="00C7523D"/>
    <w:rsid w:val="00C93528"/>
    <w:rsid w:val="00CD0AC8"/>
    <w:rsid w:val="00CE2833"/>
    <w:rsid w:val="00CE315A"/>
    <w:rsid w:val="00D06F59"/>
    <w:rsid w:val="00D17159"/>
    <w:rsid w:val="00D231E4"/>
    <w:rsid w:val="00D522E1"/>
    <w:rsid w:val="00D675BB"/>
    <w:rsid w:val="00D8388C"/>
    <w:rsid w:val="00D939C1"/>
    <w:rsid w:val="00E14414"/>
    <w:rsid w:val="00E76AA8"/>
    <w:rsid w:val="00E817FC"/>
    <w:rsid w:val="00EA049F"/>
    <w:rsid w:val="00EA6EBE"/>
    <w:rsid w:val="00EB0164"/>
    <w:rsid w:val="00EB17A8"/>
    <w:rsid w:val="00EC1457"/>
    <w:rsid w:val="00EC7001"/>
    <w:rsid w:val="00ED0F62"/>
    <w:rsid w:val="00F00EFC"/>
    <w:rsid w:val="00F52B7B"/>
    <w:rsid w:val="00F8791E"/>
    <w:rsid w:val="00F95826"/>
    <w:rsid w:val="00F96918"/>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455AC7"/>
  <w15:docId w15:val="{CB706088-84C4-4A70-9299-88A2102F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23F2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23F26"/>
    <w:pPr>
      <w:spacing w:before="25" w:after="25"/>
    </w:pPr>
    <w:rPr>
      <w:bCs/>
      <w:spacing w:val="10"/>
    </w:rPr>
  </w:style>
  <w:style w:type="paragraph" w:styleId="a4">
    <w:name w:val="Balloon Text"/>
    <w:basedOn w:val="a"/>
    <w:link w:val="a5"/>
    <w:uiPriority w:val="99"/>
    <w:semiHidden/>
    <w:unhideWhenUsed/>
    <w:qFormat/>
    <w:rsid w:val="00C23F26"/>
    <w:rPr>
      <w:sz w:val="18"/>
      <w:szCs w:val="18"/>
    </w:rPr>
  </w:style>
  <w:style w:type="paragraph" w:styleId="a6">
    <w:name w:val="footer"/>
    <w:basedOn w:val="a"/>
    <w:link w:val="a7"/>
    <w:uiPriority w:val="99"/>
    <w:unhideWhenUsed/>
    <w:qFormat/>
    <w:rsid w:val="00C23F26"/>
    <w:pPr>
      <w:tabs>
        <w:tab w:val="center" w:pos="4153"/>
        <w:tab w:val="right" w:pos="8306"/>
      </w:tabs>
      <w:snapToGrid w:val="0"/>
      <w:jc w:val="left"/>
    </w:pPr>
    <w:rPr>
      <w:sz w:val="18"/>
      <w:szCs w:val="18"/>
    </w:rPr>
  </w:style>
  <w:style w:type="paragraph" w:styleId="a8">
    <w:name w:val="header"/>
    <w:basedOn w:val="a"/>
    <w:link w:val="a9"/>
    <w:unhideWhenUsed/>
    <w:qFormat/>
    <w:rsid w:val="00C23F2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sid w:val="00C23F26"/>
    <w:rPr>
      <w:rFonts w:ascii="Times New Roman" w:eastAsia="宋体" w:hAnsi="Times New Roman" w:cs="Times New Roman"/>
      <w:sz w:val="18"/>
      <w:szCs w:val="18"/>
    </w:rPr>
  </w:style>
  <w:style w:type="character" w:customStyle="1" w:styleId="a7">
    <w:name w:val="页脚 字符"/>
    <w:basedOn w:val="a1"/>
    <w:link w:val="a6"/>
    <w:uiPriority w:val="99"/>
    <w:qFormat/>
    <w:rsid w:val="00C23F26"/>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C23F26"/>
    <w:rPr>
      <w:rFonts w:ascii="Times New Roman" w:eastAsia="宋体" w:hAnsi="Times New Roman" w:cs="Times New Roman"/>
      <w:sz w:val="18"/>
      <w:szCs w:val="18"/>
    </w:rPr>
  </w:style>
  <w:style w:type="character" w:customStyle="1" w:styleId="CharChar1">
    <w:name w:val="Char Char1"/>
    <w:qFormat/>
    <w:locked/>
    <w:rsid w:val="00C23F26"/>
    <w:rPr>
      <w:rFonts w:ascii="宋体" w:eastAsia="宋体" w:hAnsi="Courier New" w:hint="eastAsia"/>
      <w:kern w:val="2"/>
      <w:sz w:val="21"/>
      <w:lang w:val="en-US" w:eastAsia="zh-CN" w:bidi="ar-SA"/>
    </w:rPr>
  </w:style>
  <w:style w:type="character" w:customStyle="1" w:styleId="info-content-text">
    <w:name w:val="info-content-text"/>
    <w:basedOn w:val="a1"/>
    <w:rsid w:val="006E41CD"/>
  </w:style>
  <w:style w:type="character" w:customStyle="1" w:styleId="info-expand-btn">
    <w:name w:val="info-expand-btn"/>
    <w:basedOn w:val="a1"/>
    <w:rsid w:val="006E41CD"/>
  </w:style>
  <w:style w:type="paragraph" w:customStyle="1" w:styleId="1">
    <w:name w:val="列出段落1"/>
    <w:basedOn w:val="a"/>
    <w:uiPriority w:val="34"/>
    <w:qFormat/>
    <w:rsid w:val="00C13296"/>
    <w:pPr>
      <w:ind w:firstLineChars="200" w:firstLine="420"/>
    </w:pPr>
    <w:rPr>
      <w:rFonts w:asciiTheme="minorHAnsi" w:eastAsiaTheme="minorEastAsia" w:hAnsiTheme="minorHAnsi" w:cstheme="minorBidi"/>
      <w:szCs w:val="22"/>
    </w:rPr>
  </w:style>
  <w:style w:type="paragraph" w:styleId="aa">
    <w:name w:val="List Paragraph"/>
    <w:basedOn w:val="a"/>
    <w:uiPriority w:val="99"/>
    <w:rsid w:val="00D522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81328">
      <w:bodyDiv w:val="1"/>
      <w:marLeft w:val="0"/>
      <w:marRight w:val="0"/>
      <w:marTop w:val="0"/>
      <w:marBottom w:val="0"/>
      <w:divBdr>
        <w:top w:val="none" w:sz="0" w:space="0" w:color="auto"/>
        <w:left w:val="none" w:sz="0" w:space="0" w:color="auto"/>
        <w:bottom w:val="none" w:sz="0" w:space="0" w:color="auto"/>
        <w:right w:val="none" w:sz="0" w:space="0" w:color="auto"/>
      </w:divBdr>
    </w:div>
    <w:div w:id="1397624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5</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65</cp:revision>
  <dcterms:created xsi:type="dcterms:W3CDTF">2015-06-17T12:51:00Z</dcterms:created>
  <dcterms:modified xsi:type="dcterms:W3CDTF">2020-10-20T13:19:00Z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