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90" w:rsidRDefault="00102C90" w:rsidP="004D5DAE">
      <w:pPr>
        <w:snapToGrid w:val="0"/>
        <w:spacing w:afterLines="30"/>
        <w:jc w:val="center"/>
        <w:rPr>
          <w:rFonts w:ascii="楷体" w:eastAsia="楷体" w:hAnsi="楷体"/>
          <w:b/>
          <w:color w:val="000000" w:themeColor="text1"/>
          <w:sz w:val="84"/>
          <w:szCs w:val="84"/>
        </w:rPr>
      </w:pPr>
    </w:p>
    <w:p w:rsidR="00102C90" w:rsidRDefault="00533C48" w:rsidP="004D5DAE">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102C90" w:rsidRDefault="00102C90" w:rsidP="004D5DAE">
      <w:pPr>
        <w:snapToGrid w:val="0"/>
        <w:spacing w:afterLines="30"/>
        <w:jc w:val="center"/>
        <w:rPr>
          <w:rFonts w:ascii="楷体" w:eastAsia="楷体" w:hAnsi="楷体"/>
          <w:b/>
          <w:color w:val="000000" w:themeColor="text1"/>
          <w:sz w:val="52"/>
          <w:szCs w:val="52"/>
        </w:rPr>
      </w:pPr>
    </w:p>
    <w:p w:rsidR="00102C90" w:rsidRDefault="00102C90" w:rsidP="004D5DAE">
      <w:pPr>
        <w:snapToGrid w:val="0"/>
        <w:spacing w:afterLines="30"/>
        <w:jc w:val="center"/>
        <w:rPr>
          <w:rFonts w:ascii="楷体" w:eastAsia="楷体" w:hAnsi="楷体"/>
          <w:b/>
          <w:color w:val="000000" w:themeColor="text1"/>
          <w:sz w:val="52"/>
          <w:szCs w:val="52"/>
        </w:rPr>
      </w:pPr>
    </w:p>
    <w:p w:rsidR="00102C90" w:rsidRDefault="00533C48" w:rsidP="004D5DAE">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02C90" w:rsidRDefault="00102C90" w:rsidP="004D5DAE">
      <w:pPr>
        <w:snapToGrid w:val="0"/>
        <w:spacing w:afterLines="30"/>
        <w:jc w:val="center"/>
        <w:rPr>
          <w:rFonts w:ascii="楷体" w:eastAsia="楷体" w:hAnsi="楷体"/>
          <w:b/>
          <w:color w:val="000000" w:themeColor="text1"/>
          <w:sz w:val="36"/>
          <w:szCs w:val="36"/>
        </w:rPr>
      </w:pPr>
    </w:p>
    <w:p w:rsidR="00102C90" w:rsidRDefault="00102C90" w:rsidP="004D5DAE">
      <w:pPr>
        <w:snapToGrid w:val="0"/>
        <w:spacing w:afterLines="30"/>
        <w:jc w:val="center"/>
        <w:rPr>
          <w:rFonts w:ascii="楷体" w:eastAsia="楷体" w:hAnsi="楷体"/>
          <w:b/>
          <w:color w:val="000000" w:themeColor="text1"/>
          <w:sz w:val="36"/>
          <w:szCs w:val="36"/>
        </w:rPr>
      </w:pPr>
    </w:p>
    <w:p w:rsidR="00102C90" w:rsidRDefault="00102C90" w:rsidP="004D5DAE">
      <w:pPr>
        <w:snapToGrid w:val="0"/>
        <w:spacing w:afterLines="30"/>
        <w:jc w:val="center"/>
        <w:rPr>
          <w:rFonts w:ascii="楷体" w:eastAsia="楷体" w:hAnsi="楷体"/>
          <w:b/>
          <w:color w:val="000000" w:themeColor="text1"/>
          <w:sz w:val="32"/>
          <w:szCs w:val="32"/>
        </w:rPr>
      </w:pPr>
    </w:p>
    <w:p w:rsidR="00102C90" w:rsidRDefault="00533C48" w:rsidP="004D5DAE">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江西赣锡工贸有限公司</w:t>
      </w:r>
      <w:bookmarkEnd w:id="0"/>
    </w:p>
    <w:p w:rsidR="00102C90" w:rsidRDefault="00102C90" w:rsidP="004D5DAE">
      <w:pPr>
        <w:snapToGrid w:val="0"/>
        <w:spacing w:afterLines="30"/>
        <w:ind w:firstLineChars="600" w:firstLine="1928"/>
        <w:rPr>
          <w:rFonts w:ascii="楷体" w:eastAsia="楷体" w:hAnsi="楷体"/>
          <w:b/>
          <w:color w:val="000000" w:themeColor="text1"/>
          <w:sz w:val="32"/>
          <w:szCs w:val="32"/>
        </w:rPr>
      </w:pPr>
    </w:p>
    <w:p w:rsidR="00102C90" w:rsidRDefault="00533C48" w:rsidP="004D5DAE">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02C90" w:rsidRDefault="00533C48" w:rsidP="004D5DAE">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02C90" w:rsidRDefault="00533C48" w:rsidP="004D5DAE">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02C90" w:rsidRDefault="00533C48" w:rsidP="004D5DAE">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02C90" w:rsidRDefault="00102C90" w:rsidP="004D5DAE">
      <w:pPr>
        <w:snapToGrid w:val="0"/>
        <w:spacing w:afterLines="30"/>
        <w:jc w:val="center"/>
        <w:rPr>
          <w:rFonts w:ascii="楷体" w:eastAsia="楷体" w:hAnsi="楷体"/>
          <w:b/>
          <w:color w:val="000000" w:themeColor="text1"/>
          <w:sz w:val="84"/>
          <w:szCs w:val="84"/>
        </w:rPr>
      </w:pPr>
    </w:p>
    <w:p w:rsidR="00102C90" w:rsidRDefault="00533C48" w:rsidP="004D5DAE">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02C90" w:rsidRDefault="00533C48" w:rsidP="00522661">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102C90" w:rsidRDefault="00533C4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7B7F88">
        <w:trPr>
          <w:trHeight w:val="354"/>
        </w:trPr>
        <w:tc>
          <w:tcPr>
            <w:tcW w:w="1697" w:type="dxa"/>
            <w:vAlign w:val="center"/>
          </w:tcPr>
          <w:p w:rsidR="00102C90" w:rsidRDefault="00533C4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02C90" w:rsidRDefault="00533C48">
            <w:pPr>
              <w:rPr>
                <w:b/>
                <w:color w:val="000000" w:themeColor="text1"/>
                <w:sz w:val="20"/>
                <w:szCs w:val="20"/>
              </w:rPr>
            </w:pPr>
            <w:r>
              <w:rPr>
                <w:rFonts w:hint="eastAsia"/>
                <w:b/>
                <w:color w:val="000000" w:themeColor="text1"/>
                <w:sz w:val="20"/>
                <w:szCs w:val="20"/>
              </w:rPr>
              <w:t>北京国标联合认证有限公司</w:t>
            </w:r>
          </w:p>
        </w:tc>
      </w:tr>
      <w:tr w:rsidR="007B7F88">
        <w:trPr>
          <w:trHeight w:val="377"/>
        </w:trPr>
        <w:tc>
          <w:tcPr>
            <w:tcW w:w="1697" w:type="dxa"/>
            <w:vAlign w:val="center"/>
          </w:tcPr>
          <w:p w:rsidR="00102C90" w:rsidRDefault="00533C4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02C90" w:rsidRDefault="00533C4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102C90" w:rsidRDefault="00533C48">
            <w:pPr>
              <w:rPr>
                <w:b/>
                <w:color w:val="000000" w:themeColor="text1"/>
                <w:sz w:val="20"/>
                <w:szCs w:val="20"/>
              </w:rPr>
            </w:pPr>
            <w:r>
              <w:rPr>
                <w:rFonts w:hint="eastAsia"/>
                <w:b/>
                <w:color w:val="000000" w:themeColor="text1"/>
                <w:sz w:val="20"/>
                <w:szCs w:val="20"/>
              </w:rPr>
              <w:t>邮编</w:t>
            </w:r>
          </w:p>
        </w:tc>
        <w:tc>
          <w:tcPr>
            <w:tcW w:w="1641" w:type="dxa"/>
            <w:vAlign w:val="center"/>
          </w:tcPr>
          <w:p w:rsidR="00102C90" w:rsidRDefault="00533C48">
            <w:pPr>
              <w:rPr>
                <w:b/>
                <w:color w:val="000000" w:themeColor="text1"/>
                <w:sz w:val="20"/>
                <w:szCs w:val="20"/>
              </w:rPr>
            </w:pPr>
            <w:r>
              <w:rPr>
                <w:rFonts w:hint="eastAsia"/>
                <w:b/>
                <w:color w:val="000000" w:themeColor="text1"/>
                <w:sz w:val="20"/>
                <w:szCs w:val="20"/>
              </w:rPr>
              <w:t>100101</w:t>
            </w:r>
          </w:p>
        </w:tc>
      </w:tr>
      <w:tr w:rsidR="007B7F88" w:rsidTr="00102C90">
        <w:trPr>
          <w:trHeight w:val="377"/>
        </w:trPr>
        <w:tc>
          <w:tcPr>
            <w:tcW w:w="1697" w:type="dxa"/>
            <w:vAlign w:val="center"/>
          </w:tcPr>
          <w:p w:rsidR="00102C90" w:rsidRDefault="00533C4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02C90" w:rsidRPr="00C302A2" w:rsidRDefault="00533C4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102C90" w:rsidRDefault="00533C4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02C90" w:rsidRPr="00C302A2" w:rsidRDefault="00533C48">
            <w:pPr>
              <w:rPr>
                <w:color w:val="000000" w:themeColor="text1"/>
                <w:sz w:val="18"/>
                <w:szCs w:val="18"/>
              </w:rPr>
            </w:pPr>
            <w:r w:rsidRPr="00C302A2">
              <w:rPr>
                <w:color w:val="000000" w:themeColor="text1"/>
                <w:sz w:val="18"/>
                <w:szCs w:val="18"/>
              </w:rPr>
              <w:t>service@china-isc.org.cn</w:t>
            </w:r>
          </w:p>
        </w:tc>
      </w:tr>
      <w:tr w:rsidR="007B7F88">
        <w:trPr>
          <w:trHeight w:val="428"/>
        </w:trPr>
        <w:tc>
          <w:tcPr>
            <w:tcW w:w="9863" w:type="dxa"/>
            <w:gridSpan w:val="9"/>
            <w:vAlign w:val="center"/>
          </w:tcPr>
          <w:p w:rsidR="00102C90" w:rsidRDefault="00533C48">
            <w:pPr>
              <w:rPr>
                <w:b/>
                <w:color w:val="000000" w:themeColor="text1"/>
                <w:sz w:val="20"/>
                <w:szCs w:val="20"/>
              </w:rPr>
            </w:pPr>
            <w:r>
              <w:rPr>
                <w:rFonts w:hint="eastAsia"/>
                <w:b/>
                <w:color w:val="000000" w:themeColor="text1"/>
                <w:sz w:val="20"/>
                <w:szCs w:val="20"/>
              </w:rPr>
              <w:t>审核组成员</w:t>
            </w:r>
          </w:p>
        </w:tc>
      </w:tr>
      <w:tr w:rsidR="007B7F88">
        <w:trPr>
          <w:trHeight w:val="645"/>
        </w:trPr>
        <w:tc>
          <w:tcPr>
            <w:tcW w:w="1844" w:type="dxa"/>
            <w:gridSpan w:val="2"/>
            <w:vAlign w:val="center"/>
          </w:tcPr>
          <w:p w:rsidR="00102C90" w:rsidRDefault="00533C48" w:rsidP="00102C90">
            <w:pPr>
              <w:spacing w:line="240" w:lineRule="exact"/>
              <w:jc w:val="center"/>
              <w:rPr>
                <w:b/>
                <w:color w:val="000000" w:themeColor="text1"/>
                <w:sz w:val="20"/>
                <w:szCs w:val="20"/>
              </w:rPr>
            </w:pPr>
            <w:r>
              <w:rPr>
                <w:rFonts w:hint="eastAsia"/>
                <w:sz w:val="18"/>
                <w:szCs w:val="18"/>
              </w:rPr>
              <w:t>姓名</w:t>
            </w:r>
          </w:p>
        </w:tc>
        <w:tc>
          <w:tcPr>
            <w:tcW w:w="992" w:type="dxa"/>
            <w:vAlign w:val="center"/>
          </w:tcPr>
          <w:p w:rsidR="00102C90" w:rsidRDefault="00533C48" w:rsidP="00102C90">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02C90" w:rsidRDefault="00533C48" w:rsidP="00102C90">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02C90" w:rsidRDefault="00533C48" w:rsidP="00102C90">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02C90" w:rsidRDefault="00533C48" w:rsidP="00102C90">
            <w:pPr>
              <w:spacing w:line="240" w:lineRule="exact"/>
              <w:jc w:val="center"/>
              <w:rPr>
                <w:b/>
                <w:color w:val="000000" w:themeColor="text1"/>
                <w:sz w:val="20"/>
                <w:szCs w:val="20"/>
              </w:rPr>
            </w:pPr>
            <w:r>
              <w:rPr>
                <w:rFonts w:hint="eastAsia"/>
                <w:sz w:val="18"/>
                <w:szCs w:val="18"/>
              </w:rPr>
              <w:t>专业代码</w:t>
            </w:r>
          </w:p>
        </w:tc>
      </w:tr>
      <w:tr w:rsidR="007B7F88">
        <w:trPr>
          <w:trHeight w:val="645"/>
        </w:trPr>
        <w:tc>
          <w:tcPr>
            <w:tcW w:w="1844" w:type="dxa"/>
            <w:gridSpan w:val="2"/>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02C90" w:rsidRDefault="00533C48" w:rsidP="00102C9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02C90" w:rsidRDefault="00533C48" w:rsidP="00102C9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02C90" w:rsidRDefault="00102C90" w:rsidP="00102C90">
            <w:pPr>
              <w:spacing w:line="240" w:lineRule="exact"/>
              <w:jc w:val="center"/>
              <w:rPr>
                <w:b/>
                <w:color w:val="000000" w:themeColor="text1"/>
                <w:sz w:val="20"/>
                <w:szCs w:val="20"/>
              </w:rPr>
            </w:pPr>
          </w:p>
        </w:tc>
      </w:tr>
      <w:tr w:rsidR="007B7F88">
        <w:trPr>
          <w:trHeight w:val="645"/>
        </w:trPr>
        <w:tc>
          <w:tcPr>
            <w:tcW w:w="1844" w:type="dxa"/>
            <w:gridSpan w:val="2"/>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02C90" w:rsidRDefault="00533C48" w:rsidP="00102C9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102C90" w:rsidRDefault="00533C48" w:rsidP="00102C9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102C90" w:rsidRDefault="00102C90" w:rsidP="00102C90">
            <w:pPr>
              <w:spacing w:line="240" w:lineRule="exact"/>
              <w:jc w:val="center"/>
              <w:rPr>
                <w:b/>
                <w:color w:val="000000" w:themeColor="text1"/>
                <w:sz w:val="20"/>
                <w:szCs w:val="20"/>
              </w:rPr>
            </w:pPr>
          </w:p>
        </w:tc>
      </w:tr>
      <w:tr w:rsidR="007B7F88">
        <w:trPr>
          <w:trHeight w:val="645"/>
        </w:trPr>
        <w:tc>
          <w:tcPr>
            <w:tcW w:w="1844" w:type="dxa"/>
            <w:gridSpan w:val="2"/>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王景玲</w:t>
            </w:r>
          </w:p>
        </w:tc>
        <w:tc>
          <w:tcPr>
            <w:tcW w:w="992" w:type="dxa"/>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102C90" w:rsidRDefault="00533C48" w:rsidP="00102C9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102C90" w:rsidRDefault="00102C90" w:rsidP="00102C90">
            <w:pPr>
              <w:spacing w:line="240" w:lineRule="exact"/>
              <w:jc w:val="center"/>
              <w:rPr>
                <w:b/>
                <w:color w:val="000000" w:themeColor="text1"/>
                <w:sz w:val="20"/>
                <w:szCs w:val="20"/>
              </w:rPr>
            </w:pPr>
          </w:p>
        </w:tc>
      </w:tr>
      <w:tr w:rsidR="007B7F88">
        <w:trPr>
          <w:trHeight w:val="645"/>
        </w:trPr>
        <w:tc>
          <w:tcPr>
            <w:tcW w:w="1844" w:type="dxa"/>
            <w:gridSpan w:val="2"/>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曾德雷</w:t>
            </w:r>
          </w:p>
        </w:tc>
        <w:tc>
          <w:tcPr>
            <w:tcW w:w="992" w:type="dxa"/>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102C90" w:rsidRDefault="00533C48" w:rsidP="00102C9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102C90" w:rsidRDefault="00533C48" w:rsidP="00102C9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102C90" w:rsidRDefault="00102C90" w:rsidP="00102C90">
            <w:pPr>
              <w:spacing w:line="240" w:lineRule="exact"/>
              <w:jc w:val="center"/>
              <w:rPr>
                <w:b/>
                <w:color w:val="000000" w:themeColor="text1"/>
                <w:sz w:val="20"/>
                <w:szCs w:val="20"/>
              </w:rPr>
            </w:pPr>
          </w:p>
        </w:tc>
        <w:tc>
          <w:tcPr>
            <w:tcW w:w="2333" w:type="dxa"/>
            <w:gridSpan w:val="2"/>
            <w:vAlign w:val="center"/>
          </w:tcPr>
          <w:p w:rsidR="00102C90" w:rsidRDefault="00533C48" w:rsidP="00102C90">
            <w:pPr>
              <w:spacing w:line="240" w:lineRule="exact"/>
              <w:jc w:val="center"/>
              <w:rPr>
                <w:b/>
                <w:color w:val="000000" w:themeColor="text1"/>
                <w:sz w:val="20"/>
                <w:szCs w:val="20"/>
              </w:rPr>
            </w:pPr>
            <w:r>
              <w:rPr>
                <w:b/>
                <w:color w:val="000000" w:themeColor="text1"/>
                <w:sz w:val="20"/>
                <w:szCs w:val="20"/>
              </w:rPr>
              <w:t>Q:24.01.02</w:t>
            </w:r>
          </w:p>
          <w:p w:rsidR="00102C90" w:rsidRDefault="00533C48" w:rsidP="00102C90">
            <w:pPr>
              <w:spacing w:line="240" w:lineRule="exact"/>
              <w:jc w:val="center"/>
              <w:rPr>
                <w:b/>
                <w:color w:val="000000" w:themeColor="text1"/>
                <w:sz w:val="20"/>
                <w:szCs w:val="20"/>
              </w:rPr>
            </w:pPr>
            <w:r>
              <w:rPr>
                <w:b/>
                <w:color w:val="000000" w:themeColor="text1"/>
                <w:sz w:val="20"/>
                <w:szCs w:val="20"/>
              </w:rPr>
              <w:t>E:24.01.02</w:t>
            </w:r>
          </w:p>
          <w:p w:rsidR="00102C90" w:rsidRDefault="00533C48" w:rsidP="00102C90">
            <w:pPr>
              <w:spacing w:line="240" w:lineRule="exact"/>
              <w:jc w:val="center"/>
              <w:rPr>
                <w:b/>
                <w:color w:val="000000" w:themeColor="text1"/>
                <w:sz w:val="20"/>
                <w:szCs w:val="20"/>
              </w:rPr>
            </w:pPr>
            <w:r>
              <w:rPr>
                <w:b/>
                <w:color w:val="000000" w:themeColor="text1"/>
                <w:sz w:val="20"/>
                <w:szCs w:val="20"/>
              </w:rPr>
              <w:t>O:24.01.02</w:t>
            </w:r>
          </w:p>
        </w:tc>
      </w:tr>
      <w:tr w:rsidR="007B7F88">
        <w:trPr>
          <w:trHeight w:val="510"/>
        </w:trPr>
        <w:tc>
          <w:tcPr>
            <w:tcW w:w="1844" w:type="dxa"/>
            <w:gridSpan w:val="2"/>
            <w:vAlign w:val="center"/>
          </w:tcPr>
          <w:p w:rsidR="00102C90" w:rsidRDefault="00102C90">
            <w:pPr>
              <w:rPr>
                <w:b/>
                <w:color w:val="000000" w:themeColor="text1"/>
                <w:sz w:val="20"/>
                <w:szCs w:val="20"/>
              </w:rPr>
            </w:pPr>
          </w:p>
        </w:tc>
        <w:tc>
          <w:tcPr>
            <w:tcW w:w="992" w:type="dxa"/>
            <w:vAlign w:val="center"/>
          </w:tcPr>
          <w:p w:rsidR="00102C90" w:rsidRDefault="00102C90">
            <w:pPr>
              <w:rPr>
                <w:b/>
                <w:color w:val="000000" w:themeColor="text1"/>
                <w:sz w:val="20"/>
                <w:szCs w:val="20"/>
              </w:rPr>
            </w:pPr>
          </w:p>
        </w:tc>
        <w:tc>
          <w:tcPr>
            <w:tcW w:w="1216" w:type="dxa"/>
            <w:vAlign w:val="center"/>
          </w:tcPr>
          <w:p w:rsidR="00102C90" w:rsidRDefault="00102C90">
            <w:pPr>
              <w:rPr>
                <w:b/>
                <w:color w:val="000000" w:themeColor="text1"/>
                <w:sz w:val="20"/>
                <w:szCs w:val="20"/>
              </w:rPr>
            </w:pPr>
          </w:p>
        </w:tc>
        <w:tc>
          <w:tcPr>
            <w:tcW w:w="3478" w:type="dxa"/>
            <w:gridSpan w:val="3"/>
            <w:vAlign w:val="center"/>
          </w:tcPr>
          <w:p w:rsidR="00102C90" w:rsidRDefault="00102C90">
            <w:pPr>
              <w:rPr>
                <w:b/>
                <w:color w:val="000000" w:themeColor="text1"/>
                <w:sz w:val="20"/>
                <w:szCs w:val="20"/>
              </w:rPr>
            </w:pPr>
          </w:p>
        </w:tc>
        <w:tc>
          <w:tcPr>
            <w:tcW w:w="2333" w:type="dxa"/>
            <w:gridSpan w:val="2"/>
            <w:vAlign w:val="center"/>
          </w:tcPr>
          <w:p w:rsidR="00102C90" w:rsidRDefault="00102C90">
            <w:pPr>
              <w:rPr>
                <w:b/>
                <w:color w:val="000000" w:themeColor="text1"/>
                <w:sz w:val="20"/>
                <w:szCs w:val="20"/>
              </w:rPr>
            </w:pPr>
          </w:p>
        </w:tc>
      </w:tr>
      <w:tr w:rsidR="007B7F88">
        <w:trPr>
          <w:trHeight w:val="465"/>
        </w:trPr>
        <w:tc>
          <w:tcPr>
            <w:tcW w:w="1844" w:type="dxa"/>
            <w:gridSpan w:val="2"/>
            <w:vAlign w:val="center"/>
          </w:tcPr>
          <w:p w:rsidR="00102C90" w:rsidRDefault="00102C90">
            <w:pPr>
              <w:rPr>
                <w:b/>
                <w:color w:val="000000" w:themeColor="text1"/>
                <w:sz w:val="20"/>
                <w:szCs w:val="20"/>
              </w:rPr>
            </w:pPr>
          </w:p>
        </w:tc>
        <w:tc>
          <w:tcPr>
            <w:tcW w:w="992" w:type="dxa"/>
            <w:vAlign w:val="center"/>
          </w:tcPr>
          <w:p w:rsidR="00102C90" w:rsidRDefault="00102C90">
            <w:pPr>
              <w:rPr>
                <w:b/>
                <w:color w:val="000000" w:themeColor="text1"/>
                <w:sz w:val="20"/>
                <w:szCs w:val="20"/>
              </w:rPr>
            </w:pPr>
          </w:p>
        </w:tc>
        <w:tc>
          <w:tcPr>
            <w:tcW w:w="1216" w:type="dxa"/>
            <w:vAlign w:val="center"/>
          </w:tcPr>
          <w:p w:rsidR="00102C90" w:rsidRDefault="00102C90">
            <w:pPr>
              <w:rPr>
                <w:b/>
                <w:color w:val="000000" w:themeColor="text1"/>
                <w:sz w:val="20"/>
                <w:szCs w:val="20"/>
              </w:rPr>
            </w:pPr>
          </w:p>
        </w:tc>
        <w:tc>
          <w:tcPr>
            <w:tcW w:w="3478" w:type="dxa"/>
            <w:gridSpan w:val="3"/>
            <w:vAlign w:val="center"/>
          </w:tcPr>
          <w:p w:rsidR="00102C90" w:rsidRDefault="00102C90">
            <w:pPr>
              <w:rPr>
                <w:b/>
                <w:color w:val="000000" w:themeColor="text1"/>
                <w:sz w:val="20"/>
                <w:szCs w:val="20"/>
              </w:rPr>
            </w:pPr>
          </w:p>
        </w:tc>
        <w:tc>
          <w:tcPr>
            <w:tcW w:w="2333" w:type="dxa"/>
            <w:gridSpan w:val="2"/>
            <w:vAlign w:val="center"/>
          </w:tcPr>
          <w:p w:rsidR="00102C90" w:rsidRDefault="00102C90">
            <w:pPr>
              <w:rPr>
                <w:b/>
                <w:color w:val="000000" w:themeColor="text1"/>
                <w:sz w:val="20"/>
                <w:szCs w:val="20"/>
              </w:rPr>
            </w:pPr>
          </w:p>
        </w:tc>
      </w:tr>
      <w:tr w:rsidR="007B7F88">
        <w:trPr>
          <w:trHeight w:val="351"/>
        </w:trPr>
        <w:tc>
          <w:tcPr>
            <w:tcW w:w="1844" w:type="dxa"/>
            <w:gridSpan w:val="2"/>
            <w:vAlign w:val="center"/>
          </w:tcPr>
          <w:p w:rsidR="00102C90" w:rsidRDefault="00102C90">
            <w:pPr>
              <w:rPr>
                <w:b/>
                <w:color w:val="000000" w:themeColor="text1"/>
                <w:sz w:val="20"/>
                <w:szCs w:val="20"/>
              </w:rPr>
            </w:pPr>
          </w:p>
        </w:tc>
        <w:tc>
          <w:tcPr>
            <w:tcW w:w="992" w:type="dxa"/>
            <w:vAlign w:val="center"/>
          </w:tcPr>
          <w:p w:rsidR="00102C90" w:rsidRDefault="00102C90">
            <w:pPr>
              <w:rPr>
                <w:b/>
                <w:color w:val="000000" w:themeColor="text1"/>
                <w:sz w:val="20"/>
                <w:szCs w:val="20"/>
              </w:rPr>
            </w:pPr>
          </w:p>
        </w:tc>
        <w:tc>
          <w:tcPr>
            <w:tcW w:w="1216" w:type="dxa"/>
            <w:vAlign w:val="center"/>
          </w:tcPr>
          <w:p w:rsidR="00102C90" w:rsidRDefault="00102C90">
            <w:pPr>
              <w:rPr>
                <w:b/>
                <w:color w:val="000000" w:themeColor="text1"/>
                <w:sz w:val="20"/>
                <w:szCs w:val="20"/>
              </w:rPr>
            </w:pPr>
          </w:p>
        </w:tc>
        <w:tc>
          <w:tcPr>
            <w:tcW w:w="3478" w:type="dxa"/>
            <w:gridSpan w:val="3"/>
            <w:vAlign w:val="center"/>
          </w:tcPr>
          <w:p w:rsidR="00102C90" w:rsidRDefault="00102C90">
            <w:pPr>
              <w:rPr>
                <w:b/>
                <w:color w:val="000000" w:themeColor="text1"/>
                <w:sz w:val="20"/>
                <w:szCs w:val="20"/>
              </w:rPr>
            </w:pPr>
          </w:p>
        </w:tc>
        <w:tc>
          <w:tcPr>
            <w:tcW w:w="2333" w:type="dxa"/>
            <w:gridSpan w:val="2"/>
            <w:vAlign w:val="center"/>
          </w:tcPr>
          <w:p w:rsidR="00102C90" w:rsidRDefault="00102C90">
            <w:pPr>
              <w:rPr>
                <w:b/>
                <w:color w:val="000000" w:themeColor="text1"/>
                <w:sz w:val="20"/>
                <w:szCs w:val="20"/>
              </w:rPr>
            </w:pPr>
          </w:p>
        </w:tc>
      </w:tr>
      <w:tr w:rsidR="007B7F88">
        <w:trPr>
          <w:trHeight w:val="351"/>
        </w:trPr>
        <w:tc>
          <w:tcPr>
            <w:tcW w:w="9863" w:type="dxa"/>
            <w:gridSpan w:val="9"/>
            <w:vAlign w:val="center"/>
          </w:tcPr>
          <w:p w:rsidR="00102C90" w:rsidRDefault="00533C48">
            <w:pPr>
              <w:rPr>
                <w:b/>
                <w:color w:val="000000" w:themeColor="text1"/>
                <w:sz w:val="20"/>
                <w:szCs w:val="20"/>
              </w:rPr>
            </w:pPr>
            <w:r>
              <w:rPr>
                <w:rFonts w:hint="eastAsia"/>
                <w:b/>
                <w:color w:val="000000" w:themeColor="text1"/>
                <w:sz w:val="20"/>
                <w:szCs w:val="20"/>
              </w:rPr>
              <w:t>与审核组同行人员</w:t>
            </w:r>
          </w:p>
        </w:tc>
      </w:tr>
      <w:tr w:rsidR="007B7F88">
        <w:trPr>
          <w:trHeight w:val="351"/>
        </w:trPr>
        <w:tc>
          <w:tcPr>
            <w:tcW w:w="1844" w:type="dxa"/>
            <w:gridSpan w:val="2"/>
            <w:vAlign w:val="center"/>
          </w:tcPr>
          <w:p w:rsidR="00102C90" w:rsidRDefault="00533C48">
            <w:pPr>
              <w:rPr>
                <w:b/>
                <w:color w:val="000000" w:themeColor="text1"/>
                <w:sz w:val="20"/>
                <w:szCs w:val="20"/>
              </w:rPr>
            </w:pPr>
            <w:r>
              <w:rPr>
                <w:rFonts w:hint="eastAsia"/>
                <w:b/>
                <w:color w:val="000000" w:themeColor="text1"/>
                <w:sz w:val="20"/>
                <w:szCs w:val="20"/>
              </w:rPr>
              <w:t>姓名</w:t>
            </w:r>
          </w:p>
        </w:tc>
        <w:tc>
          <w:tcPr>
            <w:tcW w:w="992" w:type="dxa"/>
            <w:vAlign w:val="center"/>
          </w:tcPr>
          <w:p w:rsidR="00102C90" w:rsidRDefault="00533C48">
            <w:pPr>
              <w:rPr>
                <w:b/>
                <w:color w:val="000000" w:themeColor="text1"/>
                <w:sz w:val="20"/>
                <w:szCs w:val="20"/>
              </w:rPr>
            </w:pPr>
            <w:r>
              <w:rPr>
                <w:rFonts w:hint="eastAsia"/>
                <w:b/>
                <w:color w:val="000000" w:themeColor="text1"/>
                <w:sz w:val="20"/>
                <w:szCs w:val="20"/>
              </w:rPr>
              <w:t>性别</w:t>
            </w:r>
          </w:p>
        </w:tc>
        <w:tc>
          <w:tcPr>
            <w:tcW w:w="1216" w:type="dxa"/>
            <w:vAlign w:val="center"/>
          </w:tcPr>
          <w:p w:rsidR="00102C90" w:rsidRDefault="00533C4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02C90" w:rsidRDefault="00533C4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02C90" w:rsidRDefault="00533C48">
            <w:pPr>
              <w:rPr>
                <w:b/>
                <w:color w:val="000000" w:themeColor="text1"/>
                <w:sz w:val="20"/>
                <w:szCs w:val="20"/>
              </w:rPr>
            </w:pPr>
            <w:r>
              <w:rPr>
                <w:rFonts w:hint="eastAsia"/>
                <w:b/>
                <w:color w:val="000000" w:themeColor="text1"/>
                <w:sz w:val="20"/>
                <w:szCs w:val="20"/>
              </w:rPr>
              <w:t>备注</w:t>
            </w:r>
          </w:p>
        </w:tc>
      </w:tr>
      <w:tr w:rsidR="007B7F88">
        <w:trPr>
          <w:trHeight w:val="351"/>
        </w:trPr>
        <w:tc>
          <w:tcPr>
            <w:tcW w:w="1844" w:type="dxa"/>
            <w:gridSpan w:val="2"/>
            <w:vAlign w:val="center"/>
          </w:tcPr>
          <w:p w:rsidR="00102C90" w:rsidRDefault="00102C90">
            <w:pPr>
              <w:rPr>
                <w:b/>
                <w:color w:val="000000" w:themeColor="text1"/>
              </w:rPr>
            </w:pPr>
          </w:p>
        </w:tc>
        <w:tc>
          <w:tcPr>
            <w:tcW w:w="992" w:type="dxa"/>
            <w:vAlign w:val="center"/>
          </w:tcPr>
          <w:p w:rsidR="00102C90" w:rsidRDefault="00102C90">
            <w:pPr>
              <w:rPr>
                <w:b/>
                <w:color w:val="000000" w:themeColor="text1"/>
              </w:rPr>
            </w:pPr>
          </w:p>
        </w:tc>
        <w:tc>
          <w:tcPr>
            <w:tcW w:w="1216" w:type="dxa"/>
            <w:vAlign w:val="center"/>
          </w:tcPr>
          <w:p w:rsidR="00102C90" w:rsidRDefault="00102C90">
            <w:pPr>
              <w:rPr>
                <w:b/>
                <w:color w:val="000000" w:themeColor="text1"/>
              </w:rPr>
            </w:pPr>
          </w:p>
        </w:tc>
        <w:tc>
          <w:tcPr>
            <w:tcW w:w="3478" w:type="dxa"/>
            <w:gridSpan w:val="3"/>
            <w:vAlign w:val="center"/>
          </w:tcPr>
          <w:p w:rsidR="00102C90" w:rsidRDefault="00102C90">
            <w:pPr>
              <w:rPr>
                <w:b/>
                <w:color w:val="000000" w:themeColor="text1"/>
              </w:rPr>
            </w:pPr>
          </w:p>
        </w:tc>
        <w:tc>
          <w:tcPr>
            <w:tcW w:w="2333" w:type="dxa"/>
            <w:gridSpan w:val="2"/>
            <w:vAlign w:val="center"/>
          </w:tcPr>
          <w:p w:rsidR="00102C90" w:rsidRDefault="00102C90">
            <w:pPr>
              <w:rPr>
                <w:b/>
                <w:color w:val="000000" w:themeColor="text1"/>
              </w:rPr>
            </w:pPr>
          </w:p>
        </w:tc>
      </w:tr>
      <w:tr w:rsidR="007B7F88">
        <w:trPr>
          <w:trHeight w:val="351"/>
        </w:trPr>
        <w:tc>
          <w:tcPr>
            <w:tcW w:w="1844" w:type="dxa"/>
            <w:gridSpan w:val="2"/>
            <w:vAlign w:val="center"/>
          </w:tcPr>
          <w:p w:rsidR="00102C90" w:rsidRDefault="00102C90">
            <w:pPr>
              <w:rPr>
                <w:b/>
                <w:color w:val="000000" w:themeColor="text1"/>
              </w:rPr>
            </w:pPr>
          </w:p>
        </w:tc>
        <w:tc>
          <w:tcPr>
            <w:tcW w:w="992" w:type="dxa"/>
            <w:vAlign w:val="center"/>
          </w:tcPr>
          <w:p w:rsidR="00102C90" w:rsidRDefault="00102C90">
            <w:pPr>
              <w:rPr>
                <w:b/>
                <w:color w:val="000000" w:themeColor="text1"/>
              </w:rPr>
            </w:pPr>
          </w:p>
        </w:tc>
        <w:tc>
          <w:tcPr>
            <w:tcW w:w="1216" w:type="dxa"/>
            <w:vAlign w:val="center"/>
          </w:tcPr>
          <w:p w:rsidR="00102C90" w:rsidRDefault="00102C90">
            <w:pPr>
              <w:rPr>
                <w:b/>
                <w:color w:val="000000" w:themeColor="text1"/>
              </w:rPr>
            </w:pPr>
          </w:p>
        </w:tc>
        <w:tc>
          <w:tcPr>
            <w:tcW w:w="3478" w:type="dxa"/>
            <w:gridSpan w:val="3"/>
            <w:vAlign w:val="center"/>
          </w:tcPr>
          <w:p w:rsidR="00102C90" w:rsidRDefault="00102C90">
            <w:pPr>
              <w:rPr>
                <w:b/>
                <w:color w:val="000000" w:themeColor="text1"/>
              </w:rPr>
            </w:pPr>
          </w:p>
        </w:tc>
        <w:tc>
          <w:tcPr>
            <w:tcW w:w="2333" w:type="dxa"/>
            <w:gridSpan w:val="2"/>
            <w:vAlign w:val="center"/>
          </w:tcPr>
          <w:p w:rsidR="00102C90" w:rsidRDefault="00102C90">
            <w:pPr>
              <w:rPr>
                <w:b/>
                <w:color w:val="000000" w:themeColor="text1"/>
              </w:rPr>
            </w:pPr>
          </w:p>
        </w:tc>
      </w:tr>
    </w:tbl>
    <w:p w:rsidR="00102C90" w:rsidRDefault="00533C4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7B7F88">
        <w:tc>
          <w:tcPr>
            <w:tcW w:w="2269" w:type="dxa"/>
            <w:vAlign w:val="center"/>
          </w:tcPr>
          <w:p w:rsidR="00102C90" w:rsidRDefault="00522661">
            <w:pPr>
              <w:rPr>
                <w:rFonts w:ascii="宋体" w:hAnsiTheme="minorHAnsi" w:cs="宋体"/>
                <w:color w:val="000000" w:themeColor="text1"/>
                <w:kern w:val="0"/>
                <w:sz w:val="20"/>
                <w:szCs w:val="20"/>
              </w:rPr>
            </w:pPr>
            <w:r w:rsidRPr="00522661">
              <w:rPr>
                <w:rFonts w:ascii="宋体" w:hAnsiTheme="minorHAnsi" w:cs="宋体" w:hint="eastAsia"/>
                <w:color w:val="000000" w:themeColor="text1"/>
                <w:kern w:val="0"/>
                <w:sz w:val="20"/>
                <w:szCs w:val="20"/>
              </w:rPr>
              <w:t>☑</w:t>
            </w:r>
            <w:r w:rsidR="00533C48">
              <w:rPr>
                <w:rFonts w:ascii="宋体" w:hAnsiTheme="minorHAnsi" w:cs="宋体"/>
                <w:color w:val="000000" w:themeColor="text1"/>
                <w:kern w:val="0"/>
                <w:sz w:val="20"/>
                <w:szCs w:val="20"/>
              </w:rPr>
              <w:t>QMS/</w:t>
            </w:r>
            <w:r w:rsidRPr="00522661">
              <w:rPr>
                <w:rFonts w:ascii="宋体" w:hAnsiTheme="minorHAnsi" w:cs="宋体" w:hint="eastAsia"/>
                <w:color w:val="000000" w:themeColor="text1"/>
                <w:kern w:val="0"/>
                <w:sz w:val="20"/>
                <w:szCs w:val="20"/>
              </w:rPr>
              <w:t>☑</w:t>
            </w:r>
            <w:r w:rsidR="00533C48">
              <w:rPr>
                <w:rFonts w:ascii="宋体" w:hAnsiTheme="minorHAnsi" w:cs="宋体"/>
                <w:color w:val="000000" w:themeColor="text1"/>
                <w:kern w:val="0"/>
                <w:sz w:val="20"/>
                <w:szCs w:val="20"/>
              </w:rPr>
              <w:t>EMS/</w:t>
            </w:r>
            <w:r w:rsidRPr="00522661">
              <w:rPr>
                <w:rFonts w:ascii="宋体" w:hAnsiTheme="minorHAnsi" w:cs="宋体" w:hint="eastAsia"/>
                <w:color w:val="000000" w:themeColor="text1"/>
                <w:kern w:val="0"/>
                <w:sz w:val="20"/>
                <w:szCs w:val="20"/>
              </w:rPr>
              <w:t>☑</w:t>
            </w:r>
            <w:r w:rsidR="00533C48">
              <w:rPr>
                <w:rFonts w:ascii="宋体" w:hAnsiTheme="minorHAnsi" w:cs="宋体"/>
                <w:color w:val="000000" w:themeColor="text1"/>
                <w:kern w:val="0"/>
                <w:sz w:val="20"/>
                <w:szCs w:val="20"/>
              </w:rPr>
              <w:t>OHSMS</w:t>
            </w:r>
          </w:p>
          <w:p w:rsidR="00102C90" w:rsidRDefault="00533C4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102C90" w:rsidRDefault="00533C4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B7F88">
        <w:tc>
          <w:tcPr>
            <w:tcW w:w="2269" w:type="dxa"/>
            <w:vAlign w:val="center"/>
          </w:tcPr>
          <w:p w:rsidR="00102C90" w:rsidRDefault="00533C4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02C90" w:rsidRDefault="00533C4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02C90" w:rsidRDefault="00533C4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B7F88">
        <w:tc>
          <w:tcPr>
            <w:tcW w:w="2269" w:type="dxa"/>
            <w:vAlign w:val="center"/>
          </w:tcPr>
          <w:p w:rsidR="00102C90" w:rsidRDefault="00533C4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02C90" w:rsidRDefault="00533C4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02C90" w:rsidRDefault="00102C90">
      <w:pPr>
        <w:rPr>
          <w:rFonts w:ascii="宋体" w:hAnsi="宋体"/>
          <w:b/>
          <w:color w:val="000000" w:themeColor="text1"/>
          <w:sz w:val="16"/>
          <w:szCs w:val="16"/>
        </w:rPr>
      </w:pPr>
    </w:p>
    <w:p w:rsidR="00102C90" w:rsidRDefault="00533C4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102C90" w:rsidRPr="00071D0F" w:rsidRDefault="00533C48" w:rsidP="00102C90">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7B7F88">
        <w:trPr>
          <w:trHeight w:val="293"/>
          <w:jc w:val="center"/>
        </w:trPr>
        <w:tc>
          <w:tcPr>
            <w:tcW w:w="1919" w:type="dxa"/>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02C90" w:rsidRDefault="00533C4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江西赣锡工贸有限公司</w:t>
            </w:r>
            <w:bookmarkEnd w:id="5"/>
          </w:p>
        </w:tc>
        <w:tc>
          <w:tcPr>
            <w:tcW w:w="1134" w:type="dxa"/>
            <w:gridSpan w:val="3"/>
          </w:tcPr>
          <w:p w:rsidR="00102C90" w:rsidRDefault="00533C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02C90" w:rsidRDefault="00533C4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64</w:t>
            </w:r>
            <w:bookmarkEnd w:id="6"/>
          </w:p>
        </w:tc>
      </w:tr>
      <w:tr w:rsidR="007B7F88">
        <w:trPr>
          <w:trHeight w:val="307"/>
          <w:jc w:val="center"/>
        </w:trPr>
        <w:tc>
          <w:tcPr>
            <w:tcW w:w="1919" w:type="dxa"/>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02C90" w:rsidRDefault="00533C4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江西省赣州市章贡区水西钴钼稀有金属产业基地</w:t>
            </w:r>
            <w:bookmarkEnd w:id="7"/>
          </w:p>
        </w:tc>
        <w:tc>
          <w:tcPr>
            <w:tcW w:w="540" w:type="dxa"/>
            <w:vMerge w:val="restart"/>
          </w:tcPr>
          <w:p w:rsidR="00102C90" w:rsidRDefault="00533C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102C90" w:rsidRDefault="00533C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02C90" w:rsidRDefault="00533C48" w:rsidP="00102C90">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341000</w:t>
            </w:r>
            <w:bookmarkEnd w:id="8"/>
          </w:p>
        </w:tc>
      </w:tr>
      <w:tr w:rsidR="007B7F88">
        <w:trPr>
          <w:trHeight w:val="315"/>
          <w:jc w:val="center"/>
        </w:trPr>
        <w:tc>
          <w:tcPr>
            <w:tcW w:w="1919" w:type="dxa"/>
            <w:vAlign w:val="center"/>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02C90" w:rsidRDefault="00533C4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江西省赣州市章贡区水西钴钼稀有金属产业基地</w:t>
            </w:r>
            <w:bookmarkEnd w:id="9"/>
          </w:p>
        </w:tc>
        <w:tc>
          <w:tcPr>
            <w:tcW w:w="540" w:type="dxa"/>
            <w:vMerge/>
            <w:vAlign w:val="center"/>
          </w:tcPr>
          <w:p w:rsidR="00102C90" w:rsidRDefault="00102C90">
            <w:pPr>
              <w:spacing w:line="320" w:lineRule="exact"/>
              <w:jc w:val="center"/>
              <w:rPr>
                <w:rFonts w:ascii="宋体" w:hAnsi="宋体"/>
                <w:b/>
                <w:color w:val="000000" w:themeColor="text1"/>
                <w:sz w:val="20"/>
                <w:szCs w:val="20"/>
              </w:rPr>
            </w:pPr>
          </w:p>
        </w:tc>
        <w:tc>
          <w:tcPr>
            <w:tcW w:w="1297" w:type="dxa"/>
          </w:tcPr>
          <w:p w:rsidR="00102C90" w:rsidRDefault="00533C4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341000</w:t>
            </w:r>
            <w:bookmarkEnd w:id="10"/>
          </w:p>
        </w:tc>
      </w:tr>
      <w:tr w:rsidR="007B7F88">
        <w:trPr>
          <w:trHeight w:val="315"/>
          <w:jc w:val="center"/>
        </w:trPr>
        <w:tc>
          <w:tcPr>
            <w:tcW w:w="1919" w:type="dxa"/>
            <w:vAlign w:val="center"/>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rsidR="00102C90" w:rsidRDefault="00102C90">
            <w:pPr>
              <w:spacing w:line="320" w:lineRule="exact"/>
              <w:rPr>
                <w:rFonts w:ascii="宋体" w:hAnsi="宋体"/>
                <w:b/>
                <w:color w:val="000000" w:themeColor="text1"/>
                <w:sz w:val="20"/>
                <w:szCs w:val="20"/>
              </w:rPr>
            </w:pPr>
          </w:p>
        </w:tc>
        <w:tc>
          <w:tcPr>
            <w:tcW w:w="540" w:type="dxa"/>
            <w:vMerge/>
            <w:vAlign w:val="center"/>
          </w:tcPr>
          <w:p w:rsidR="00102C90" w:rsidRDefault="00102C90">
            <w:pPr>
              <w:spacing w:line="320" w:lineRule="exact"/>
              <w:jc w:val="center"/>
              <w:rPr>
                <w:rFonts w:ascii="宋体" w:hAnsi="宋体"/>
                <w:b/>
                <w:color w:val="000000" w:themeColor="text1"/>
                <w:sz w:val="20"/>
                <w:szCs w:val="20"/>
              </w:rPr>
            </w:pPr>
          </w:p>
        </w:tc>
        <w:tc>
          <w:tcPr>
            <w:tcW w:w="1297" w:type="dxa"/>
          </w:tcPr>
          <w:p w:rsidR="00102C90" w:rsidRDefault="00102C90">
            <w:pPr>
              <w:spacing w:line="320" w:lineRule="exact"/>
              <w:rPr>
                <w:rFonts w:ascii="宋体" w:hAnsi="宋体"/>
                <w:b/>
                <w:color w:val="000000" w:themeColor="text1"/>
                <w:sz w:val="20"/>
                <w:szCs w:val="20"/>
              </w:rPr>
            </w:pPr>
          </w:p>
        </w:tc>
      </w:tr>
      <w:tr w:rsidR="007B7F88">
        <w:trPr>
          <w:trHeight w:val="315"/>
          <w:jc w:val="center"/>
        </w:trPr>
        <w:tc>
          <w:tcPr>
            <w:tcW w:w="1919" w:type="dxa"/>
            <w:vAlign w:val="center"/>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102C90" w:rsidRDefault="00102C90">
            <w:pPr>
              <w:spacing w:line="320" w:lineRule="exact"/>
              <w:rPr>
                <w:rFonts w:ascii="宋体" w:hAnsi="宋体"/>
                <w:b/>
                <w:color w:val="000000" w:themeColor="text1"/>
                <w:sz w:val="20"/>
                <w:szCs w:val="20"/>
              </w:rPr>
            </w:pPr>
          </w:p>
        </w:tc>
        <w:tc>
          <w:tcPr>
            <w:tcW w:w="540" w:type="dxa"/>
            <w:vMerge/>
            <w:vAlign w:val="center"/>
          </w:tcPr>
          <w:p w:rsidR="00102C90" w:rsidRDefault="00102C90">
            <w:pPr>
              <w:spacing w:line="320" w:lineRule="exact"/>
              <w:jc w:val="center"/>
              <w:rPr>
                <w:rFonts w:ascii="宋体" w:hAnsi="宋体"/>
                <w:b/>
                <w:color w:val="000000" w:themeColor="text1"/>
                <w:sz w:val="20"/>
                <w:szCs w:val="20"/>
              </w:rPr>
            </w:pPr>
          </w:p>
        </w:tc>
        <w:tc>
          <w:tcPr>
            <w:tcW w:w="1297" w:type="dxa"/>
          </w:tcPr>
          <w:p w:rsidR="00102C90" w:rsidRDefault="00102C90">
            <w:pPr>
              <w:spacing w:line="320" w:lineRule="exact"/>
              <w:rPr>
                <w:rFonts w:ascii="宋体" w:hAnsi="宋体"/>
                <w:b/>
                <w:color w:val="000000" w:themeColor="text1"/>
                <w:sz w:val="20"/>
                <w:szCs w:val="20"/>
              </w:rPr>
            </w:pPr>
          </w:p>
        </w:tc>
      </w:tr>
      <w:tr w:rsidR="007B7F88">
        <w:trPr>
          <w:trHeight w:val="237"/>
          <w:jc w:val="center"/>
        </w:trPr>
        <w:tc>
          <w:tcPr>
            <w:tcW w:w="1919" w:type="dxa"/>
            <w:vAlign w:val="center"/>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102C90" w:rsidRDefault="00102C90">
            <w:pPr>
              <w:spacing w:line="320" w:lineRule="exact"/>
              <w:rPr>
                <w:rFonts w:ascii="宋体" w:hAnsi="宋体"/>
                <w:b/>
                <w:color w:val="000000" w:themeColor="text1"/>
                <w:sz w:val="20"/>
                <w:szCs w:val="20"/>
              </w:rPr>
            </w:pPr>
          </w:p>
        </w:tc>
        <w:tc>
          <w:tcPr>
            <w:tcW w:w="540" w:type="dxa"/>
            <w:vMerge/>
            <w:vAlign w:val="center"/>
          </w:tcPr>
          <w:p w:rsidR="00102C90" w:rsidRDefault="00102C90">
            <w:pPr>
              <w:spacing w:line="320" w:lineRule="exact"/>
              <w:jc w:val="center"/>
              <w:rPr>
                <w:rFonts w:ascii="宋体" w:hAnsi="宋体"/>
                <w:b/>
                <w:color w:val="000000" w:themeColor="text1"/>
                <w:sz w:val="20"/>
                <w:szCs w:val="20"/>
              </w:rPr>
            </w:pPr>
          </w:p>
        </w:tc>
        <w:tc>
          <w:tcPr>
            <w:tcW w:w="1297" w:type="dxa"/>
          </w:tcPr>
          <w:p w:rsidR="00102C90" w:rsidRDefault="00102C90">
            <w:pPr>
              <w:spacing w:line="320" w:lineRule="exact"/>
              <w:rPr>
                <w:rFonts w:ascii="宋体" w:hAnsi="宋体"/>
                <w:b/>
                <w:color w:val="000000" w:themeColor="text1"/>
                <w:sz w:val="20"/>
                <w:szCs w:val="20"/>
              </w:rPr>
            </w:pPr>
          </w:p>
        </w:tc>
      </w:tr>
      <w:tr w:rsidR="007B7F88">
        <w:trPr>
          <w:trHeight w:val="247"/>
          <w:jc w:val="center"/>
        </w:trPr>
        <w:tc>
          <w:tcPr>
            <w:tcW w:w="1919" w:type="dxa"/>
            <w:vAlign w:val="center"/>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02C90" w:rsidRDefault="00533C4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梁文忠</w:t>
            </w:r>
            <w:bookmarkEnd w:id="11"/>
          </w:p>
        </w:tc>
        <w:tc>
          <w:tcPr>
            <w:tcW w:w="1362" w:type="dxa"/>
            <w:gridSpan w:val="2"/>
            <w:vAlign w:val="center"/>
          </w:tcPr>
          <w:p w:rsidR="00102C90" w:rsidRDefault="00533C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02C90" w:rsidRDefault="00533C4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0797-8194131</w:t>
            </w:r>
            <w:bookmarkEnd w:id="12"/>
          </w:p>
        </w:tc>
        <w:tc>
          <w:tcPr>
            <w:tcW w:w="965" w:type="dxa"/>
            <w:gridSpan w:val="3"/>
            <w:vAlign w:val="center"/>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02C90" w:rsidRDefault="00102C90">
            <w:pPr>
              <w:spacing w:line="320" w:lineRule="exact"/>
              <w:jc w:val="center"/>
              <w:rPr>
                <w:rFonts w:ascii="宋体" w:hAnsi="宋体"/>
                <w:b/>
                <w:color w:val="000000" w:themeColor="text1"/>
                <w:sz w:val="20"/>
                <w:szCs w:val="20"/>
              </w:rPr>
            </w:pPr>
            <w:bookmarkStart w:id="13" w:name="联系人传真"/>
            <w:bookmarkEnd w:id="13"/>
          </w:p>
        </w:tc>
      </w:tr>
      <w:tr w:rsidR="007B7F88">
        <w:trPr>
          <w:jc w:val="center"/>
        </w:trPr>
        <w:tc>
          <w:tcPr>
            <w:tcW w:w="1919" w:type="dxa"/>
            <w:vAlign w:val="center"/>
          </w:tcPr>
          <w:p w:rsidR="00102C90" w:rsidRDefault="00533C4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102C90" w:rsidRDefault="00533C4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邱鸡福</w:t>
            </w:r>
            <w:bookmarkEnd w:id="14"/>
          </w:p>
        </w:tc>
        <w:tc>
          <w:tcPr>
            <w:tcW w:w="1362" w:type="dxa"/>
            <w:gridSpan w:val="2"/>
            <w:vAlign w:val="center"/>
          </w:tcPr>
          <w:p w:rsidR="00102C90" w:rsidRDefault="00533C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02C90" w:rsidRDefault="00102C90">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02C90" w:rsidRDefault="00533C4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梁文忠</w:t>
            </w:r>
            <w:bookmarkEnd w:id="16"/>
          </w:p>
        </w:tc>
      </w:tr>
      <w:tr w:rsidR="007B7F88">
        <w:trPr>
          <w:trHeight w:val="1050"/>
          <w:jc w:val="center"/>
        </w:trPr>
        <w:tc>
          <w:tcPr>
            <w:tcW w:w="1919" w:type="dxa"/>
            <w:vAlign w:val="center"/>
          </w:tcPr>
          <w:p w:rsidR="00102C90" w:rsidRDefault="00533C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102C90" w:rsidRDefault="00533C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02C90" w:rsidRDefault="00102C90">
            <w:pPr>
              <w:spacing w:line="320" w:lineRule="exact"/>
              <w:jc w:val="center"/>
              <w:rPr>
                <w:rFonts w:ascii="宋体" w:hAnsi="宋体"/>
                <w:b/>
                <w:color w:val="000000" w:themeColor="text1"/>
                <w:sz w:val="20"/>
                <w:szCs w:val="20"/>
              </w:rPr>
            </w:pPr>
          </w:p>
        </w:tc>
        <w:tc>
          <w:tcPr>
            <w:tcW w:w="7957" w:type="dxa"/>
            <w:gridSpan w:val="14"/>
          </w:tcPr>
          <w:p w:rsidR="00102C90" w:rsidRDefault="00533C4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Q：废旧金属的回收（需资质许可除外）</w:t>
            </w:r>
          </w:p>
          <w:p w:rsidR="007B7F88" w:rsidRDefault="00533C48">
            <w:pPr>
              <w:spacing w:line="320" w:lineRule="exact"/>
              <w:rPr>
                <w:rFonts w:ascii="宋体" w:hAnsi="宋体"/>
                <w:b/>
                <w:color w:val="000000" w:themeColor="text1"/>
                <w:sz w:val="20"/>
                <w:szCs w:val="20"/>
              </w:rPr>
            </w:pPr>
            <w:r>
              <w:rPr>
                <w:rFonts w:ascii="宋体" w:hAnsi="宋体"/>
                <w:b/>
                <w:color w:val="000000" w:themeColor="text1"/>
                <w:sz w:val="20"/>
                <w:szCs w:val="20"/>
              </w:rPr>
              <w:t>E：废旧金属的回收（需资质许可除外）所涉及场所的相关环境管理活动</w:t>
            </w:r>
          </w:p>
          <w:p w:rsidR="007B7F88" w:rsidRDefault="00533C48">
            <w:pPr>
              <w:spacing w:line="320" w:lineRule="exact"/>
              <w:rPr>
                <w:rFonts w:ascii="宋体" w:hAnsi="宋体"/>
                <w:b/>
                <w:color w:val="000000" w:themeColor="text1"/>
                <w:sz w:val="20"/>
                <w:szCs w:val="20"/>
              </w:rPr>
            </w:pPr>
            <w:r>
              <w:rPr>
                <w:rFonts w:ascii="宋体" w:hAnsi="宋体"/>
                <w:b/>
                <w:color w:val="000000" w:themeColor="text1"/>
                <w:sz w:val="20"/>
                <w:szCs w:val="20"/>
              </w:rPr>
              <w:t>O：废旧金属的回收（需资质许可除外）所涉及场所的相关职业健康安全管理活动</w:t>
            </w:r>
            <w:bookmarkEnd w:id="17"/>
          </w:p>
        </w:tc>
      </w:tr>
      <w:tr w:rsidR="007B7F88">
        <w:trPr>
          <w:trHeight w:val="606"/>
          <w:jc w:val="center"/>
        </w:trPr>
        <w:tc>
          <w:tcPr>
            <w:tcW w:w="1919" w:type="dxa"/>
            <w:vAlign w:val="center"/>
          </w:tcPr>
          <w:p w:rsidR="00102C90" w:rsidRDefault="00533C4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02C90" w:rsidRDefault="00533C4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Q：24.01.02</w:t>
            </w:r>
          </w:p>
          <w:p w:rsidR="00102C90" w:rsidRDefault="00533C48">
            <w:pPr>
              <w:spacing w:line="320" w:lineRule="exact"/>
              <w:rPr>
                <w:rFonts w:ascii="宋体" w:hAnsi="宋体"/>
                <w:b/>
                <w:color w:val="000000" w:themeColor="text1"/>
                <w:sz w:val="20"/>
                <w:szCs w:val="20"/>
              </w:rPr>
            </w:pPr>
            <w:r>
              <w:rPr>
                <w:rFonts w:ascii="宋体" w:hAnsi="宋体"/>
                <w:b/>
                <w:color w:val="000000" w:themeColor="text1"/>
                <w:sz w:val="20"/>
                <w:szCs w:val="20"/>
              </w:rPr>
              <w:t>E：24.01.02</w:t>
            </w:r>
          </w:p>
          <w:p w:rsidR="00102C90" w:rsidRDefault="00533C48">
            <w:pPr>
              <w:spacing w:line="320" w:lineRule="exact"/>
              <w:rPr>
                <w:rFonts w:ascii="宋体" w:hAnsi="宋体"/>
                <w:b/>
                <w:color w:val="000000" w:themeColor="text1"/>
                <w:sz w:val="20"/>
                <w:szCs w:val="20"/>
              </w:rPr>
            </w:pPr>
            <w:r>
              <w:rPr>
                <w:rFonts w:ascii="宋体" w:hAnsi="宋体"/>
                <w:b/>
                <w:color w:val="000000" w:themeColor="text1"/>
                <w:sz w:val="20"/>
                <w:szCs w:val="20"/>
              </w:rPr>
              <w:t>O：24.01.02</w:t>
            </w:r>
            <w:bookmarkEnd w:id="18"/>
          </w:p>
        </w:tc>
        <w:tc>
          <w:tcPr>
            <w:tcW w:w="2127" w:type="dxa"/>
            <w:gridSpan w:val="7"/>
            <w:vAlign w:val="center"/>
          </w:tcPr>
          <w:p w:rsidR="00102C90" w:rsidRDefault="00533C4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02C90" w:rsidRDefault="00522661">
            <w:pPr>
              <w:spacing w:line="320" w:lineRule="exact"/>
              <w:rPr>
                <w:rFonts w:ascii="宋体" w:hAnsi="宋体"/>
                <w:b/>
                <w:color w:val="000000" w:themeColor="text1"/>
                <w:sz w:val="20"/>
                <w:szCs w:val="20"/>
              </w:rPr>
            </w:pPr>
            <w:r w:rsidRPr="00522661">
              <w:rPr>
                <w:rFonts w:ascii="宋体" w:hAnsiTheme="minorHAnsi" w:cs="宋体" w:hint="eastAsia"/>
                <w:color w:val="000000" w:themeColor="text1"/>
                <w:kern w:val="0"/>
                <w:sz w:val="20"/>
                <w:szCs w:val="20"/>
              </w:rPr>
              <w:t>☑</w:t>
            </w:r>
            <w:r w:rsidR="00533C48">
              <w:rPr>
                <w:rFonts w:ascii="宋体" w:hAnsi="宋体" w:hint="eastAsia"/>
                <w:b/>
                <w:color w:val="000000" w:themeColor="text1"/>
                <w:sz w:val="20"/>
                <w:szCs w:val="20"/>
              </w:rPr>
              <w:t>是    □否</w:t>
            </w:r>
          </w:p>
        </w:tc>
      </w:tr>
      <w:tr w:rsidR="007B7F88">
        <w:trPr>
          <w:trHeight w:val="564"/>
          <w:jc w:val="center"/>
        </w:trPr>
        <w:tc>
          <w:tcPr>
            <w:tcW w:w="1919" w:type="dxa"/>
            <w:vAlign w:val="center"/>
          </w:tcPr>
          <w:p w:rsidR="00102C90" w:rsidRDefault="00533C4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02C90" w:rsidRDefault="00533C48">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2020-06-05 0:00:00</w:t>
            </w:r>
            <w:bookmarkEnd w:id="19"/>
            <w:bookmarkEnd w:id="20"/>
          </w:p>
        </w:tc>
        <w:tc>
          <w:tcPr>
            <w:tcW w:w="2403" w:type="dxa"/>
            <w:gridSpan w:val="6"/>
            <w:vAlign w:val="center"/>
          </w:tcPr>
          <w:p w:rsidR="00102C90" w:rsidRDefault="00533C4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02C90" w:rsidRDefault="00102C90">
            <w:pPr>
              <w:rPr>
                <w:rFonts w:ascii="宋体" w:hAnsi="宋体"/>
                <w:b/>
                <w:color w:val="000000" w:themeColor="text1"/>
                <w:sz w:val="20"/>
                <w:szCs w:val="20"/>
              </w:rPr>
            </w:pPr>
          </w:p>
        </w:tc>
      </w:tr>
      <w:tr w:rsidR="007B7F88">
        <w:trPr>
          <w:cantSplit/>
          <w:jc w:val="center"/>
        </w:trPr>
        <w:tc>
          <w:tcPr>
            <w:tcW w:w="1919" w:type="dxa"/>
            <w:vAlign w:val="center"/>
          </w:tcPr>
          <w:p w:rsidR="00102C90" w:rsidRDefault="00533C4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02C90" w:rsidRDefault="00533C4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102C90" w:rsidRDefault="00102C90">
            <w:pPr>
              <w:widowControl/>
              <w:jc w:val="left"/>
              <w:rPr>
                <w:rFonts w:ascii="宋体" w:hAnsi="宋体"/>
                <w:b/>
                <w:color w:val="000000" w:themeColor="text1"/>
                <w:spacing w:val="-20"/>
                <w:sz w:val="20"/>
                <w:szCs w:val="20"/>
              </w:rPr>
            </w:pPr>
          </w:p>
          <w:p w:rsidR="00102C90" w:rsidRDefault="00533C4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02C90" w:rsidRDefault="00102C90">
            <w:pPr>
              <w:rPr>
                <w:rFonts w:ascii="宋体" w:hAnsi="宋体"/>
                <w:b/>
                <w:color w:val="000000" w:themeColor="text1"/>
                <w:sz w:val="20"/>
                <w:szCs w:val="20"/>
              </w:rPr>
            </w:pPr>
          </w:p>
        </w:tc>
      </w:tr>
      <w:tr w:rsidR="007B7F88">
        <w:trPr>
          <w:cantSplit/>
          <w:jc w:val="center"/>
        </w:trPr>
        <w:tc>
          <w:tcPr>
            <w:tcW w:w="1919" w:type="dxa"/>
            <w:vAlign w:val="center"/>
          </w:tcPr>
          <w:p w:rsidR="00102C90" w:rsidRDefault="00533C4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02C90" w:rsidRDefault="00533C4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02C90" w:rsidRDefault="00102C90">
            <w:pPr>
              <w:widowControl/>
              <w:jc w:val="left"/>
              <w:rPr>
                <w:rFonts w:ascii="宋体" w:hAnsi="宋体"/>
                <w:b/>
                <w:color w:val="000000" w:themeColor="text1"/>
                <w:sz w:val="20"/>
                <w:szCs w:val="20"/>
              </w:rPr>
            </w:pPr>
          </w:p>
        </w:tc>
      </w:tr>
    </w:tbl>
    <w:p w:rsidR="00102C90" w:rsidRDefault="00102C90" w:rsidP="004D5DAE">
      <w:pPr>
        <w:snapToGrid w:val="0"/>
        <w:spacing w:afterLines="30"/>
        <w:jc w:val="center"/>
        <w:rPr>
          <w:rFonts w:ascii="楷体" w:eastAsia="楷体" w:hAnsi="楷体"/>
          <w:b/>
          <w:color w:val="000000" w:themeColor="text1"/>
          <w:sz w:val="28"/>
          <w:szCs w:val="28"/>
        </w:rPr>
      </w:pPr>
    </w:p>
    <w:p w:rsidR="00102C90" w:rsidRDefault="00533C48" w:rsidP="00522661">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02C90" w:rsidRDefault="00533C48" w:rsidP="00522661">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02C90" w:rsidRDefault="00533C48" w:rsidP="00522661">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7B7F88">
        <w:tc>
          <w:tcPr>
            <w:tcW w:w="3119" w:type="dxa"/>
          </w:tcPr>
          <w:p w:rsidR="00102C90" w:rsidRDefault="00533C4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102C90" w:rsidRDefault="00533C4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7B7F88">
        <w:tc>
          <w:tcPr>
            <w:tcW w:w="3119" w:type="dxa"/>
          </w:tcPr>
          <w:p w:rsidR="00102C90" w:rsidRDefault="00522661">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102C90" w:rsidRDefault="00342E97">
            <w:pPr>
              <w:jc w:val="center"/>
              <w:rPr>
                <w:rFonts w:ascii="宋体" w:hAnsi="宋体"/>
                <w:b/>
                <w:color w:val="000000" w:themeColor="text1"/>
                <w:spacing w:val="-20"/>
                <w:sz w:val="20"/>
                <w:szCs w:val="20"/>
                <w:u w:val="single"/>
              </w:rPr>
            </w:pPr>
            <w:r w:rsidRPr="003D58F1">
              <w:rPr>
                <w:rFonts w:ascii="宋体" w:hint="eastAsia"/>
                <w:b/>
                <w:spacing w:val="-20"/>
                <w:sz w:val="20"/>
                <w:szCs w:val="20"/>
                <w:u w:val="single"/>
              </w:rPr>
              <w:t>体系运行、人力资源、内审、管理评审、监视与绩效考核及其相关的环境、安全管理活动</w:t>
            </w:r>
          </w:p>
        </w:tc>
      </w:tr>
      <w:tr w:rsidR="007B7F88">
        <w:tc>
          <w:tcPr>
            <w:tcW w:w="3119" w:type="dxa"/>
          </w:tcPr>
          <w:p w:rsidR="00102C90" w:rsidRDefault="00522661">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102C90" w:rsidRDefault="00342E97">
            <w:pPr>
              <w:jc w:val="center"/>
              <w:rPr>
                <w:rFonts w:ascii="宋体" w:hAnsi="宋体"/>
                <w:b/>
                <w:color w:val="000000" w:themeColor="text1"/>
                <w:spacing w:val="-20"/>
                <w:sz w:val="20"/>
                <w:szCs w:val="20"/>
                <w:u w:val="single"/>
              </w:rPr>
            </w:pPr>
            <w:r w:rsidRPr="003D58F1">
              <w:rPr>
                <w:rFonts w:ascii="宋体" w:hint="eastAsia"/>
                <w:b/>
                <w:spacing w:val="-20"/>
                <w:sz w:val="20"/>
                <w:szCs w:val="20"/>
                <w:u w:val="single"/>
              </w:rPr>
              <w:t>物质采购、</w:t>
            </w:r>
            <w:r>
              <w:rPr>
                <w:rFonts w:ascii="宋体" w:hint="eastAsia"/>
                <w:b/>
                <w:spacing w:val="-20"/>
                <w:sz w:val="20"/>
                <w:szCs w:val="20"/>
                <w:u w:val="single"/>
              </w:rPr>
              <w:t>供方管理</w:t>
            </w:r>
            <w:r w:rsidRPr="003D58F1">
              <w:rPr>
                <w:rFonts w:ascii="宋体" w:hint="eastAsia"/>
                <w:b/>
                <w:spacing w:val="-20"/>
                <w:sz w:val="20"/>
                <w:szCs w:val="20"/>
                <w:u w:val="single"/>
              </w:rPr>
              <w:t>及其相关的环境、安全管理活动</w:t>
            </w:r>
          </w:p>
        </w:tc>
      </w:tr>
      <w:tr w:rsidR="007B7F88">
        <w:tc>
          <w:tcPr>
            <w:tcW w:w="3119" w:type="dxa"/>
          </w:tcPr>
          <w:p w:rsidR="00102C90" w:rsidRDefault="00522661">
            <w:pPr>
              <w:jc w:val="center"/>
              <w:rPr>
                <w:rFonts w:ascii="宋体" w:hAnsi="宋体"/>
                <w:b/>
                <w:color w:val="000000" w:themeColor="text1"/>
                <w:sz w:val="20"/>
                <w:szCs w:val="20"/>
              </w:rPr>
            </w:pPr>
            <w:r>
              <w:rPr>
                <w:rFonts w:ascii="宋体" w:hAnsi="宋体"/>
                <w:b/>
                <w:color w:val="000000" w:themeColor="text1"/>
                <w:sz w:val="20"/>
                <w:szCs w:val="20"/>
              </w:rPr>
              <w:t>销售部</w:t>
            </w:r>
          </w:p>
        </w:tc>
        <w:tc>
          <w:tcPr>
            <w:tcW w:w="6804" w:type="dxa"/>
          </w:tcPr>
          <w:p w:rsidR="00102C90" w:rsidRDefault="00342E97">
            <w:pPr>
              <w:jc w:val="center"/>
              <w:rPr>
                <w:rFonts w:ascii="宋体" w:hAnsi="宋体"/>
                <w:b/>
                <w:color w:val="000000" w:themeColor="text1"/>
                <w:spacing w:val="-20"/>
                <w:sz w:val="20"/>
                <w:szCs w:val="20"/>
                <w:u w:val="single"/>
              </w:rPr>
            </w:pPr>
            <w:r w:rsidRPr="003D58F1">
              <w:rPr>
                <w:rFonts w:ascii="宋体" w:hint="eastAsia"/>
                <w:b/>
                <w:spacing w:val="-20"/>
                <w:sz w:val="20"/>
                <w:szCs w:val="20"/>
                <w:u w:val="single"/>
              </w:rPr>
              <w:t>产品销售、顾客满意度及其相关的环境、安全管理活动</w:t>
            </w:r>
          </w:p>
        </w:tc>
      </w:tr>
      <w:tr w:rsidR="007B7F88">
        <w:tc>
          <w:tcPr>
            <w:tcW w:w="3119" w:type="dxa"/>
          </w:tcPr>
          <w:p w:rsidR="00102C90" w:rsidRDefault="00522661">
            <w:pPr>
              <w:jc w:val="center"/>
              <w:rPr>
                <w:rFonts w:ascii="宋体" w:hAnsi="宋体"/>
                <w:b/>
                <w:color w:val="000000" w:themeColor="text1"/>
                <w:sz w:val="20"/>
                <w:szCs w:val="20"/>
              </w:rPr>
            </w:pPr>
            <w:r>
              <w:rPr>
                <w:rFonts w:ascii="宋体" w:hAnsi="宋体"/>
                <w:b/>
                <w:color w:val="000000" w:themeColor="text1"/>
                <w:sz w:val="20"/>
                <w:szCs w:val="20"/>
              </w:rPr>
              <w:t>质检部</w:t>
            </w:r>
          </w:p>
        </w:tc>
        <w:tc>
          <w:tcPr>
            <w:tcW w:w="6804" w:type="dxa"/>
          </w:tcPr>
          <w:p w:rsidR="00102C90" w:rsidRDefault="00342E97">
            <w:pPr>
              <w:jc w:val="center"/>
              <w:rPr>
                <w:rFonts w:ascii="宋体" w:hAnsi="宋体"/>
                <w:b/>
                <w:color w:val="000000" w:themeColor="text1"/>
                <w:spacing w:val="-20"/>
                <w:sz w:val="20"/>
                <w:szCs w:val="20"/>
                <w:u w:val="single"/>
              </w:rPr>
            </w:pPr>
            <w:r>
              <w:rPr>
                <w:rFonts w:ascii="宋体" w:hAnsi="宋体"/>
                <w:b/>
                <w:color w:val="000000" w:themeColor="text1"/>
                <w:spacing w:val="-20"/>
                <w:sz w:val="20"/>
                <w:szCs w:val="20"/>
                <w:u w:val="single"/>
              </w:rPr>
              <w:t>产品检验、监视和测量管理及相关的环境、安全管理活动</w:t>
            </w:r>
          </w:p>
        </w:tc>
      </w:tr>
      <w:tr w:rsidR="007B7F88">
        <w:tc>
          <w:tcPr>
            <w:tcW w:w="3119" w:type="dxa"/>
          </w:tcPr>
          <w:p w:rsidR="00102C90" w:rsidRDefault="00102C90">
            <w:pPr>
              <w:rPr>
                <w:rFonts w:ascii="宋体" w:hAnsi="宋体"/>
                <w:b/>
                <w:color w:val="000000" w:themeColor="text1"/>
                <w:szCs w:val="21"/>
              </w:rPr>
            </w:pPr>
          </w:p>
        </w:tc>
        <w:tc>
          <w:tcPr>
            <w:tcW w:w="6804" w:type="dxa"/>
          </w:tcPr>
          <w:p w:rsidR="00102C90" w:rsidRDefault="00102C90">
            <w:pPr>
              <w:rPr>
                <w:rFonts w:ascii="宋体" w:hAnsi="宋体"/>
                <w:b/>
                <w:color w:val="000000" w:themeColor="text1"/>
                <w:spacing w:val="-20"/>
                <w:szCs w:val="21"/>
                <w:u w:val="single"/>
              </w:rPr>
            </w:pPr>
          </w:p>
        </w:tc>
      </w:tr>
    </w:tbl>
    <w:p w:rsidR="00102C90" w:rsidRDefault="00533C48" w:rsidP="00522661">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02C90" w:rsidRDefault="00102C90" w:rsidP="00522661">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7B7F88">
        <w:tc>
          <w:tcPr>
            <w:tcW w:w="3119" w:type="dxa"/>
          </w:tcPr>
          <w:p w:rsidR="00102C90" w:rsidRDefault="00533C4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02C90" w:rsidRDefault="00533C4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02C90" w:rsidRDefault="00533C4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B7F88">
        <w:tc>
          <w:tcPr>
            <w:tcW w:w="3119" w:type="dxa"/>
          </w:tcPr>
          <w:p w:rsidR="00102C90" w:rsidRDefault="00102C90">
            <w:pPr>
              <w:jc w:val="center"/>
              <w:rPr>
                <w:rFonts w:ascii="宋体" w:hAnsi="宋体"/>
                <w:b/>
                <w:color w:val="000000" w:themeColor="text1"/>
                <w:sz w:val="20"/>
                <w:szCs w:val="20"/>
              </w:rPr>
            </w:pPr>
          </w:p>
        </w:tc>
        <w:tc>
          <w:tcPr>
            <w:tcW w:w="3249" w:type="dxa"/>
          </w:tcPr>
          <w:p w:rsidR="00102C90" w:rsidRDefault="00102C90">
            <w:pPr>
              <w:jc w:val="center"/>
              <w:rPr>
                <w:rFonts w:ascii="宋体" w:hAnsi="宋体"/>
                <w:b/>
                <w:color w:val="000000" w:themeColor="text1"/>
                <w:spacing w:val="-20"/>
                <w:sz w:val="20"/>
                <w:szCs w:val="20"/>
                <w:u w:val="single"/>
              </w:rPr>
            </w:pPr>
          </w:p>
        </w:tc>
        <w:tc>
          <w:tcPr>
            <w:tcW w:w="3555" w:type="dxa"/>
          </w:tcPr>
          <w:p w:rsidR="00102C90" w:rsidRDefault="00102C90">
            <w:pPr>
              <w:jc w:val="center"/>
              <w:rPr>
                <w:rFonts w:ascii="宋体" w:hAnsi="宋体"/>
                <w:b/>
                <w:color w:val="000000" w:themeColor="text1"/>
                <w:spacing w:val="-20"/>
                <w:sz w:val="20"/>
                <w:szCs w:val="20"/>
                <w:u w:val="single"/>
              </w:rPr>
            </w:pPr>
          </w:p>
        </w:tc>
      </w:tr>
      <w:tr w:rsidR="007B7F88">
        <w:tc>
          <w:tcPr>
            <w:tcW w:w="3119" w:type="dxa"/>
          </w:tcPr>
          <w:p w:rsidR="00102C90" w:rsidRDefault="00102C90">
            <w:pPr>
              <w:jc w:val="center"/>
              <w:rPr>
                <w:rFonts w:ascii="宋体" w:hAnsi="宋体"/>
                <w:b/>
                <w:color w:val="000000" w:themeColor="text1"/>
                <w:sz w:val="20"/>
                <w:szCs w:val="20"/>
              </w:rPr>
            </w:pPr>
          </w:p>
        </w:tc>
        <w:tc>
          <w:tcPr>
            <w:tcW w:w="3249" w:type="dxa"/>
          </w:tcPr>
          <w:p w:rsidR="00102C90" w:rsidRDefault="00102C90">
            <w:pPr>
              <w:jc w:val="center"/>
              <w:rPr>
                <w:rFonts w:ascii="宋体" w:hAnsi="宋体"/>
                <w:b/>
                <w:color w:val="000000" w:themeColor="text1"/>
                <w:spacing w:val="-20"/>
                <w:sz w:val="20"/>
                <w:szCs w:val="20"/>
                <w:u w:val="single"/>
              </w:rPr>
            </w:pPr>
          </w:p>
        </w:tc>
        <w:tc>
          <w:tcPr>
            <w:tcW w:w="3555" w:type="dxa"/>
          </w:tcPr>
          <w:p w:rsidR="00102C90" w:rsidRDefault="00102C90">
            <w:pPr>
              <w:jc w:val="center"/>
              <w:rPr>
                <w:rFonts w:ascii="宋体" w:hAnsi="宋体"/>
                <w:b/>
                <w:color w:val="000000" w:themeColor="text1"/>
                <w:spacing w:val="-20"/>
                <w:sz w:val="20"/>
                <w:szCs w:val="20"/>
                <w:u w:val="single"/>
              </w:rPr>
            </w:pPr>
          </w:p>
        </w:tc>
      </w:tr>
      <w:tr w:rsidR="007B7F88">
        <w:tc>
          <w:tcPr>
            <w:tcW w:w="3119" w:type="dxa"/>
          </w:tcPr>
          <w:p w:rsidR="00102C90" w:rsidRDefault="00102C90">
            <w:pPr>
              <w:jc w:val="center"/>
              <w:rPr>
                <w:rFonts w:ascii="宋体" w:hAnsi="宋体"/>
                <w:b/>
                <w:color w:val="000000" w:themeColor="text1"/>
                <w:sz w:val="20"/>
                <w:szCs w:val="20"/>
              </w:rPr>
            </w:pPr>
          </w:p>
        </w:tc>
        <w:tc>
          <w:tcPr>
            <w:tcW w:w="3249" w:type="dxa"/>
          </w:tcPr>
          <w:p w:rsidR="00102C90" w:rsidRDefault="00102C90">
            <w:pPr>
              <w:jc w:val="center"/>
              <w:rPr>
                <w:rFonts w:ascii="宋体" w:hAnsi="宋体"/>
                <w:b/>
                <w:color w:val="000000" w:themeColor="text1"/>
                <w:spacing w:val="-20"/>
                <w:sz w:val="20"/>
                <w:szCs w:val="20"/>
                <w:u w:val="single"/>
              </w:rPr>
            </w:pPr>
          </w:p>
        </w:tc>
        <w:tc>
          <w:tcPr>
            <w:tcW w:w="3555" w:type="dxa"/>
          </w:tcPr>
          <w:p w:rsidR="00102C90" w:rsidRDefault="00102C90">
            <w:pPr>
              <w:jc w:val="center"/>
              <w:rPr>
                <w:rFonts w:ascii="宋体" w:hAnsi="宋体"/>
                <w:b/>
                <w:color w:val="000000" w:themeColor="text1"/>
                <w:spacing w:val="-20"/>
                <w:sz w:val="20"/>
                <w:szCs w:val="20"/>
                <w:u w:val="single"/>
              </w:rPr>
            </w:pPr>
          </w:p>
        </w:tc>
      </w:tr>
    </w:tbl>
    <w:p w:rsidR="00102C90" w:rsidRDefault="00533C48" w:rsidP="00522661">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02C90" w:rsidRDefault="00102C90" w:rsidP="00522661">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7B7F88">
        <w:tc>
          <w:tcPr>
            <w:tcW w:w="2130" w:type="dxa"/>
          </w:tcPr>
          <w:p w:rsidR="00102C90" w:rsidRDefault="00533C4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02C90" w:rsidRDefault="00533C48" w:rsidP="00522661">
            <w:pPr>
              <w:rPr>
                <w:b/>
                <w:color w:val="000000" w:themeColor="text1"/>
                <w:sz w:val="20"/>
                <w:szCs w:val="20"/>
              </w:rPr>
            </w:pPr>
            <w:r>
              <w:rPr>
                <w:rFonts w:hint="eastAsia"/>
                <w:b/>
                <w:color w:val="000000" w:themeColor="text1"/>
                <w:sz w:val="20"/>
                <w:szCs w:val="20"/>
              </w:rPr>
              <w:lastRenderedPageBreak/>
              <w:t>服务名称</w:t>
            </w:r>
          </w:p>
        </w:tc>
        <w:tc>
          <w:tcPr>
            <w:tcW w:w="2519" w:type="dxa"/>
          </w:tcPr>
          <w:p w:rsidR="00102C90" w:rsidRDefault="00533C48">
            <w:pPr>
              <w:rPr>
                <w:b/>
                <w:color w:val="000000" w:themeColor="text1"/>
                <w:sz w:val="20"/>
                <w:szCs w:val="20"/>
              </w:rPr>
            </w:pPr>
            <w:r>
              <w:rPr>
                <w:rFonts w:hint="eastAsia"/>
                <w:b/>
                <w:color w:val="000000" w:themeColor="text1"/>
                <w:sz w:val="20"/>
                <w:szCs w:val="20"/>
              </w:rPr>
              <w:lastRenderedPageBreak/>
              <w:t>型号</w:t>
            </w:r>
            <w:r>
              <w:rPr>
                <w:rFonts w:hint="eastAsia"/>
                <w:b/>
                <w:color w:val="000000" w:themeColor="text1"/>
                <w:sz w:val="20"/>
                <w:szCs w:val="20"/>
              </w:rPr>
              <w:t>/</w:t>
            </w:r>
          </w:p>
          <w:p w:rsidR="00102C90" w:rsidRDefault="00533C48">
            <w:pPr>
              <w:rPr>
                <w:b/>
                <w:color w:val="000000" w:themeColor="text1"/>
                <w:sz w:val="20"/>
                <w:szCs w:val="20"/>
              </w:rPr>
            </w:pPr>
            <w:r>
              <w:rPr>
                <w:rFonts w:hint="eastAsia"/>
                <w:b/>
                <w:color w:val="000000" w:themeColor="text1"/>
                <w:sz w:val="20"/>
                <w:szCs w:val="20"/>
              </w:rPr>
              <w:lastRenderedPageBreak/>
              <w:t>服务类型</w:t>
            </w:r>
          </w:p>
        </w:tc>
        <w:tc>
          <w:tcPr>
            <w:tcW w:w="1843" w:type="dxa"/>
          </w:tcPr>
          <w:p w:rsidR="00102C90" w:rsidRDefault="00533C48">
            <w:pPr>
              <w:rPr>
                <w:b/>
                <w:color w:val="000000" w:themeColor="text1"/>
                <w:sz w:val="20"/>
                <w:szCs w:val="20"/>
              </w:rPr>
            </w:pPr>
            <w:r>
              <w:rPr>
                <w:rFonts w:hint="eastAsia"/>
                <w:b/>
                <w:color w:val="000000" w:themeColor="text1"/>
                <w:sz w:val="20"/>
                <w:szCs w:val="20"/>
              </w:rPr>
              <w:lastRenderedPageBreak/>
              <w:t>规格</w:t>
            </w:r>
          </w:p>
        </w:tc>
        <w:tc>
          <w:tcPr>
            <w:tcW w:w="3543" w:type="dxa"/>
          </w:tcPr>
          <w:p w:rsidR="00102C90" w:rsidRDefault="00533C48">
            <w:pPr>
              <w:rPr>
                <w:b/>
                <w:color w:val="000000" w:themeColor="text1"/>
                <w:sz w:val="20"/>
                <w:szCs w:val="20"/>
              </w:rPr>
            </w:pPr>
            <w:r>
              <w:rPr>
                <w:rFonts w:hint="eastAsia"/>
                <w:b/>
                <w:color w:val="000000" w:themeColor="text1"/>
                <w:sz w:val="20"/>
                <w:szCs w:val="20"/>
              </w:rPr>
              <w:t>执行标准</w:t>
            </w:r>
          </w:p>
        </w:tc>
      </w:tr>
      <w:tr w:rsidR="007B7F88">
        <w:tc>
          <w:tcPr>
            <w:tcW w:w="2130" w:type="dxa"/>
          </w:tcPr>
          <w:p w:rsidR="00102C90" w:rsidRDefault="00522661">
            <w:pPr>
              <w:rPr>
                <w:b/>
                <w:color w:val="000000" w:themeColor="text1"/>
                <w:sz w:val="20"/>
                <w:szCs w:val="20"/>
              </w:rPr>
            </w:pPr>
            <w:r>
              <w:rPr>
                <w:rFonts w:ascii="宋体" w:hAnsi="宋体"/>
                <w:b/>
                <w:color w:val="000000" w:themeColor="text1"/>
                <w:sz w:val="20"/>
                <w:szCs w:val="20"/>
              </w:rPr>
              <w:lastRenderedPageBreak/>
              <w:t>废旧金属的回收（需资质许可除外）</w:t>
            </w:r>
          </w:p>
        </w:tc>
        <w:tc>
          <w:tcPr>
            <w:tcW w:w="2519" w:type="dxa"/>
          </w:tcPr>
          <w:p w:rsidR="00102C90" w:rsidRDefault="00102C90">
            <w:pPr>
              <w:rPr>
                <w:b/>
                <w:color w:val="000000" w:themeColor="text1"/>
                <w:sz w:val="20"/>
                <w:szCs w:val="20"/>
              </w:rPr>
            </w:pPr>
          </w:p>
        </w:tc>
        <w:tc>
          <w:tcPr>
            <w:tcW w:w="1843" w:type="dxa"/>
          </w:tcPr>
          <w:p w:rsidR="00102C90" w:rsidRDefault="00102C90">
            <w:pPr>
              <w:rPr>
                <w:b/>
                <w:color w:val="000000" w:themeColor="text1"/>
                <w:sz w:val="20"/>
                <w:szCs w:val="20"/>
              </w:rPr>
            </w:pPr>
          </w:p>
        </w:tc>
        <w:tc>
          <w:tcPr>
            <w:tcW w:w="3543" w:type="dxa"/>
          </w:tcPr>
          <w:p w:rsidR="00102C90" w:rsidRDefault="00522661">
            <w:pPr>
              <w:rPr>
                <w:b/>
                <w:color w:val="000000" w:themeColor="text1"/>
                <w:sz w:val="20"/>
                <w:szCs w:val="20"/>
              </w:rPr>
            </w:pPr>
            <w:r w:rsidRPr="00522661">
              <w:rPr>
                <w:rFonts w:hint="eastAsia"/>
                <w:b/>
                <w:color w:val="000000" w:themeColor="text1"/>
                <w:sz w:val="20"/>
                <w:szCs w:val="20"/>
              </w:rPr>
              <w:t>锡锭</w:t>
            </w:r>
            <w:r w:rsidRPr="00522661">
              <w:rPr>
                <w:rFonts w:hint="eastAsia"/>
                <w:b/>
                <w:color w:val="000000" w:themeColor="text1"/>
                <w:sz w:val="20"/>
                <w:szCs w:val="20"/>
              </w:rPr>
              <w:t>GB/T 728-2010</w:t>
            </w:r>
          </w:p>
        </w:tc>
      </w:tr>
      <w:tr w:rsidR="007B7F88">
        <w:tc>
          <w:tcPr>
            <w:tcW w:w="2130" w:type="dxa"/>
          </w:tcPr>
          <w:p w:rsidR="00102C90" w:rsidRDefault="00102C90">
            <w:pPr>
              <w:rPr>
                <w:b/>
                <w:color w:val="000000" w:themeColor="text1"/>
                <w:sz w:val="20"/>
                <w:szCs w:val="20"/>
              </w:rPr>
            </w:pPr>
          </w:p>
        </w:tc>
        <w:tc>
          <w:tcPr>
            <w:tcW w:w="2519" w:type="dxa"/>
          </w:tcPr>
          <w:p w:rsidR="00102C90" w:rsidRDefault="00102C90">
            <w:pPr>
              <w:rPr>
                <w:b/>
                <w:color w:val="000000" w:themeColor="text1"/>
                <w:sz w:val="20"/>
                <w:szCs w:val="20"/>
              </w:rPr>
            </w:pPr>
          </w:p>
        </w:tc>
        <w:tc>
          <w:tcPr>
            <w:tcW w:w="1843" w:type="dxa"/>
          </w:tcPr>
          <w:p w:rsidR="00102C90" w:rsidRDefault="00102C90">
            <w:pPr>
              <w:rPr>
                <w:b/>
                <w:color w:val="000000" w:themeColor="text1"/>
                <w:sz w:val="20"/>
                <w:szCs w:val="20"/>
              </w:rPr>
            </w:pPr>
          </w:p>
        </w:tc>
        <w:tc>
          <w:tcPr>
            <w:tcW w:w="3543" w:type="dxa"/>
          </w:tcPr>
          <w:p w:rsidR="00102C90" w:rsidRDefault="00102C90">
            <w:pPr>
              <w:rPr>
                <w:b/>
                <w:color w:val="000000" w:themeColor="text1"/>
                <w:sz w:val="20"/>
                <w:szCs w:val="20"/>
              </w:rPr>
            </w:pPr>
          </w:p>
        </w:tc>
      </w:tr>
      <w:tr w:rsidR="007B7F88">
        <w:tc>
          <w:tcPr>
            <w:tcW w:w="2130" w:type="dxa"/>
          </w:tcPr>
          <w:p w:rsidR="00102C90" w:rsidRDefault="00102C90">
            <w:pPr>
              <w:rPr>
                <w:b/>
                <w:color w:val="000000" w:themeColor="text1"/>
                <w:sz w:val="20"/>
                <w:szCs w:val="20"/>
              </w:rPr>
            </w:pPr>
          </w:p>
        </w:tc>
        <w:tc>
          <w:tcPr>
            <w:tcW w:w="2519" w:type="dxa"/>
          </w:tcPr>
          <w:p w:rsidR="00102C90" w:rsidRDefault="00102C90">
            <w:pPr>
              <w:rPr>
                <w:b/>
                <w:color w:val="000000" w:themeColor="text1"/>
                <w:sz w:val="20"/>
                <w:szCs w:val="20"/>
              </w:rPr>
            </w:pPr>
          </w:p>
        </w:tc>
        <w:tc>
          <w:tcPr>
            <w:tcW w:w="1843" w:type="dxa"/>
          </w:tcPr>
          <w:p w:rsidR="00102C90" w:rsidRDefault="00102C90">
            <w:pPr>
              <w:rPr>
                <w:b/>
                <w:color w:val="000000" w:themeColor="text1"/>
                <w:sz w:val="20"/>
                <w:szCs w:val="20"/>
              </w:rPr>
            </w:pPr>
          </w:p>
        </w:tc>
        <w:tc>
          <w:tcPr>
            <w:tcW w:w="3543" w:type="dxa"/>
          </w:tcPr>
          <w:p w:rsidR="00102C90" w:rsidRDefault="00102C90">
            <w:pPr>
              <w:rPr>
                <w:b/>
                <w:color w:val="000000" w:themeColor="text1"/>
                <w:sz w:val="20"/>
                <w:szCs w:val="20"/>
              </w:rPr>
            </w:pPr>
          </w:p>
        </w:tc>
      </w:tr>
      <w:tr w:rsidR="007B7F88">
        <w:tc>
          <w:tcPr>
            <w:tcW w:w="2130" w:type="dxa"/>
          </w:tcPr>
          <w:p w:rsidR="00102C90" w:rsidRDefault="00102C90">
            <w:pPr>
              <w:rPr>
                <w:b/>
                <w:color w:val="000000" w:themeColor="text1"/>
                <w:sz w:val="20"/>
                <w:szCs w:val="20"/>
              </w:rPr>
            </w:pPr>
          </w:p>
        </w:tc>
        <w:tc>
          <w:tcPr>
            <w:tcW w:w="2519" w:type="dxa"/>
          </w:tcPr>
          <w:p w:rsidR="00102C90" w:rsidRDefault="00102C90">
            <w:pPr>
              <w:rPr>
                <w:b/>
                <w:color w:val="000000" w:themeColor="text1"/>
                <w:sz w:val="20"/>
                <w:szCs w:val="20"/>
              </w:rPr>
            </w:pPr>
          </w:p>
        </w:tc>
        <w:tc>
          <w:tcPr>
            <w:tcW w:w="1843" w:type="dxa"/>
          </w:tcPr>
          <w:p w:rsidR="00102C90" w:rsidRDefault="00102C90">
            <w:pPr>
              <w:rPr>
                <w:b/>
                <w:color w:val="000000" w:themeColor="text1"/>
                <w:sz w:val="20"/>
                <w:szCs w:val="20"/>
              </w:rPr>
            </w:pPr>
          </w:p>
        </w:tc>
        <w:tc>
          <w:tcPr>
            <w:tcW w:w="3543" w:type="dxa"/>
          </w:tcPr>
          <w:p w:rsidR="00102C90" w:rsidRDefault="00102C90">
            <w:pPr>
              <w:rPr>
                <w:b/>
                <w:color w:val="000000" w:themeColor="text1"/>
                <w:sz w:val="20"/>
                <w:szCs w:val="20"/>
              </w:rPr>
            </w:pPr>
          </w:p>
        </w:tc>
      </w:tr>
    </w:tbl>
    <w:p w:rsidR="00102C90" w:rsidRDefault="00533C48" w:rsidP="00522661">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102C90" w:rsidRDefault="00522661" w:rsidP="00522661">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533C48">
        <w:rPr>
          <w:rFonts w:hint="eastAsia"/>
          <w:b/>
          <w:color w:val="000000" w:themeColor="text1"/>
          <w:spacing w:val="-10"/>
          <w:szCs w:val="21"/>
        </w:rPr>
        <w:t>体系运行开始的</w:t>
      </w:r>
      <w:r>
        <w:rPr>
          <w:rFonts w:hint="eastAsia"/>
          <w:b/>
          <w:color w:val="000000" w:themeColor="text1"/>
          <w:spacing w:val="-10"/>
          <w:szCs w:val="21"/>
        </w:rPr>
        <w:t>2020</w:t>
      </w:r>
      <w:r w:rsidR="00533C48">
        <w:rPr>
          <w:rFonts w:hint="eastAsia"/>
          <w:b/>
          <w:color w:val="000000" w:themeColor="text1"/>
          <w:spacing w:val="-10"/>
          <w:szCs w:val="21"/>
        </w:rPr>
        <w:t>年</w:t>
      </w:r>
      <w:r>
        <w:rPr>
          <w:rFonts w:hint="eastAsia"/>
          <w:b/>
          <w:color w:val="000000" w:themeColor="text1"/>
          <w:spacing w:val="-10"/>
          <w:szCs w:val="21"/>
        </w:rPr>
        <w:t>6</w:t>
      </w:r>
      <w:r w:rsidR="00533C48">
        <w:rPr>
          <w:rFonts w:hint="eastAsia"/>
          <w:b/>
          <w:color w:val="000000" w:themeColor="text1"/>
          <w:spacing w:val="-10"/>
          <w:szCs w:val="21"/>
        </w:rPr>
        <w:t>月</w:t>
      </w:r>
      <w:bookmarkStart w:id="21" w:name="OLE_LINK1"/>
      <w:r>
        <w:rPr>
          <w:rFonts w:hint="eastAsia"/>
          <w:b/>
          <w:color w:val="000000" w:themeColor="text1"/>
          <w:spacing w:val="-10"/>
          <w:szCs w:val="21"/>
        </w:rPr>
        <w:t>5</w:t>
      </w:r>
      <w:r w:rsidR="00533C48">
        <w:rPr>
          <w:rFonts w:hint="eastAsia"/>
          <w:b/>
          <w:color w:val="000000" w:themeColor="text1"/>
          <w:spacing w:val="-10"/>
          <w:szCs w:val="21"/>
        </w:rPr>
        <w:t>日</w:t>
      </w:r>
      <w:bookmarkEnd w:id="21"/>
      <w:r w:rsidR="00533C48">
        <w:rPr>
          <w:rFonts w:hint="eastAsia"/>
          <w:b/>
          <w:color w:val="000000" w:themeColor="text1"/>
          <w:spacing w:val="-10"/>
          <w:szCs w:val="21"/>
        </w:rPr>
        <w:t>至</w:t>
      </w:r>
      <w:r>
        <w:rPr>
          <w:rFonts w:hint="eastAsia"/>
          <w:b/>
          <w:color w:val="000000" w:themeColor="text1"/>
          <w:spacing w:val="-10"/>
          <w:szCs w:val="21"/>
        </w:rPr>
        <w:t>2020</w:t>
      </w:r>
      <w:r w:rsidR="00533C48">
        <w:rPr>
          <w:rFonts w:hint="eastAsia"/>
          <w:b/>
          <w:color w:val="000000" w:themeColor="text1"/>
          <w:spacing w:val="-10"/>
          <w:szCs w:val="21"/>
        </w:rPr>
        <w:t>年</w:t>
      </w:r>
      <w:r>
        <w:rPr>
          <w:rFonts w:hint="eastAsia"/>
          <w:b/>
          <w:color w:val="000000" w:themeColor="text1"/>
          <w:spacing w:val="-10"/>
          <w:szCs w:val="21"/>
        </w:rPr>
        <w:t>10</w:t>
      </w:r>
      <w:r w:rsidR="00533C48">
        <w:rPr>
          <w:rFonts w:hint="eastAsia"/>
          <w:b/>
          <w:color w:val="000000" w:themeColor="text1"/>
          <w:spacing w:val="-10"/>
          <w:szCs w:val="21"/>
        </w:rPr>
        <w:t>月</w:t>
      </w:r>
      <w:r>
        <w:rPr>
          <w:rFonts w:hint="eastAsia"/>
          <w:b/>
          <w:color w:val="000000" w:themeColor="text1"/>
          <w:spacing w:val="-10"/>
          <w:szCs w:val="21"/>
        </w:rPr>
        <w:t>21</w:t>
      </w:r>
      <w:r w:rsidR="00533C48">
        <w:rPr>
          <w:rFonts w:hint="eastAsia"/>
          <w:b/>
          <w:color w:val="000000" w:themeColor="text1"/>
          <w:spacing w:val="-10"/>
          <w:szCs w:val="21"/>
        </w:rPr>
        <w:t>日。</w:t>
      </w:r>
    </w:p>
    <w:p w:rsidR="00102C90" w:rsidRDefault="00533C48" w:rsidP="00522661">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102C90" w:rsidRDefault="00533C48" w:rsidP="00522661">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02C90" w:rsidRDefault="00522661" w:rsidP="00522661">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sidR="00533C48">
        <w:rPr>
          <w:rFonts w:ascii="宋体" w:hAnsi="宋体" w:hint="eastAsia"/>
          <w:b/>
          <w:color w:val="000000" w:themeColor="text1"/>
          <w:szCs w:val="21"/>
        </w:rPr>
        <w:t>已完成审核计划的全部工作</w:t>
      </w:r>
    </w:p>
    <w:p w:rsidR="00102C90" w:rsidRDefault="00533C48" w:rsidP="00522661">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02C90" w:rsidRDefault="00533C48" w:rsidP="00522661">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7E15FD" w:rsidRDefault="007E15FD" w:rsidP="004D5DAE">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7E15FD">
        <w:trPr>
          <w:cantSplit/>
          <w:trHeight w:val="2077"/>
          <w:jc w:val="center"/>
        </w:trPr>
        <w:tc>
          <w:tcPr>
            <w:tcW w:w="720" w:type="dxa"/>
            <w:vMerge w:val="restart"/>
            <w:textDirection w:val="tbRlV"/>
            <w:vAlign w:val="center"/>
          </w:tcPr>
          <w:p w:rsidR="007E15FD" w:rsidRDefault="007E15FD" w:rsidP="007E15FD">
            <w:pPr>
              <w:spacing w:line="240" w:lineRule="exact"/>
              <w:ind w:left="211" w:right="113" w:hangingChars="100" w:hanging="21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7E15FD" w:rsidRDefault="007E15FD">
            <w:pPr>
              <w:spacing w:line="240" w:lineRule="exact"/>
              <w:rPr>
                <w:rFonts w:ascii="宋体" w:hAnsi="宋体"/>
                <w:b/>
                <w:szCs w:val="21"/>
              </w:rPr>
            </w:pPr>
            <w:r w:rsidRPr="005D6D93">
              <w:rPr>
                <w:rFonts w:ascii="宋体" w:hAnsi="宋体"/>
                <w:b/>
                <w:szCs w:val="21"/>
              </w:rPr>
              <w:t>1</w:t>
            </w:r>
            <w:r w:rsidRPr="005D6D93">
              <w:rPr>
                <w:rFonts w:ascii="宋体" w:hAnsi="宋体" w:hint="eastAsia"/>
                <w:b/>
                <w:szCs w:val="21"/>
              </w:rPr>
              <w:t>、组织及其环境的识别情况</w:t>
            </w:r>
          </w:p>
          <w:p w:rsidR="007E15FD" w:rsidRPr="00102C90" w:rsidRDefault="00102C90"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C90">
              <w:rPr>
                <w:rFonts w:hint="eastAsia"/>
                <w:color w:val="000000"/>
                <w:sz w:val="21"/>
                <w:szCs w:val="21"/>
              </w:rPr>
              <w:t>江西赣锡工贸有限公司</w:t>
            </w:r>
            <w:r w:rsidR="007E15FD" w:rsidRPr="00102C90">
              <w:rPr>
                <w:rFonts w:hint="eastAsia"/>
                <w:color w:val="000000"/>
                <w:sz w:val="21"/>
                <w:szCs w:val="21"/>
              </w:rPr>
              <w:t>位于</w:t>
            </w:r>
            <w:r w:rsidRPr="00102C90">
              <w:rPr>
                <w:rFonts w:hint="eastAsia"/>
                <w:color w:val="000000"/>
                <w:sz w:val="21"/>
                <w:szCs w:val="21"/>
              </w:rPr>
              <w:t>江西省赣州市章贡区水西钴钼稀有金属产业基地</w:t>
            </w:r>
            <w:r w:rsidR="007E15FD" w:rsidRPr="00102C90">
              <w:rPr>
                <w:rFonts w:hint="eastAsia"/>
                <w:color w:val="000000"/>
                <w:sz w:val="21"/>
                <w:szCs w:val="21"/>
              </w:rPr>
              <w:t>，是一家从事经</w:t>
            </w:r>
            <w:r w:rsidRPr="00102C90">
              <w:rPr>
                <w:rFonts w:hint="eastAsia"/>
                <w:color w:val="000000"/>
                <w:sz w:val="21"/>
                <w:szCs w:val="21"/>
              </w:rPr>
              <w:t>废旧金属的回收（需资质许可除外）</w:t>
            </w:r>
            <w:r w:rsidR="007E15FD" w:rsidRPr="00102C90">
              <w:rPr>
                <w:rFonts w:hint="eastAsia"/>
                <w:color w:val="000000"/>
                <w:sz w:val="21"/>
                <w:szCs w:val="21"/>
              </w:rPr>
              <w:t>的企业，成立于</w:t>
            </w:r>
            <w:r w:rsidRPr="00102C90">
              <w:rPr>
                <w:rFonts w:hint="eastAsia"/>
                <w:color w:val="000000"/>
                <w:sz w:val="21"/>
                <w:szCs w:val="21"/>
              </w:rPr>
              <w:t>2011</w:t>
            </w:r>
            <w:r w:rsidR="007E15FD" w:rsidRPr="00102C90">
              <w:rPr>
                <w:rFonts w:hint="eastAsia"/>
                <w:color w:val="000000"/>
                <w:sz w:val="21"/>
                <w:szCs w:val="21"/>
              </w:rPr>
              <w:t>年</w:t>
            </w:r>
            <w:r w:rsidRPr="00102C90">
              <w:rPr>
                <w:rFonts w:hint="eastAsia"/>
                <w:color w:val="000000"/>
                <w:sz w:val="21"/>
                <w:szCs w:val="21"/>
              </w:rPr>
              <w:t>05</w:t>
            </w:r>
            <w:r w:rsidR="007E15FD" w:rsidRPr="00102C90">
              <w:rPr>
                <w:rFonts w:hint="eastAsia"/>
                <w:color w:val="000000"/>
                <w:sz w:val="21"/>
                <w:szCs w:val="21"/>
              </w:rPr>
              <w:t>月</w:t>
            </w:r>
            <w:r w:rsidRPr="00102C90">
              <w:rPr>
                <w:rFonts w:hint="eastAsia"/>
                <w:color w:val="000000"/>
                <w:sz w:val="21"/>
                <w:szCs w:val="21"/>
              </w:rPr>
              <w:t>06</w:t>
            </w:r>
            <w:r w:rsidR="007E15FD" w:rsidRPr="00102C90">
              <w:rPr>
                <w:rFonts w:hint="eastAsia"/>
                <w:color w:val="000000"/>
                <w:sz w:val="21"/>
                <w:szCs w:val="21"/>
              </w:rPr>
              <w:t>日，法定代表人为</w:t>
            </w:r>
            <w:r w:rsidRPr="00102C90">
              <w:rPr>
                <w:rFonts w:hint="eastAsia"/>
                <w:color w:val="000000"/>
                <w:sz w:val="21"/>
                <w:szCs w:val="21"/>
              </w:rPr>
              <w:t>邱鸡福</w:t>
            </w:r>
            <w:r w:rsidR="007E15FD" w:rsidRPr="00102C90">
              <w:rPr>
                <w:rFonts w:hint="eastAsia"/>
                <w:color w:val="000000"/>
                <w:sz w:val="21"/>
                <w:szCs w:val="21"/>
              </w:rPr>
              <w:t>，注册资本：</w:t>
            </w:r>
            <w:r w:rsidRPr="00102C90">
              <w:rPr>
                <w:rFonts w:hint="eastAsia"/>
                <w:color w:val="000000"/>
                <w:sz w:val="21"/>
                <w:szCs w:val="21"/>
              </w:rPr>
              <w:t>5000</w:t>
            </w:r>
            <w:r w:rsidR="007E15FD" w:rsidRPr="00102C90">
              <w:rPr>
                <w:rFonts w:hint="eastAsia"/>
                <w:color w:val="000000"/>
                <w:sz w:val="21"/>
                <w:szCs w:val="21"/>
              </w:rPr>
              <w:t>万元。。</w:t>
            </w:r>
          </w:p>
          <w:p w:rsidR="007E15FD" w:rsidRPr="00102C90"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C90">
              <w:rPr>
                <w:rFonts w:hint="eastAsia"/>
                <w:color w:val="000000"/>
                <w:sz w:val="21"/>
                <w:szCs w:val="21"/>
              </w:rPr>
              <w:t>公司现有员工</w:t>
            </w:r>
            <w:r w:rsidR="00102C90" w:rsidRPr="00102C90">
              <w:rPr>
                <w:rFonts w:hint="eastAsia"/>
                <w:color w:val="000000"/>
                <w:sz w:val="21"/>
                <w:szCs w:val="21"/>
              </w:rPr>
              <w:t>64</w:t>
            </w:r>
            <w:r w:rsidR="00102C90" w:rsidRPr="00102C90">
              <w:rPr>
                <w:rFonts w:hint="eastAsia"/>
                <w:color w:val="000000"/>
                <w:sz w:val="21"/>
                <w:szCs w:val="21"/>
              </w:rPr>
              <w:t>人，下设行政部、采购部、生产部、销售部</w:t>
            </w:r>
            <w:r w:rsidRPr="00102C90">
              <w:rPr>
                <w:rFonts w:hint="eastAsia"/>
                <w:color w:val="000000"/>
                <w:sz w:val="21"/>
                <w:szCs w:val="21"/>
              </w:rPr>
              <w:t>。</w:t>
            </w:r>
          </w:p>
          <w:p w:rsidR="007E15FD" w:rsidRPr="00102C90"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C90">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C90">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p w:rsidR="007E15FD" w:rsidRPr="00370101" w:rsidRDefault="007E15FD">
            <w:pPr>
              <w:spacing w:line="240" w:lineRule="exact"/>
              <w:rPr>
                <w:rFonts w:ascii="宋体" w:hAnsi="宋体"/>
                <w:b/>
                <w:szCs w:val="21"/>
              </w:rPr>
            </w:pPr>
          </w:p>
        </w:tc>
      </w:tr>
      <w:tr w:rsidR="007E15FD">
        <w:trPr>
          <w:cantSplit/>
          <w:trHeight w:val="2077"/>
          <w:jc w:val="center"/>
        </w:trPr>
        <w:tc>
          <w:tcPr>
            <w:tcW w:w="720" w:type="dxa"/>
            <w:vMerge/>
            <w:textDirection w:val="tbRlV"/>
            <w:vAlign w:val="center"/>
          </w:tcPr>
          <w:p w:rsidR="007E15FD" w:rsidRDefault="007E15FD" w:rsidP="007E15FD">
            <w:pPr>
              <w:spacing w:line="240" w:lineRule="exact"/>
              <w:ind w:left="211" w:right="113" w:hangingChars="100" w:hanging="211"/>
              <w:jc w:val="center"/>
              <w:rPr>
                <w:rFonts w:ascii="宋体"/>
                <w:b/>
                <w:szCs w:val="21"/>
              </w:rPr>
            </w:pPr>
          </w:p>
        </w:tc>
        <w:tc>
          <w:tcPr>
            <w:tcW w:w="9198" w:type="dxa"/>
          </w:tcPr>
          <w:p w:rsidR="007E15FD" w:rsidRDefault="007E15FD">
            <w:pPr>
              <w:spacing w:line="240" w:lineRule="exact"/>
              <w:rPr>
                <w:rFonts w:ascii="宋体" w:hAnsi="宋体"/>
                <w:b/>
                <w:szCs w:val="21"/>
              </w:rPr>
            </w:pPr>
            <w:r w:rsidRPr="005D6D93">
              <w:rPr>
                <w:rFonts w:ascii="宋体" w:hAnsi="宋体"/>
                <w:b/>
                <w:szCs w:val="21"/>
              </w:rPr>
              <w:t>2</w:t>
            </w:r>
            <w:r w:rsidRPr="005D6D93">
              <w:rPr>
                <w:rFonts w:ascii="宋体" w:hAnsi="宋体" w:hint="eastAsia"/>
                <w:b/>
                <w:szCs w:val="21"/>
              </w:rPr>
              <w:t>、相关方需求和期望识别情况</w:t>
            </w:r>
          </w:p>
          <w:p w:rsidR="007E15FD" w:rsidRPr="004129C9"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7E15FD" w:rsidRPr="004129C9"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7E15FD" w:rsidRPr="004129C9"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7E15FD" w:rsidRPr="00637AE1"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7E15FD">
        <w:trPr>
          <w:cantSplit/>
          <w:trHeight w:val="2077"/>
          <w:jc w:val="center"/>
        </w:trPr>
        <w:tc>
          <w:tcPr>
            <w:tcW w:w="720" w:type="dxa"/>
            <w:vMerge/>
            <w:textDirection w:val="tbRlV"/>
            <w:vAlign w:val="center"/>
          </w:tcPr>
          <w:p w:rsidR="007E15FD" w:rsidRDefault="007E15FD" w:rsidP="007E15FD">
            <w:pPr>
              <w:spacing w:line="240" w:lineRule="exact"/>
              <w:ind w:left="211" w:right="113" w:hangingChars="100" w:hanging="211"/>
              <w:jc w:val="center"/>
              <w:rPr>
                <w:rFonts w:ascii="宋体"/>
                <w:b/>
                <w:szCs w:val="21"/>
              </w:rPr>
            </w:pPr>
          </w:p>
        </w:tc>
        <w:tc>
          <w:tcPr>
            <w:tcW w:w="9198" w:type="dxa"/>
          </w:tcPr>
          <w:p w:rsidR="007E15FD" w:rsidRDefault="007E15FD">
            <w:pPr>
              <w:spacing w:line="280" w:lineRule="exact"/>
              <w:rPr>
                <w:rFonts w:ascii="宋体" w:hAnsi="宋体"/>
                <w:b/>
                <w:szCs w:val="21"/>
              </w:rPr>
            </w:pPr>
            <w:r w:rsidRPr="005D6D93">
              <w:rPr>
                <w:rFonts w:ascii="宋体" w:hAnsi="宋体"/>
                <w:b/>
                <w:szCs w:val="21"/>
              </w:rPr>
              <w:t>3.</w:t>
            </w:r>
            <w:r>
              <w:rPr>
                <w:rFonts w:ascii="MS Mincho" w:eastAsia="MS Mincho" w:hAnsi="MS Mincho" w:cs="MS Mincho" w:hint="eastAsia"/>
                <w:b/>
                <w:szCs w:val="21"/>
              </w:rPr>
              <w:t>☑</w:t>
            </w:r>
            <w:r w:rsidRPr="005D6D93">
              <w:rPr>
                <w:rFonts w:ascii="宋体" w:hAnsi="宋体" w:hint="eastAsia"/>
                <w:b/>
                <w:szCs w:val="21"/>
              </w:rPr>
              <w:t>质量</w:t>
            </w:r>
            <w:r w:rsidRPr="005D6D93">
              <w:rPr>
                <w:rFonts w:ascii="宋体" w:hAnsi="宋体"/>
                <w:b/>
                <w:szCs w:val="21"/>
              </w:rPr>
              <w:t>/</w:t>
            </w:r>
            <w:r>
              <w:rPr>
                <w:rFonts w:ascii="MS Mincho" w:eastAsia="MS Mincho" w:hAnsi="MS Mincho" w:cs="MS Mincho" w:hint="eastAsia"/>
                <w:b/>
                <w:szCs w:val="21"/>
              </w:rPr>
              <w:t>☑</w:t>
            </w:r>
            <w:r w:rsidRPr="005D6D93">
              <w:rPr>
                <w:rFonts w:ascii="宋体" w:hAnsi="宋体" w:hint="eastAsia"/>
                <w:b/>
                <w:szCs w:val="21"/>
              </w:rPr>
              <w:t>环境</w:t>
            </w:r>
            <w:r w:rsidRPr="005D6D93">
              <w:rPr>
                <w:rFonts w:ascii="宋体" w:hAnsi="宋体"/>
                <w:b/>
                <w:szCs w:val="21"/>
              </w:rPr>
              <w:t>/</w:t>
            </w:r>
            <w:r>
              <w:rPr>
                <w:rFonts w:ascii="MS Mincho" w:eastAsia="MS Mincho" w:hAnsi="MS Mincho" w:cs="MS Mincho" w:hint="eastAsia"/>
                <w:b/>
                <w:szCs w:val="21"/>
              </w:rPr>
              <w:t>☑</w:t>
            </w:r>
            <w:r w:rsidRPr="005D6D93">
              <w:rPr>
                <w:rFonts w:ascii="宋体" w:hAnsi="宋体" w:hint="eastAsia"/>
                <w:b/>
                <w:szCs w:val="21"/>
              </w:rPr>
              <w:t>职业健康安全方针（组织方针的适宜性</w:t>
            </w:r>
            <w:r w:rsidRPr="005D6D93">
              <w:rPr>
                <w:rFonts w:ascii="宋体" w:hAnsi="宋体"/>
                <w:b/>
                <w:szCs w:val="21"/>
              </w:rPr>
              <w:t>/</w:t>
            </w:r>
            <w:r w:rsidRPr="005D6D93">
              <w:rPr>
                <w:rFonts w:ascii="宋体" w:hAnsi="宋体" w:hint="eastAsia"/>
                <w:b/>
                <w:szCs w:val="21"/>
              </w:rPr>
              <w:t>持续适宜性、方针的传达及职工的理解等）</w:t>
            </w:r>
          </w:p>
          <w:p w:rsidR="007E15FD" w:rsidRDefault="007E15FD">
            <w:pPr>
              <w:spacing w:line="280" w:lineRule="exact"/>
              <w:rPr>
                <w:rFonts w:ascii="宋体" w:hAnsi="宋体"/>
                <w:b/>
                <w:szCs w:val="21"/>
              </w:rPr>
            </w:pPr>
          </w:p>
          <w:p w:rsidR="00102C90" w:rsidRPr="00102C90" w:rsidRDefault="00102C90" w:rsidP="00102C90">
            <w:pPr>
              <w:spacing w:line="400" w:lineRule="exact"/>
              <w:ind w:firstLineChars="200" w:firstLine="420"/>
              <w:rPr>
                <w:color w:val="000000"/>
                <w:szCs w:val="21"/>
              </w:rPr>
            </w:pPr>
            <w:r w:rsidRPr="00102C90">
              <w:rPr>
                <w:rFonts w:hint="eastAsia"/>
                <w:color w:val="000000"/>
                <w:szCs w:val="21"/>
              </w:rPr>
              <w:t>质量至上、持续创新、诚实守信、顾客至上；</w:t>
            </w:r>
            <w:r w:rsidRPr="00102C90">
              <w:rPr>
                <w:rFonts w:hint="eastAsia"/>
                <w:color w:val="000000"/>
                <w:szCs w:val="21"/>
              </w:rPr>
              <w:t xml:space="preserve"> </w:t>
            </w:r>
          </w:p>
          <w:p w:rsidR="007E15FD" w:rsidRPr="004129C9" w:rsidRDefault="00102C90"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02C90">
              <w:rPr>
                <w:rFonts w:hint="eastAsia"/>
                <w:color w:val="000000"/>
                <w:sz w:val="21"/>
                <w:szCs w:val="21"/>
              </w:rPr>
              <w:t>预防为主、降低风险、遵章守法、创造和谐。</w:t>
            </w:r>
          </w:p>
          <w:p w:rsidR="007E15FD" w:rsidRPr="00637AE1"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7E15FD">
        <w:trPr>
          <w:cantSplit/>
          <w:trHeight w:val="2077"/>
          <w:jc w:val="center"/>
        </w:trPr>
        <w:tc>
          <w:tcPr>
            <w:tcW w:w="720" w:type="dxa"/>
            <w:vMerge/>
            <w:textDirection w:val="tbRlV"/>
            <w:vAlign w:val="center"/>
          </w:tcPr>
          <w:p w:rsidR="007E15FD" w:rsidRDefault="007E15FD" w:rsidP="007E15FD">
            <w:pPr>
              <w:spacing w:line="240" w:lineRule="exact"/>
              <w:ind w:left="211" w:right="113" w:hangingChars="100" w:hanging="211"/>
              <w:jc w:val="center"/>
              <w:rPr>
                <w:rFonts w:ascii="宋体"/>
                <w:b/>
                <w:szCs w:val="21"/>
              </w:rPr>
            </w:pPr>
          </w:p>
        </w:tc>
        <w:tc>
          <w:tcPr>
            <w:tcW w:w="9198" w:type="dxa"/>
          </w:tcPr>
          <w:p w:rsidR="007E15FD" w:rsidRDefault="007E15FD" w:rsidP="00102C90">
            <w:pPr>
              <w:spacing w:line="280" w:lineRule="exact"/>
              <w:rPr>
                <w:rFonts w:ascii="宋体" w:hAnsi="宋体"/>
                <w:b/>
                <w:szCs w:val="21"/>
              </w:rPr>
            </w:pPr>
            <w:r w:rsidRPr="005D6D93">
              <w:rPr>
                <w:rFonts w:ascii="宋体" w:hAnsi="宋体"/>
                <w:b/>
                <w:szCs w:val="21"/>
              </w:rPr>
              <w:t>4</w:t>
            </w:r>
            <w:r w:rsidRPr="005D6D93">
              <w:rPr>
                <w:rFonts w:ascii="宋体" w:hAnsi="宋体" w:hint="eastAsia"/>
                <w:b/>
                <w:szCs w:val="21"/>
              </w:rPr>
              <w:t>、风险识别与控制策划</w:t>
            </w:r>
          </w:p>
          <w:p w:rsidR="007E15FD" w:rsidRPr="004129C9"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7E15FD" w:rsidRPr="004129C9"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7E15FD" w:rsidRPr="004129C9"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7E15FD" w:rsidRPr="004129C9" w:rsidRDefault="007E15FD" w:rsidP="00102C90">
            <w:pPr>
              <w:spacing w:line="280" w:lineRule="exact"/>
              <w:rPr>
                <w:rFonts w:ascii="宋体" w:hAnsi="宋体"/>
                <w:b/>
                <w:szCs w:val="21"/>
              </w:rPr>
            </w:pPr>
          </w:p>
        </w:tc>
      </w:tr>
      <w:tr w:rsidR="007E15FD">
        <w:trPr>
          <w:cantSplit/>
          <w:trHeight w:val="1930"/>
          <w:jc w:val="center"/>
        </w:trPr>
        <w:tc>
          <w:tcPr>
            <w:tcW w:w="720" w:type="dxa"/>
            <w:vMerge/>
            <w:vAlign w:val="center"/>
          </w:tcPr>
          <w:p w:rsidR="007E15FD" w:rsidRDefault="007E15FD">
            <w:pPr>
              <w:spacing w:line="240" w:lineRule="exact"/>
              <w:jc w:val="center"/>
              <w:rPr>
                <w:b/>
                <w:sz w:val="20"/>
              </w:rPr>
            </w:pPr>
          </w:p>
        </w:tc>
        <w:tc>
          <w:tcPr>
            <w:tcW w:w="9198" w:type="dxa"/>
          </w:tcPr>
          <w:p w:rsidR="007E15FD" w:rsidRPr="005D6D93" w:rsidRDefault="007E15FD">
            <w:pPr>
              <w:spacing w:line="300" w:lineRule="exact"/>
              <w:rPr>
                <w:rFonts w:ascii="宋体" w:hAnsi="宋体"/>
                <w:b/>
                <w:szCs w:val="21"/>
              </w:rPr>
            </w:pPr>
            <w:r w:rsidRPr="005D6D93">
              <w:rPr>
                <w:rFonts w:ascii="宋体" w:hAnsi="宋体"/>
                <w:b/>
                <w:szCs w:val="21"/>
              </w:rPr>
              <w:t>5.QMS</w:t>
            </w:r>
            <w:r>
              <w:rPr>
                <w:rFonts w:ascii="宋体" w:hAnsi="宋体" w:hint="eastAsia"/>
                <w:b/>
                <w:szCs w:val="21"/>
              </w:rPr>
              <w:t>/</w:t>
            </w:r>
            <w:r w:rsidRPr="001808D4">
              <w:rPr>
                <w:rFonts w:ascii="宋体" w:hAnsi="宋体" w:hint="eastAsia"/>
                <w:b/>
                <w:szCs w:val="21"/>
              </w:rPr>
              <w:t>□50430</w:t>
            </w:r>
            <w:r w:rsidRPr="005D6D93">
              <w:rPr>
                <w:rFonts w:ascii="宋体" w:hAnsi="宋体" w:hint="eastAsia"/>
                <w:b/>
                <w:szCs w:val="21"/>
              </w:rPr>
              <w:t>过程</w:t>
            </w:r>
          </w:p>
          <w:p w:rsidR="007E15FD" w:rsidRPr="005D6D93" w:rsidRDefault="007E15FD" w:rsidP="00102C90">
            <w:pPr>
              <w:tabs>
                <w:tab w:val="left" w:pos="540"/>
              </w:tabs>
              <w:spacing w:line="300" w:lineRule="exact"/>
              <w:ind w:left="211" w:hangingChars="100" w:hanging="211"/>
              <w:rPr>
                <w:rFonts w:ascii="宋体" w:hAnsi="宋体"/>
                <w:b/>
                <w:szCs w:val="21"/>
              </w:rPr>
            </w:pPr>
            <w:r w:rsidRPr="005D6D93">
              <w:rPr>
                <w:rFonts w:ascii="宋体" w:hAnsi="宋体" w:hint="eastAsia"/>
                <w:b/>
                <w:szCs w:val="21"/>
              </w:rPr>
              <w:t>质量管理体系过程有：</w:t>
            </w:r>
          </w:p>
          <w:p w:rsidR="007E15FD" w:rsidRPr="005D6D93" w:rsidRDefault="007E15FD" w:rsidP="00102C90">
            <w:pPr>
              <w:tabs>
                <w:tab w:val="left" w:pos="540"/>
              </w:tabs>
              <w:spacing w:line="300" w:lineRule="exact"/>
              <w:ind w:left="211" w:hangingChars="100" w:hanging="211"/>
              <w:rPr>
                <w:rFonts w:ascii="宋体" w:hAnsi="宋体"/>
                <w:b/>
                <w:szCs w:val="21"/>
              </w:rPr>
            </w:pPr>
            <w:r w:rsidRPr="005D6D93">
              <w:rPr>
                <w:rFonts w:ascii="宋体" w:hAnsi="宋体" w:hint="eastAsia"/>
                <w:b/>
                <w:szCs w:val="21"/>
              </w:rPr>
              <w:t>其中关键过程有</w:t>
            </w:r>
            <w:r>
              <w:rPr>
                <w:rFonts w:ascii="宋体" w:hAnsi="宋体" w:hint="eastAsia"/>
                <w:b/>
                <w:szCs w:val="21"/>
              </w:rPr>
              <w:t xml:space="preserve">  </w:t>
            </w:r>
            <w:r w:rsidR="00102C90">
              <w:rPr>
                <w:rFonts w:ascii="宋体" w:hAnsi="宋体" w:hint="eastAsia"/>
                <w:b/>
                <w:szCs w:val="21"/>
              </w:rPr>
              <w:t>回收、检验</w:t>
            </w:r>
            <w:r w:rsidRPr="00637AE1">
              <w:rPr>
                <w:rFonts w:ascii="宋体" w:hAnsi="宋体" w:hint="eastAsia"/>
                <w:b/>
                <w:szCs w:val="21"/>
              </w:rPr>
              <w:t>过程</w:t>
            </w:r>
          </w:p>
          <w:p w:rsidR="007E15FD" w:rsidRPr="005D6D93" w:rsidRDefault="007E15FD" w:rsidP="00102C90">
            <w:pPr>
              <w:tabs>
                <w:tab w:val="left" w:pos="540"/>
              </w:tabs>
              <w:spacing w:line="300" w:lineRule="exact"/>
              <w:ind w:left="211" w:hangingChars="100" w:hanging="211"/>
              <w:rPr>
                <w:rFonts w:ascii="宋体" w:hAnsi="宋体"/>
                <w:b/>
                <w:szCs w:val="21"/>
              </w:rPr>
            </w:pPr>
            <w:r w:rsidRPr="005D6D93">
              <w:rPr>
                <w:rFonts w:ascii="宋体" w:hAnsi="宋体" w:hint="eastAsia"/>
                <w:b/>
                <w:szCs w:val="21"/>
              </w:rPr>
              <w:t>需要确认过程</w:t>
            </w:r>
            <w:r>
              <w:rPr>
                <w:rFonts w:ascii="宋体" w:hAnsi="宋体" w:hint="eastAsia"/>
                <w:b/>
                <w:szCs w:val="21"/>
              </w:rPr>
              <w:t xml:space="preserve">  </w:t>
            </w:r>
            <w:r w:rsidR="00102C90">
              <w:rPr>
                <w:rFonts w:ascii="宋体" w:hAnsi="宋体" w:hint="eastAsia"/>
                <w:b/>
                <w:szCs w:val="21"/>
              </w:rPr>
              <w:t>无</w:t>
            </w:r>
          </w:p>
          <w:p w:rsidR="007E15FD" w:rsidRPr="005D6D93" w:rsidRDefault="006A4FA6" w:rsidP="00102C90">
            <w:pPr>
              <w:tabs>
                <w:tab w:val="left" w:pos="540"/>
              </w:tabs>
              <w:spacing w:line="300" w:lineRule="exact"/>
              <w:ind w:left="211" w:hangingChars="100" w:hanging="211"/>
              <w:rPr>
                <w:rFonts w:ascii="宋体" w:hAnsi="宋体"/>
                <w:b/>
                <w:szCs w:val="21"/>
              </w:rPr>
            </w:pPr>
            <w:r>
              <w:rPr>
                <w:rFonts w:ascii="宋体" w:hAnsi="宋体"/>
                <w:b/>
                <w:szCs w:val="21"/>
                <w:lang w:eastAsia="en-US"/>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64384" o:connectortype="straight"/>
              </w:pict>
            </w:r>
            <w:r>
              <w:rPr>
                <w:rFonts w:ascii="宋体" w:hAnsi="宋体"/>
                <w:b/>
                <w:szCs w:val="21"/>
                <w:lang w:eastAsia="en-US"/>
              </w:rPr>
              <w:pict>
                <v:shape id="_x0000_s1030" type="#_x0000_t32" style="position:absolute;left:0;text-align:left;margin-left:55.15pt;margin-top:12.75pt;width:42pt;height:0;z-index:251663360" o:connectortype="straight"/>
              </w:pict>
            </w:r>
            <w:r w:rsidR="007E15FD" w:rsidRPr="005D6D93">
              <w:rPr>
                <w:rFonts w:ascii="宋体" w:hAnsi="宋体" w:hint="eastAsia"/>
                <w:b/>
                <w:szCs w:val="21"/>
              </w:rPr>
              <w:t>删减条款是</w:t>
            </w:r>
            <w:r w:rsidR="007E15FD">
              <w:rPr>
                <w:rFonts w:ascii="宋体" w:hAnsi="宋体" w:hint="eastAsia"/>
                <w:b/>
                <w:szCs w:val="21"/>
              </w:rPr>
              <w:t xml:space="preserve">   </w:t>
            </w:r>
            <w:r w:rsidR="00102C90">
              <w:rPr>
                <w:rFonts w:ascii="宋体" w:hAnsi="宋体" w:hint="eastAsia"/>
                <w:b/>
                <w:szCs w:val="21"/>
              </w:rPr>
              <w:t>8.3</w:t>
            </w:r>
            <w:r w:rsidR="007E15FD" w:rsidRPr="005D6D93">
              <w:rPr>
                <w:rFonts w:ascii="宋体" w:hAnsi="宋体" w:hint="eastAsia"/>
                <w:b/>
                <w:szCs w:val="21"/>
              </w:rPr>
              <w:t>，</w:t>
            </w:r>
            <w:r w:rsidR="007E15FD">
              <w:rPr>
                <w:rFonts w:ascii="宋体" w:hAnsi="宋体" w:hint="eastAsia"/>
                <w:b/>
                <w:szCs w:val="21"/>
              </w:rPr>
              <w:t xml:space="preserve">  </w:t>
            </w:r>
            <w:r w:rsidR="007E15FD" w:rsidRPr="005D6D93">
              <w:rPr>
                <w:rFonts w:ascii="宋体" w:hAnsi="宋体" w:hint="eastAsia"/>
                <w:b/>
                <w:szCs w:val="21"/>
              </w:rPr>
              <w:t>删减理由：</w:t>
            </w:r>
            <w:r w:rsidR="00102C90" w:rsidRPr="00102C90">
              <w:rPr>
                <w:rFonts w:ascii="宋体" w:hAnsi="宋体" w:hint="eastAsia"/>
                <w:b/>
                <w:szCs w:val="21"/>
              </w:rPr>
              <w:t xml:space="preserve">公司对废旧金属的回收（需资质许可除外），不需进行产品的设计和开发，因此对标准的8.3条款不适用，且不影响组织提供满足顾客要求和适用法律法规要求的产品的能力或责任，不适用合理。              </w:t>
            </w:r>
          </w:p>
          <w:p w:rsidR="007E15FD" w:rsidRPr="005D6D93" w:rsidRDefault="007E15FD" w:rsidP="00102C90">
            <w:pPr>
              <w:tabs>
                <w:tab w:val="left" w:pos="540"/>
              </w:tabs>
              <w:spacing w:line="300" w:lineRule="exact"/>
              <w:ind w:left="211" w:hangingChars="100" w:hanging="211"/>
              <w:rPr>
                <w:rFonts w:ascii="宋体" w:hAnsi="宋体"/>
                <w:b/>
                <w:szCs w:val="21"/>
              </w:rPr>
            </w:pPr>
          </w:p>
          <w:p w:rsidR="007E15FD" w:rsidRPr="005D6D93" w:rsidRDefault="007E15FD" w:rsidP="00102C90">
            <w:pPr>
              <w:tabs>
                <w:tab w:val="left" w:pos="540"/>
              </w:tabs>
              <w:spacing w:line="300" w:lineRule="exact"/>
              <w:ind w:left="211" w:hangingChars="100" w:hanging="211"/>
              <w:rPr>
                <w:rFonts w:ascii="宋体" w:hAnsi="宋体"/>
                <w:b/>
                <w:szCs w:val="21"/>
              </w:rPr>
            </w:pPr>
          </w:p>
        </w:tc>
      </w:tr>
      <w:tr w:rsidR="007E15FD">
        <w:trPr>
          <w:cantSplit/>
          <w:trHeight w:val="2144"/>
          <w:jc w:val="center"/>
        </w:trPr>
        <w:tc>
          <w:tcPr>
            <w:tcW w:w="720" w:type="dxa"/>
            <w:vMerge/>
            <w:vAlign w:val="center"/>
          </w:tcPr>
          <w:p w:rsidR="007E15FD" w:rsidRDefault="007E15FD">
            <w:pPr>
              <w:spacing w:line="240" w:lineRule="exact"/>
              <w:jc w:val="center"/>
              <w:rPr>
                <w:b/>
                <w:sz w:val="20"/>
              </w:rPr>
            </w:pPr>
          </w:p>
        </w:tc>
        <w:tc>
          <w:tcPr>
            <w:tcW w:w="9198" w:type="dxa"/>
          </w:tcPr>
          <w:p w:rsidR="007E15FD" w:rsidRPr="00102C90" w:rsidRDefault="007E15FD">
            <w:pPr>
              <w:spacing w:line="240" w:lineRule="exact"/>
              <w:rPr>
                <w:rFonts w:ascii="宋体" w:hAnsi="宋体"/>
                <w:b/>
                <w:szCs w:val="21"/>
              </w:rPr>
            </w:pPr>
            <w:r w:rsidRPr="00102C90">
              <w:rPr>
                <w:rFonts w:ascii="宋体" w:hAnsi="宋体"/>
                <w:b/>
                <w:szCs w:val="21"/>
              </w:rPr>
              <w:t xml:space="preserve">6. </w:t>
            </w:r>
            <w:r w:rsidRPr="00102C90">
              <w:rPr>
                <w:rFonts w:ascii="MS Mincho" w:eastAsia="MS Mincho" w:hAnsi="MS Mincho" w:cs="MS Mincho" w:hint="eastAsia"/>
                <w:b/>
                <w:szCs w:val="21"/>
              </w:rPr>
              <w:t>☑</w:t>
            </w:r>
            <w:r w:rsidRPr="00102C90">
              <w:rPr>
                <w:rFonts w:ascii="宋体" w:hAnsi="宋体"/>
                <w:b/>
                <w:szCs w:val="21"/>
              </w:rPr>
              <w:t>EMS</w:t>
            </w:r>
            <w:r w:rsidRPr="00102C90">
              <w:rPr>
                <w:rFonts w:ascii="宋体" w:hAnsi="宋体" w:hint="eastAsia"/>
                <w:b/>
                <w:szCs w:val="21"/>
              </w:rPr>
              <w:t>环境因素</w:t>
            </w:r>
          </w:p>
          <w:p w:rsidR="007E15FD" w:rsidRPr="00102C90" w:rsidRDefault="007E15FD">
            <w:pPr>
              <w:spacing w:line="300" w:lineRule="exact"/>
              <w:rPr>
                <w:rFonts w:ascii="宋体" w:hAnsi="宋体"/>
                <w:b/>
                <w:szCs w:val="21"/>
              </w:rPr>
            </w:pPr>
            <w:r w:rsidRPr="00102C90">
              <w:rPr>
                <w:rFonts w:ascii="宋体" w:hAnsi="宋体" w:hint="eastAsia"/>
                <w:b/>
                <w:szCs w:val="21"/>
              </w:rPr>
              <w:t>（环境因素辨识是否充分、重要环境因素评价合理性，以及环境因素动态变更的及时性等）</w:t>
            </w:r>
          </w:p>
          <w:p w:rsidR="007E15FD" w:rsidRPr="00102C90" w:rsidRDefault="007E15FD">
            <w:pPr>
              <w:spacing w:line="240" w:lineRule="exact"/>
              <w:rPr>
                <w:b/>
                <w:color w:val="000000"/>
                <w:sz w:val="20"/>
              </w:rPr>
            </w:pPr>
          </w:p>
          <w:p w:rsidR="007E15FD" w:rsidRPr="00102C90"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02C90">
              <w:rPr>
                <w:rFonts w:hint="eastAsia"/>
                <w:color w:val="000000"/>
                <w:sz w:val="21"/>
                <w:szCs w:val="21"/>
              </w:rPr>
              <w:t>环境因素辨识充分，重要环境因素：火灾，</w:t>
            </w:r>
            <w:r w:rsidR="00102C90" w:rsidRPr="00102C90">
              <w:rPr>
                <w:rFonts w:hint="eastAsia"/>
                <w:color w:val="000000"/>
                <w:sz w:val="21"/>
                <w:szCs w:val="21"/>
              </w:rPr>
              <w:t>固废</w:t>
            </w:r>
            <w:r w:rsidRPr="00102C90">
              <w:rPr>
                <w:rFonts w:hint="eastAsia"/>
                <w:color w:val="000000"/>
                <w:sz w:val="21"/>
                <w:szCs w:val="21"/>
              </w:rPr>
              <w:t>排放，评价合理，根据环境因素的动态及时变更和控制。</w:t>
            </w:r>
          </w:p>
        </w:tc>
      </w:tr>
      <w:tr w:rsidR="007E15FD">
        <w:trPr>
          <w:cantSplit/>
          <w:trHeight w:val="2144"/>
          <w:jc w:val="center"/>
        </w:trPr>
        <w:tc>
          <w:tcPr>
            <w:tcW w:w="720" w:type="dxa"/>
            <w:vMerge/>
            <w:vAlign w:val="center"/>
          </w:tcPr>
          <w:p w:rsidR="007E15FD" w:rsidRDefault="007E15FD">
            <w:pPr>
              <w:spacing w:line="240" w:lineRule="exact"/>
              <w:jc w:val="center"/>
              <w:rPr>
                <w:b/>
                <w:sz w:val="20"/>
              </w:rPr>
            </w:pPr>
          </w:p>
        </w:tc>
        <w:tc>
          <w:tcPr>
            <w:tcW w:w="9198" w:type="dxa"/>
          </w:tcPr>
          <w:p w:rsidR="007E15FD" w:rsidRPr="00102C90" w:rsidRDefault="007E15FD">
            <w:pPr>
              <w:spacing w:line="240" w:lineRule="exact"/>
              <w:rPr>
                <w:rFonts w:ascii="宋体" w:hAnsi="宋体"/>
                <w:b/>
                <w:szCs w:val="21"/>
              </w:rPr>
            </w:pPr>
            <w:r w:rsidRPr="00102C90">
              <w:rPr>
                <w:rFonts w:ascii="宋体" w:hAnsi="宋体"/>
                <w:b/>
                <w:szCs w:val="21"/>
              </w:rPr>
              <w:t xml:space="preserve">7. </w:t>
            </w:r>
            <w:r w:rsidRPr="00102C90">
              <w:rPr>
                <w:rFonts w:ascii="MS Mincho" w:eastAsia="MS Mincho" w:hAnsi="MS Mincho" w:cs="MS Mincho" w:hint="eastAsia"/>
                <w:b/>
                <w:szCs w:val="21"/>
              </w:rPr>
              <w:t>☑</w:t>
            </w:r>
            <w:r w:rsidRPr="00102C90">
              <w:rPr>
                <w:rFonts w:ascii="宋体" w:hAnsi="宋体"/>
                <w:b/>
                <w:szCs w:val="21"/>
              </w:rPr>
              <w:t>OHSMS</w:t>
            </w:r>
            <w:r w:rsidRPr="00102C90">
              <w:rPr>
                <w:rFonts w:ascii="宋体" w:hAnsi="宋体" w:hint="eastAsia"/>
                <w:b/>
                <w:szCs w:val="21"/>
              </w:rPr>
              <w:t>职业健康安全危险源</w:t>
            </w:r>
          </w:p>
          <w:p w:rsidR="007E15FD" w:rsidRPr="00102C90" w:rsidRDefault="007E15FD">
            <w:pPr>
              <w:spacing w:line="240" w:lineRule="exact"/>
              <w:rPr>
                <w:rFonts w:ascii="宋体" w:hAnsi="宋体"/>
                <w:b/>
                <w:szCs w:val="21"/>
              </w:rPr>
            </w:pPr>
            <w:r w:rsidRPr="00102C90">
              <w:rPr>
                <w:rFonts w:ascii="宋体" w:hAnsi="宋体" w:hint="eastAsia"/>
                <w:b/>
                <w:szCs w:val="21"/>
              </w:rPr>
              <w:t>（职业健康安全危险源辨识是否充分、风险评价合理性，以及风险评价动态变更的及时性等）</w:t>
            </w:r>
          </w:p>
          <w:p w:rsidR="007E15FD" w:rsidRPr="00102C90" w:rsidRDefault="007E15FD">
            <w:pPr>
              <w:spacing w:line="240" w:lineRule="exact"/>
              <w:rPr>
                <w:rFonts w:ascii="宋体" w:hAnsi="宋体"/>
                <w:b/>
                <w:szCs w:val="21"/>
              </w:rPr>
            </w:pPr>
          </w:p>
          <w:p w:rsidR="007E15FD" w:rsidRPr="00102C90"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102C90">
              <w:rPr>
                <w:rFonts w:hint="eastAsia"/>
                <w:color w:val="000000"/>
                <w:sz w:val="21"/>
                <w:szCs w:val="21"/>
              </w:rPr>
              <w:t>职业健康安全危险源辨识充分，风险评价合理，重大危险源三个：触电、火灾、</w:t>
            </w:r>
            <w:r w:rsidR="00102C90" w:rsidRPr="00102C90">
              <w:rPr>
                <w:rFonts w:hint="eastAsia"/>
                <w:color w:val="000000"/>
                <w:sz w:val="21"/>
                <w:szCs w:val="21"/>
              </w:rPr>
              <w:t>交通意外伤害</w:t>
            </w:r>
            <w:r w:rsidRPr="00102C90">
              <w:rPr>
                <w:rFonts w:hint="eastAsia"/>
                <w:color w:val="000000"/>
                <w:sz w:val="21"/>
                <w:szCs w:val="21"/>
              </w:rPr>
              <w:t>，根据动态及时变更和控制。</w:t>
            </w:r>
          </w:p>
        </w:tc>
      </w:tr>
      <w:tr w:rsidR="007E15FD">
        <w:trPr>
          <w:cantSplit/>
          <w:trHeight w:val="1890"/>
          <w:jc w:val="center"/>
        </w:trPr>
        <w:tc>
          <w:tcPr>
            <w:tcW w:w="720" w:type="dxa"/>
            <w:vMerge/>
            <w:vAlign w:val="center"/>
          </w:tcPr>
          <w:p w:rsidR="007E15FD" w:rsidRDefault="007E15FD">
            <w:pPr>
              <w:spacing w:line="240" w:lineRule="exact"/>
              <w:jc w:val="center"/>
              <w:rPr>
                <w:b/>
                <w:sz w:val="20"/>
              </w:rPr>
            </w:pPr>
          </w:p>
        </w:tc>
        <w:tc>
          <w:tcPr>
            <w:tcW w:w="9198" w:type="dxa"/>
          </w:tcPr>
          <w:p w:rsidR="007E15FD" w:rsidRPr="005D6D93" w:rsidRDefault="007E15FD">
            <w:pPr>
              <w:spacing w:line="300" w:lineRule="exact"/>
              <w:rPr>
                <w:rFonts w:ascii="宋体" w:hAnsi="宋体"/>
                <w:b/>
                <w:szCs w:val="21"/>
              </w:rPr>
            </w:pPr>
            <w:r w:rsidRPr="005D6D93">
              <w:rPr>
                <w:rFonts w:ascii="宋体" w:hAnsi="宋体"/>
                <w:b/>
                <w:szCs w:val="21"/>
              </w:rPr>
              <w:t xml:space="preserve">8. </w:t>
            </w:r>
            <w:r w:rsidRPr="005D6D93">
              <w:rPr>
                <w:rFonts w:ascii="宋体" w:hAnsi="宋体" w:hint="eastAsia"/>
                <w:b/>
                <w:szCs w:val="21"/>
              </w:rPr>
              <w:t>法律法规及其他要求</w:t>
            </w:r>
          </w:p>
          <w:p w:rsidR="007E15FD" w:rsidRPr="005D6D93" w:rsidRDefault="007E15FD" w:rsidP="00102C90">
            <w:pPr>
              <w:tabs>
                <w:tab w:val="left" w:pos="540"/>
              </w:tabs>
              <w:spacing w:line="300" w:lineRule="exact"/>
              <w:ind w:left="211" w:hangingChars="100" w:hanging="211"/>
              <w:rPr>
                <w:rFonts w:ascii="宋体" w:hAnsi="宋体"/>
                <w:b/>
                <w:szCs w:val="21"/>
              </w:rPr>
            </w:pPr>
          </w:p>
          <w:p w:rsidR="007E15FD" w:rsidRPr="005D6D93" w:rsidRDefault="007E15FD" w:rsidP="007E15FD">
            <w:pPr>
              <w:pStyle w:val="a9"/>
              <w:numPr>
                <w:ilvl w:val="0"/>
                <w:numId w:val="2"/>
              </w:numPr>
              <w:tabs>
                <w:tab w:val="left" w:pos="540"/>
              </w:tabs>
              <w:spacing w:line="300" w:lineRule="exact"/>
              <w:ind w:leftChars="-43" w:left="1"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7E15FD" w:rsidRPr="005D6D93" w:rsidRDefault="007E15FD" w:rsidP="00102C90">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7E15FD" w:rsidRPr="00F74EFB" w:rsidRDefault="007E15FD" w:rsidP="00102C90">
            <w:pPr>
              <w:pStyle w:val="a9"/>
              <w:numPr>
                <w:ilvl w:val="0"/>
                <w:numId w:val="2"/>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7E15FD" w:rsidRPr="005D6D93" w:rsidRDefault="007E15FD" w:rsidP="00102C90">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7E15FD" w:rsidRPr="005D6D93" w:rsidRDefault="007E15FD">
            <w:pPr>
              <w:tabs>
                <w:tab w:val="left" w:pos="0"/>
              </w:tabs>
              <w:spacing w:line="240" w:lineRule="exact"/>
              <w:rPr>
                <w:rFonts w:ascii="宋体" w:hAnsi="宋体"/>
                <w:b/>
                <w:szCs w:val="21"/>
              </w:rPr>
            </w:pPr>
          </w:p>
        </w:tc>
      </w:tr>
      <w:tr w:rsidR="007E15FD">
        <w:trPr>
          <w:cantSplit/>
          <w:trHeight w:val="2219"/>
          <w:jc w:val="center"/>
        </w:trPr>
        <w:tc>
          <w:tcPr>
            <w:tcW w:w="720" w:type="dxa"/>
            <w:vMerge/>
            <w:vAlign w:val="center"/>
          </w:tcPr>
          <w:p w:rsidR="007E15FD" w:rsidRDefault="007E15FD">
            <w:pPr>
              <w:spacing w:line="240" w:lineRule="exact"/>
              <w:jc w:val="center"/>
              <w:rPr>
                <w:b/>
                <w:sz w:val="20"/>
              </w:rPr>
            </w:pPr>
          </w:p>
        </w:tc>
        <w:tc>
          <w:tcPr>
            <w:tcW w:w="9198" w:type="dxa"/>
          </w:tcPr>
          <w:p w:rsidR="007E15FD" w:rsidRPr="005D6D93" w:rsidRDefault="007E15FD">
            <w:pPr>
              <w:spacing w:line="300" w:lineRule="exact"/>
              <w:rPr>
                <w:rFonts w:ascii="宋体" w:hAnsi="宋体"/>
                <w:b/>
                <w:szCs w:val="21"/>
              </w:rPr>
            </w:pPr>
            <w:r w:rsidRPr="005D6D93">
              <w:rPr>
                <w:rFonts w:ascii="宋体" w:hAnsi="宋体"/>
                <w:b/>
                <w:szCs w:val="21"/>
              </w:rPr>
              <w:t xml:space="preserve">5. </w:t>
            </w:r>
            <w:r w:rsidRPr="005D6D93">
              <w:rPr>
                <w:rFonts w:ascii="宋体" w:hAnsi="宋体" w:hint="eastAsia"/>
                <w:b/>
                <w:szCs w:val="21"/>
              </w:rPr>
              <w:t>目标、方案</w:t>
            </w:r>
          </w:p>
          <w:p w:rsidR="007E15FD" w:rsidRPr="005D6D93" w:rsidRDefault="007E15FD">
            <w:pPr>
              <w:spacing w:line="300" w:lineRule="exact"/>
              <w:rPr>
                <w:rFonts w:ascii="宋体" w:hAnsi="宋体"/>
                <w:b/>
                <w:szCs w:val="21"/>
              </w:rPr>
            </w:pPr>
            <w:r w:rsidRPr="005D6D93">
              <w:rPr>
                <w:rFonts w:ascii="宋体" w:hAnsi="宋体" w:hint="eastAsia"/>
                <w:b/>
                <w:szCs w:val="21"/>
              </w:rPr>
              <w:t>（在相关层次上建立可测量的目标，目标、方案的有效性，对质量目标的实现情况进行评价并叙述测量方法）</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质量目标：</w:t>
            </w:r>
          </w:p>
          <w:p w:rsidR="007E15FD" w:rsidRPr="00F74EFB" w:rsidRDefault="007E15FD" w:rsidP="004D5DAE">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Pr="00F74EFB">
              <w:rPr>
                <w:rFonts w:hint="eastAsia"/>
                <w:color w:val="000000"/>
                <w:sz w:val="21"/>
                <w:szCs w:val="21"/>
              </w:rPr>
              <w:t>产品出厂合格率</w:t>
            </w:r>
            <w:r w:rsidRPr="00F74EFB">
              <w:rPr>
                <w:rFonts w:hint="eastAsia"/>
                <w:color w:val="000000"/>
                <w:sz w:val="21"/>
                <w:szCs w:val="21"/>
              </w:rPr>
              <w:t>100%</w:t>
            </w:r>
            <w:r w:rsidRPr="00F74EFB">
              <w:rPr>
                <w:rFonts w:hint="eastAsia"/>
                <w:color w:val="000000"/>
                <w:sz w:val="21"/>
                <w:szCs w:val="21"/>
              </w:rPr>
              <w:t>；</w:t>
            </w:r>
          </w:p>
          <w:p w:rsidR="007E15FD" w:rsidRPr="00F74EFB" w:rsidRDefault="007E15FD" w:rsidP="004D5DAE">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Pr="00F74EFB">
              <w:rPr>
                <w:rFonts w:hint="eastAsia"/>
                <w:color w:val="000000"/>
                <w:sz w:val="21"/>
                <w:szCs w:val="21"/>
              </w:rPr>
              <w:t>客户满意度大于</w:t>
            </w:r>
            <w:r w:rsidRPr="00F74EFB">
              <w:rPr>
                <w:rFonts w:hint="eastAsia"/>
                <w:color w:val="000000"/>
                <w:sz w:val="21"/>
                <w:szCs w:val="21"/>
              </w:rPr>
              <w:t>95</w:t>
            </w:r>
            <w:r w:rsidRPr="00F74EFB">
              <w:rPr>
                <w:rFonts w:hint="eastAsia"/>
                <w:color w:val="000000"/>
                <w:sz w:val="21"/>
                <w:szCs w:val="21"/>
              </w:rPr>
              <w:t>分</w:t>
            </w:r>
            <w:r w:rsidRPr="00F74EFB">
              <w:rPr>
                <w:rFonts w:hint="eastAsia"/>
                <w:color w:val="000000"/>
                <w:sz w:val="21"/>
                <w:szCs w:val="21"/>
              </w:rPr>
              <w:t xml:space="preserve"> </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环境</w:t>
            </w:r>
            <w:r w:rsidRPr="00F74EFB">
              <w:rPr>
                <w:rFonts w:hint="eastAsia"/>
                <w:color w:val="000000"/>
                <w:sz w:val="21"/>
                <w:szCs w:val="21"/>
              </w:rPr>
              <w:t>/</w:t>
            </w:r>
            <w:r w:rsidRPr="00F74EFB">
              <w:rPr>
                <w:rFonts w:hint="eastAsia"/>
                <w:color w:val="000000"/>
                <w:sz w:val="21"/>
                <w:szCs w:val="21"/>
              </w:rPr>
              <w:t>职业健康安全目标：</w:t>
            </w:r>
          </w:p>
          <w:p w:rsidR="007E15FD" w:rsidRPr="00F74EFB" w:rsidRDefault="00102C90" w:rsidP="004D5DAE">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1.</w:t>
            </w:r>
            <w:r w:rsidR="007E15FD" w:rsidRPr="00F74EFB">
              <w:rPr>
                <w:rFonts w:hint="eastAsia"/>
                <w:color w:val="000000"/>
                <w:sz w:val="21"/>
                <w:szCs w:val="21"/>
              </w:rPr>
              <w:t>固体废弃物分类处置率</w:t>
            </w:r>
            <w:r w:rsidR="007E15FD" w:rsidRPr="00F74EFB">
              <w:rPr>
                <w:rFonts w:hint="eastAsia"/>
                <w:color w:val="000000"/>
                <w:sz w:val="21"/>
                <w:szCs w:val="21"/>
              </w:rPr>
              <w:t>100%</w:t>
            </w:r>
            <w:r w:rsidR="007E15FD" w:rsidRPr="00F74EFB">
              <w:rPr>
                <w:rFonts w:hint="eastAsia"/>
                <w:color w:val="000000"/>
                <w:sz w:val="21"/>
                <w:szCs w:val="21"/>
              </w:rPr>
              <w:t>；</w:t>
            </w:r>
          </w:p>
          <w:p w:rsidR="007E15FD" w:rsidRPr="00F74EFB" w:rsidRDefault="00102C90" w:rsidP="004D5DAE">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2</w:t>
            </w:r>
            <w:r w:rsidR="007E15FD">
              <w:rPr>
                <w:rFonts w:hint="eastAsia"/>
                <w:color w:val="000000"/>
                <w:sz w:val="21"/>
                <w:szCs w:val="21"/>
              </w:rPr>
              <w:t>.</w:t>
            </w:r>
            <w:r w:rsidR="007E15FD" w:rsidRPr="00F74EFB">
              <w:rPr>
                <w:rFonts w:hint="eastAsia"/>
                <w:color w:val="000000"/>
                <w:sz w:val="21"/>
                <w:szCs w:val="21"/>
              </w:rPr>
              <w:t>重大火灾</w:t>
            </w:r>
            <w:r w:rsidR="00A971E0">
              <w:rPr>
                <w:rFonts w:hint="eastAsia"/>
                <w:color w:val="000000"/>
                <w:sz w:val="21"/>
                <w:szCs w:val="21"/>
              </w:rPr>
              <w:t>、触电</w:t>
            </w:r>
            <w:r w:rsidR="007E15FD" w:rsidRPr="00F74EFB">
              <w:rPr>
                <w:rFonts w:hint="eastAsia"/>
                <w:color w:val="000000"/>
                <w:sz w:val="21"/>
                <w:szCs w:val="21"/>
              </w:rPr>
              <w:t>事故为零；</w:t>
            </w:r>
          </w:p>
          <w:p w:rsidR="007E15FD" w:rsidRDefault="00A971E0" w:rsidP="004D5DAE">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Pr>
                <w:rFonts w:hint="eastAsia"/>
                <w:color w:val="000000"/>
                <w:sz w:val="21"/>
                <w:szCs w:val="21"/>
              </w:rPr>
              <w:t>3</w:t>
            </w:r>
            <w:r w:rsidR="007E15FD">
              <w:rPr>
                <w:rFonts w:hint="eastAsia"/>
                <w:color w:val="000000"/>
                <w:sz w:val="21"/>
                <w:szCs w:val="21"/>
              </w:rPr>
              <w:t>.</w:t>
            </w:r>
            <w:r w:rsidR="007E15FD" w:rsidRPr="00F74EFB">
              <w:rPr>
                <w:rFonts w:hint="eastAsia"/>
                <w:color w:val="000000"/>
                <w:sz w:val="21"/>
                <w:szCs w:val="21"/>
              </w:rPr>
              <w:t>员工重大责任伤亡率为</w:t>
            </w:r>
            <w:r w:rsidR="007E15FD" w:rsidRPr="00F74EFB">
              <w:rPr>
                <w:rFonts w:hint="eastAsia"/>
                <w:color w:val="000000"/>
                <w:sz w:val="21"/>
                <w:szCs w:val="21"/>
              </w:rPr>
              <w:t>0</w:t>
            </w:r>
            <w:r w:rsidR="007E15FD" w:rsidRPr="00F74EFB">
              <w:rPr>
                <w:rFonts w:hint="eastAsia"/>
                <w:color w:val="000000"/>
                <w:sz w:val="21"/>
                <w:szCs w:val="21"/>
              </w:rPr>
              <w:t>；</w:t>
            </w:r>
          </w:p>
          <w:p w:rsidR="007E15FD" w:rsidRPr="005D6D93" w:rsidRDefault="007E15FD">
            <w:pPr>
              <w:spacing w:line="240" w:lineRule="exact"/>
              <w:rPr>
                <w:rFonts w:ascii="宋体" w:hAnsi="宋体"/>
                <w:b/>
                <w:szCs w:val="21"/>
              </w:rPr>
            </w:pPr>
          </w:p>
        </w:tc>
      </w:tr>
      <w:tr w:rsidR="007E15FD">
        <w:trPr>
          <w:cantSplit/>
          <w:trHeight w:val="1502"/>
          <w:jc w:val="center"/>
        </w:trPr>
        <w:tc>
          <w:tcPr>
            <w:tcW w:w="720" w:type="dxa"/>
            <w:vMerge/>
            <w:vAlign w:val="center"/>
          </w:tcPr>
          <w:p w:rsidR="007E15FD" w:rsidRDefault="007E15FD">
            <w:pPr>
              <w:spacing w:line="240" w:lineRule="exact"/>
              <w:jc w:val="center"/>
              <w:rPr>
                <w:b/>
                <w:sz w:val="20"/>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 xml:space="preserve">6. </w:t>
            </w:r>
            <w:r w:rsidRPr="005D6D93">
              <w:rPr>
                <w:rFonts w:ascii="宋体" w:hAnsi="宋体" w:hint="eastAsia"/>
                <w:b/>
                <w:szCs w:val="21"/>
              </w:rPr>
              <w:t>文件与记录控制</w:t>
            </w:r>
            <w:r w:rsidRPr="005D6D93">
              <w:rPr>
                <w:rFonts w:ascii="宋体" w:hAnsi="宋体"/>
                <w:b/>
                <w:szCs w:val="21"/>
              </w:rPr>
              <w:t>(</w:t>
            </w:r>
            <w:r w:rsidRPr="005D6D93">
              <w:rPr>
                <w:rFonts w:ascii="宋体" w:hAnsi="宋体" w:hint="eastAsia"/>
                <w:b/>
                <w:szCs w:val="21"/>
              </w:rPr>
              <w:t>文审修订后文件与标准的符合程度评价、文件控制管理等</w:t>
            </w:r>
            <w:r w:rsidRPr="005D6D93">
              <w:rPr>
                <w:rFonts w:ascii="宋体" w:hAnsi="宋体"/>
                <w:b/>
                <w:szCs w:val="21"/>
              </w:rPr>
              <w:t>)</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公司编制《文件控制程序》以控制三标一体化管理体系和</w:t>
            </w:r>
            <w:r w:rsidRPr="00F74EFB">
              <w:rPr>
                <w:color w:val="000000"/>
                <w:sz w:val="21"/>
                <w:szCs w:val="21"/>
              </w:rPr>
              <w:t>ISO9001</w:t>
            </w:r>
            <w:r w:rsidRPr="00F74EFB">
              <w:rPr>
                <w:rFonts w:hint="eastAsia"/>
                <w:color w:val="000000"/>
                <w:sz w:val="21"/>
                <w:szCs w:val="21"/>
              </w:rPr>
              <w:t>、</w:t>
            </w:r>
            <w:r w:rsidRPr="00F74EFB">
              <w:rPr>
                <w:color w:val="000000"/>
                <w:sz w:val="21"/>
                <w:szCs w:val="21"/>
              </w:rPr>
              <w:t>ISO14001</w:t>
            </w:r>
            <w:r w:rsidRPr="00F74EFB">
              <w:rPr>
                <w:rFonts w:hint="eastAsia"/>
                <w:color w:val="000000"/>
                <w:sz w:val="21"/>
                <w:szCs w:val="21"/>
              </w:rPr>
              <w:t>、</w:t>
            </w:r>
            <w:r w:rsidRPr="00F74EFB">
              <w:rPr>
                <w:color w:val="000000"/>
                <w:sz w:val="21"/>
                <w:szCs w:val="21"/>
              </w:rPr>
              <w:t>OHSAS</w:t>
            </w:r>
            <w:r w:rsidRPr="00F74EFB">
              <w:rPr>
                <w:rFonts w:hint="eastAsia"/>
                <w:color w:val="000000"/>
                <w:sz w:val="21"/>
                <w:szCs w:val="21"/>
              </w:rPr>
              <w:t>45</w:t>
            </w:r>
            <w:r w:rsidRPr="00F74EFB">
              <w:rPr>
                <w:color w:val="000000"/>
                <w:sz w:val="21"/>
                <w:szCs w:val="21"/>
              </w:rPr>
              <w:t>001</w:t>
            </w:r>
            <w:r w:rsidRPr="00F74EFB">
              <w:rPr>
                <w:rFonts w:hint="eastAsia"/>
                <w:color w:val="000000"/>
                <w:sz w:val="21"/>
                <w:szCs w:val="21"/>
              </w:rPr>
              <w:t>所需要的形成文件的信息，以确保：</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在需要的场合和时机，均可获得并适用；</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予以妥善保护（如：防止失密、不当使用或不完整）。</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为控制形成文件的信息，公司编制《文件化信息管理程序》，关注下列活动：</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分发、访问、检索和使用；</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存储和防护，包括保护可读性；</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变更控制（比如版本控制）；</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保留和处置。</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对确定策划和运行三标一体化管理体系所必需的来自外部的原始的形成文件的信息，公司行政部负责进行识别和控制。</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公司各部门负责对所保存的作为符合性证据的形成文件的信息予以保护，防止非预期的更改。</w:t>
            </w:r>
          </w:p>
          <w:p w:rsidR="007E15FD" w:rsidRPr="003240A4" w:rsidRDefault="007E15FD">
            <w:pPr>
              <w:tabs>
                <w:tab w:val="left" w:pos="540"/>
              </w:tabs>
              <w:spacing w:line="240" w:lineRule="exact"/>
              <w:rPr>
                <w:rFonts w:ascii="宋体" w:hAnsi="宋体"/>
                <w:b/>
                <w:szCs w:val="21"/>
              </w:rPr>
            </w:pPr>
          </w:p>
        </w:tc>
      </w:tr>
      <w:tr w:rsidR="007E15FD">
        <w:trPr>
          <w:cantSplit/>
          <w:trHeight w:val="1520"/>
          <w:jc w:val="center"/>
        </w:trPr>
        <w:tc>
          <w:tcPr>
            <w:tcW w:w="720" w:type="dxa"/>
            <w:vMerge w:val="restart"/>
            <w:textDirection w:val="tbRlV"/>
            <w:vAlign w:val="center"/>
          </w:tcPr>
          <w:p w:rsidR="007E15FD" w:rsidRDefault="007E15FD">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7E15FD" w:rsidRPr="005D6D93" w:rsidRDefault="007E15FD">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7E15FD" w:rsidRPr="003240A4" w:rsidRDefault="007E15FD">
            <w:pPr>
              <w:spacing w:line="300" w:lineRule="exact"/>
              <w:rPr>
                <w:rFonts w:ascii="宋体" w:hAnsi="宋体"/>
                <w:b/>
                <w:szCs w:val="21"/>
              </w:rPr>
            </w:pPr>
          </w:p>
        </w:tc>
      </w:tr>
      <w:tr w:rsidR="007E15FD">
        <w:trPr>
          <w:cantSplit/>
          <w:trHeight w:val="1400"/>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hint="eastAsia"/>
                <w:b/>
                <w:szCs w:val="21"/>
              </w:rPr>
              <w:t>设备设施（包括信息系统）、</w:t>
            </w:r>
          </w:p>
          <w:p w:rsidR="007E15FD" w:rsidRPr="005D6D93" w:rsidRDefault="007E15FD">
            <w:pPr>
              <w:spacing w:line="240" w:lineRule="exact"/>
              <w:rPr>
                <w:rFonts w:ascii="宋体" w:hAnsi="宋体"/>
                <w:b/>
                <w:szCs w:val="21"/>
              </w:rPr>
            </w:pP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00540D57" w:rsidRPr="00540D57">
              <w:rPr>
                <w:rFonts w:hint="eastAsia"/>
                <w:color w:val="000000"/>
                <w:sz w:val="21"/>
                <w:szCs w:val="21"/>
              </w:rPr>
              <w:t>打印机、投影仪、办公桌椅、档案橱、空调</w:t>
            </w:r>
            <w:r w:rsidR="00540D57">
              <w:rPr>
                <w:rFonts w:hint="eastAsia"/>
                <w:color w:val="000000"/>
                <w:sz w:val="21"/>
                <w:szCs w:val="21"/>
              </w:rPr>
              <w:t>、办公桌、办公椅、</w:t>
            </w:r>
            <w:r w:rsidR="00540D57" w:rsidRPr="00540D57">
              <w:rPr>
                <w:rFonts w:hint="eastAsia"/>
                <w:color w:val="000000"/>
                <w:sz w:val="21"/>
                <w:szCs w:val="21"/>
              </w:rPr>
              <w:t>电话、电脑、复印机、无线</w:t>
            </w:r>
            <w:r w:rsidR="00540D57" w:rsidRPr="00540D57">
              <w:rPr>
                <w:rFonts w:hint="eastAsia"/>
                <w:color w:val="000000"/>
                <w:sz w:val="21"/>
                <w:szCs w:val="21"/>
              </w:rPr>
              <w:t>WIFI</w:t>
            </w:r>
            <w:r w:rsidR="00540D57" w:rsidRPr="00540D57">
              <w:rPr>
                <w:rFonts w:hint="eastAsia"/>
                <w:color w:val="000000"/>
                <w:sz w:val="21"/>
                <w:szCs w:val="21"/>
              </w:rPr>
              <w:t>网络</w:t>
            </w:r>
            <w:r w:rsidR="00540D57">
              <w:rPr>
                <w:rFonts w:hint="eastAsia"/>
                <w:color w:val="000000"/>
                <w:sz w:val="21"/>
                <w:szCs w:val="21"/>
              </w:rPr>
              <w:t>、小推车等</w:t>
            </w:r>
            <w:r w:rsidRPr="00540D57">
              <w:rPr>
                <w:rFonts w:hint="eastAsia"/>
                <w:color w:val="000000"/>
                <w:sz w:val="21"/>
                <w:szCs w:val="21"/>
              </w:rPr>
              <w:t>。</w:t>
            </w:r>
          </w:p>
          <w:p w:rsidR="007E15FD" w:rsidRPr="00540D57" w:rsidRDefault="007E15FD">
            <w:pPr>
              <w:spacing w:line="240" w:lineRule="exact"/>
              <w:rPr>
                <w:rFonts w:ascii="宋体" w:hAnsi="宋体"/>
                <w:b/>
                <w:szCs w:val="21"/>
              </w:rPr>
            </w:pPr>
          </w:p>
        </w:tc>
      </w:tr>
      <w:tr w:rsidR="007E15FD">
        <w:trPr>
          <w:cantSplit/>
          <w:trHeight w:val="885"/>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hint="eastAsia"/>
                <w:b/>
                <w:szCs w:val="21"/>
              </w:rPr>
              <w:t>过程运行环境</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公司确定、提供并维护过程运行所需的环境，以运行过程并获得合格产品和服务。</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这些过程运行环境可能是人为因素与物理因素的结合，如：</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社会因素（如无歧视、和谐稳定、无对抗）；</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心理因素（如缓解紧张情绪、预防职业倦怠、保证情绪稳定）；</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物理因素（如温度、热量、湿度、照明、空气流通、卫生、噪声等）；</w:t>
            </w:r>
          </w:p>
          <w:p w:rsidR="007E15FD" w:rsidRPr="003240A4" w:rsidRDefault="007E15FD">
            <w:pPr>
              <w:spacing w:line="240" w:lineRule="exact"/>
              <w:rPr>
                <w:rFonts w:ascii="宋体" w:hAnsi="宋体"/>
                <w:b/>
                <w:szCs w:val="21"/>
              </w:rPr>
            </w:pPr>
          </w:p>
        </w:tc>
      </w:tr>
      <w:tr w:rsidR="007E15FD">
        <w:trPr>
          <w:cantSplit/>
          <w:trHeight w:val="982"/>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Default="007E15FD">
            <w:pPr>
              <w:spacing w:line="240" w:lineRule="exact"/>
              <w:rPr>
                <w:rFonts w:ascii="宋体" w:hAnsi="宋体"/>
                <w:b/>
                <w:szCs w:val="21"/>
              </w:rPr>
            </w:pPr>
            <w:r w:rsidRPr="005D6D93">
              <w:rPr>
                <w:rFonts w:ascii="宋体" w:hAnsi="宋体" w:hint="eastAsia"/>
                <w:b/>
                <w:szCs w:val="21"/>
              </w:rPr>
              <w:t>监视和测量资源</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监视和测量控制程序》，用来确定并提供确保利用监视或测量活动来验证产品和服务符合要求的结果有效和可靠所需的资源，以确保所提供的资源适合特定类型的监视和测量活动，并得到适当的维护，以确保持续适合其用途。</w:t>
            </w:r>
          </w:p>
          <w:p w:rsidR="007E15FD" w:rsidRPr="00F74EFB" w:rsidRDefault="00752CB6"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质检</w:t>
            </w:r>
            <w:r w:rsidR="007E15FD" w:rsidRPr="00F74EFB">
              <w:rPr>
                <w:rFonts w:hint="eastAsia"/>
                <w:color w:val="000000"/>
                <w:sz w:val="21"/>
                <w:szCs w:val="21"/>
              </w:rPr>
              <w:t>部负责保留作为监视和测量资源适合其用途的证据的形成文件的信息。</w:t>
            </w:r>
          </w:p>
          <w:p w:rsidR="007E15FD" w:rsidRPr="003240A4" w:rsidRDefault="007E15FD">
            <w:pPr>
              <w:spacing w:line="240" w:lineRule="exact"/>
              <w:rPr>
                <w:rFonts w:ascii="宋体" w:hAnsi="宋体"/>
                <w:b/>
                <w:szCs w:val="21"/>
              </w:rPr>
            </w:pPr>
          </w:p>
        </w:tc>
      </w:tr>
      <w:tr w:rsidR="007E15FD">
        <w:trPr>
          <w:cantSplit/>
          <w:trHeight w:val="1126"/>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hint="eastAsia"/>
                <w:b/>
                <w:szCs w:val="21"/>
              </w:rPr>
              <w:t>知识</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公司确定运行过程所需的知识，以获得合格产品和服务；公司的知识可以基于内部来源和外部来源，包括但不限于：</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设计、工艺、制造、服务过程中获取的经验教训、失效分析等，包括对各类疏失、突发事件、特殊质量问题的应对措施等；</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典型、批量、惯性问题的发生情况处置方法、结果记录、分析和结论意见等；</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先进的管理理念、管理方法、最佳实践、工作方法、技能技艺、检测方法等；</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科研成果、工艺成果、</w:t>
            </w:r>
            <w:r w:rsidRPr="00F74EFB">
              <w:rPr>
                <w:color w:val="000000"/>
                <w:sz w:val="21"/>
                <w:szCs w:val="21"/>
              </w:rPr>
              <w:t>QC</w:t>
            </w:r>
            <w:r w:rsidRPr="00F74EFB">
              <w:rPr>
                <w:rFonts w:hint="eastAsia"/>
                <w:color w:val="000000"/>
                <w:sz w:val="21"/>
                <w:szCs w:val="21"/>
              </w:rPr>
              <w:t>成果等；</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e)</w:t>
            </w:r>
            <w:r w:rsidRPr="00F74EFB">
              <w:rPr>
                <w:rFonts w:hint="eastAsia"/>
                <w:color w:val="000000"/>
                <w:sz w:val="21"/>
                <w:szCs w:val="21"/>
              </w:rPr>
              <w:t>产品性能说明书、产品使用说明书、产品故障分析、产品维护指南等；</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f)</w:t>
            </w:r>
            <w:r w:rsidRPr="00F74EFB">
              <w:rPr>
                <w:rFonts w:hint="eastAsia"/>
                <w:color w:val="000000"/>
                <w:sz w:val="21"/>
                <w:szCs w:val="21"/>
              </w:rPr>
              <w:t>知识产权（含专利和企业标准）等。</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公司行政部负责保持这些知识，并确保在需要范围内可得到。</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公司为应对不断变化的需求和发展趋势，考虑现有的知识，确定如何获取理多必要的知识，并进行更新。</w:t>
            </w:r>
          </w:p>
          <w:p w:rsidR="007E15FD" w:rsidRPr="003240A4" w:rsidRDefault="007E15FD">
            <w:pPr>
              <w:spacing w:line="240" w:lineRule="exact"/>
              <w:rPr>
                <w:rFonts w:ascii="宋体" w:hAnsi="宋体"/>
                <w:b/>
                <w:szCs w:val="21"/>
              </w:rPr>
            </w:pPr>
          </w:p>
        </w:tc>
      </w:tr>
      <w:tr w:rsidR="007E15FD">
        <w:trPr>
          <w:cantSplit/>
          <w:trHeight w:val="1409"/>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Default="007E15FD">
            <w:pPr>
              <w:spacing w:line="240" w:lineRule="exact"/>
              <w:rPr>
                <w:rFonts w:ascii="宋体" w:hAnsi="宋体"/>
                <w:b/>
                <w:szCs w:val="21"/>
              </w:rPr>
            </w:pPr>
            <w:r w:rsidRPr="005D6D93">
              <w:rPr>
                <w:rFonts w:ascii="宋体" w:hAnsi="宋体" w:hint="eastAsia"/>
                <w:b/>
                <w:szCs w:val="21"/>
              </w:rPr>
              <w:t>环保设施：</w:t>
            </w:r>
          </w:p>
          <w:p w:rsidR="007E15FD" w:rsidRPr="005D6D93"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环保设备配置</w:t>
            </w:r>
            <w:r w:rsidRPr="00F74EFB">
              <w:rPr>
                <w:color w:val="000000"/>
                <w:sz w:val="21"/>
                <w:szCs w:val="21"/>
              </w:rPr>
              <w:t>:</w:t>
            </w:r>
            <w:r w:rsidRPr="00F74EFB">
              <w:rPr>
                <w:rFonts w:hint="eastAsia"/>
                <w:color w:val="000000"/>
                <w:sz w:val="21"/>
                <w:szCs w:val="21"/>
              </w:rPr>
              <w:t>生活污水经隔油</w:t>
            </w:r>
            <w:r w:rsidRPr="00F74EFB">
              <w:rPr>
                <w:rFonts w:hint="eastAsia"/>
                <w:color w:val="000000"/>
                <w:sz w:val="21"/>
                <w:szCs w:val="21"/>
              </w:rPr>
              <w:t>+</w:t>
            </w:r>
            <w:r w:rsidRPr="00F74EFB">
              <w:rPr>
                <w:rFonts w:hint="eastAsia"/>
                <w:color w:val="000000"/>
                <w:sz w:val="21"/>
                <w:szCs w:val="21"/>
              </w:rPr>
              <w:t>化粪池、、灭火器、消防器材等。</w:t>
            </w:r>
          </w:p>
        </w:tc>
      </w:tr>
      <w:tr w:rsidR="007E15FD">
        <w:trPr>
          <w:cantSplit/>
          <w:trHeight w:val="1258"/>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hint="eastAsia"/>
                <w:b/>
                <w:szCs w:val="21"/>
              </w:rPr>
              <w:t>职业健康安全设施：</w:t>
            </w:r>
            <w:r w:rsidRPr="00F74EFB">
              <w:rPr>
                <w:rFonts w:ascii="Calibri" w:hAnsi="Calibri" w:hint="eastAsia"/>
                <w:color w:val="000000"/>
                <w:szCs w:val="21"/>
              </w:rPr>
              <w:t>消防栓、灭火器、标识牌等</w:t>
            </w:r>
          </w:p>
        </w:tc>
      </w:tr>
      <w:tr w:rsidR="007E15FD">
        <w:trPr>
          <w:cantSplit/>
          <w:trHeight w:val="2531"/>
          <w:jc w:val="center"/>
        </w:trPr>
        <w:tc>
          <w:tcPr>
            <w:tcW w:w="720" w:type="dxa"/>
            <w:vMerge w:val="restart"/>
            <w:textDirection w:val="tbRlV"/>
            <w:vAlign w:val="center"/>
          </w:tcPr>
          <w:p w:rsidR="007E15FD" w:rsidRDefault="007E15FD">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7E15FD" w:rsidRPr="005D6D93" w:rsidRDefault="007E15FD">
            <w:pPr>
              <w:spacing w:line="300" w:lineRule="exact"/>
              <w:rPr>
                <w:rFonts w:ascii="宋体" w:hAnsi="宋体"/>
                <w:b/>
                <w:szCs w:val="21"/>
              </w:rPr>
            </w:pPr>
            <w:r w:rsidRPr="005D6D93">
              <w:rPr>
                <w:rFonts w:ascii="宋体" w:hAnsi="宋体"/>
                <w:b/>
                <w:szCs w:val="21"/>
              </w:rPr>
              <w:t xml:space="preserve">1. </w:t>
            </w:r>
            <w:r w:rsidRPr="005D6D93">
              <w:rPr>
                <w:rFonts w:ascii="宋体" w:hAnsi="宋体" w:hint="eastAsia"/>
                <w:b/>
                <w:szCs w:val="21"/>
              </w:rPr>
              <w:t>针对方针的管理职责评审</w:t>
            </w:r>
          </w:p>
          <w:p w:rsidR="007E15FD" w:rsidRDefault="007E15FD">
            <w:pPr>
              <w:spacing w:line="300" w:lineRule="exact"/>
              <w:ind w:left="1"/>
              <w:rPr>
                <w:rFonts w:ascii="宋体" w:hAnsi="宋体"/>
                <w:b/>
                <w:szCs w:val="21"/>
              </w:rPr>
            </w:pPr>
            <w:r w:rsidRPr="005D6D93">
              <w:rPr>
                <w:rFonts w:ascii="宋体" w:hAnsi="宋体" w:hint="eastAsia"/>
                <w:b/>
                <w:szCs w:val="21"/>
              </w:rPr>
              <w:t>（包括针对组织宗旨，制定相关管理方针政策、确保方针为员工理解并在运营中实施，监视方针的实施并评审方针的适宜性）</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7E15FD" w:rsidRPr="003240A4" w:rsidRDefault="007E15FD">
            <w:pPr>
              <w:spacing w:line="300" w:lineRule="exact"/>
              <w:ind w:left="1"/>
              <w:rPr>
                <w:rFonts w:ascii="宋体" w:hAnsi="宋体"/>
                <w:b/>
                <w:szCs w:val="21"/>
              </w:rPr>
            </w:pPr>
          </w:p>
        </w:tc>
      </w:tr>
      <w:tr w:rsidR="007E15FD">
        <w:trPr>
          <w:cantSplit/>
          <w:trHeight w:val="2553"/>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rsidP="00102C90">
            <w:pPr>
              <w:spacing w:line="240" w:lineRule="exact"/>
              <w:ind w:left="167" w:hangingChars="79" w:hanging="167"/>
              <w:rPr>
                <w:rFonts w:ascii="宋体" w:hAnsi="宋体"/>
                <w:b/>
                <w:szCs w:val="21"/>
              </w:rPr>
            </w:pPr>
            <w:r w:rsidRPr="005D6D93">
              <w:rPr>
                <w:rFonts w:ascii="宋体" w:hAnsi="宋体"/>
                <w:b/>
                <w:szCs w:val="21"/>
              </w:rPr>
              <w:t xml:space="preserve">2. </w:t>
            </w:r>
            <w:r w:rsidRPr="005D6D93">
              <w:rPr>
                <w:rFonts w:ascii="宋体" w:hAnsi="宋体" w:hint="eastAsia"/>
                <w:b/>
                <w:szCs w:val="21"/>
              </w:rPr>
              <w:t>组织内部沟通的充分性与效果；（</w:t>
            </w:r>
            <w:r w:rsidRPr="005D6D93">
              <w:rPr>
                <w:rFonts w:ascii="宋体" w:hAnsi="宋体"/>
                <w:b/>
                <w:szCs w:val="21"/>
              </w:rPr>
              <w:t>OHSMS</w:t>
            </w:r>
            <w:r w:rsidRPr="005D6D93">
              <w:rPr>
                <w:rFonts w:ascii="宋体" w:hAnsi="宋体" w:hint="eastAsia"/>
                <w:b/>
                <w:szCs w:val="21"/>
              </w:rPr>
              <w:t>员工参与风险管理</w:t>
            </w:r>
            <w:r w:rsidRPr="005D6D93">
              <w:rPr>
                <w:rFonts w:ascii="宋体" w:hAnsi="宋体"/>
                <w:b/>
                <w:szCs w:val="21"/>
              </w:rPr>
              <w:t>/</w:t>
            </w:r>
            <w:r w:rsidRPr="005D6D93">
              <w:rPr>
                <w:rFonts w:ascii="宋体" w:hAnsi="宋体" w:hint="eastAsia"/>
                <w:b/>
                <w:szCs w:val="21"/>
              </w:rPr>
              <w:t>健康安全事务的关心和影响力；组织对外联络关注顾客的感受情况、信息交流包括通报相关方的情况等）</w:t>
            </w:r>
          </w:p>
          <w:p w:rsidR="007E15FD" w:rsidRPr="005D6D93" w:rsidRDefault="007E15FD">
            <w:pPr>
              <w:spacing w:line="240" w:lineRule="exact"/>
              <w:rPr>
                <w:rFonts w:ascii="宋体" w:hAnsi="宋体"/>
                <w:b/>
                <w:szCs w:val="21"/>
              </w:rPr>
            </w:pPr>
          </w:p>
          <w:p w:rsidR="007E15FD" w:rsidRPr="003240A4" w:rsidRDefault="007E15FD" w:rsidP="00102C90">
            <w:pPr>
              <w:spacing w:line="240" w:lineRule="exact"/>
              <w:rPr>
                <w:rFonts w:ascii="宋体" w:hAnsi="宋体"/>
                <w:b/>
                <w:szCs w:val="21"/>
              </w:rPr>
            </w:pPr>
            <w:r w:rsidRPr="003240A4">
              <w:rPr>
                <w:rFonts w:ascii="宋体" w:hAnsi="宋体" w:hint="eastAsia"/>
                <w:b/>
                <w:szCs w:val="21"/>
              </w:rPr>
              <w:t>内部沟通的情况：内部沟通方式：内部沟通方式：</w:t>
            </w:r>
            <w:r w:rsidRPr="00F74EFB">
              <w:rPr>
                <w:rFonts w:ascii="Calibri" w:hAnsi="Calibri" w:hint="eastAsia"/>
                <w:color w:val="000000"/>
                <w:szCs w:val="21"/>
              </w:rPr>
              <w:t>文件、开会、微信等</w:t>
            </w:r>
          </w:p>
          <w:p w:rsidR="007E15FD" w:rsidRPr="003240A4" w:rsidRDefault="007E15FD" w:rsidP="00102C90">
            <w:pPr>
              <w:spacing w:line="240" w:lineRule="exact"/>
              <w:rPr>
                <w:rFonts w:ascii="宋体" w:hAnsi="宋体"/>
                <w:b/>
                <w:szCs w:val="21"/>
              </w:rPr>
            </w:pPr>
            <w:r w:rsidRPr="003240A4">
              <w:rPr>
                <w:rFonts w:ascii="宋体" w:hAnsi="宋体" w:hint="eastAsia"/>
                <w:b/>
                <w:szCs w:val="21"/>
              </w:rPr>
              <w:t xml:space="preserve">                内部沟通的效果：</w:t>
            </w:r>
            <w:r w:rsidRPr="00F74EFB">
              <w:rPr>
                <w:rFonts w:ascii="Calibri" w:hAnsi="Calibri" w:hint="eastAsia"/>
                <w:color w:val="000000"/>
                <w:szCs w:val="21"/>
              </w:rPr>
              <w:t>有效</w:t>
            </w:r>
          </w:p>
          <w:p w:rsidR="007E15FD" w:rsidRPr="003240A4" w:rsidRDefault="007E15FD" w:rsidP="00102C90">
            <w:pPr>
              <w:spacing w:line="240" w:lineRule="exact"/>
              <w:rPr>
                <w:rFonts w:ascii="宋体" w:hAnsi="宋体"/>
                <w:b/>
                <w:szCs w:val="21"/>
              </w:rPr>
            </w:pPr>
          </w:p>
          <w:p w:rsidR="007E15FD" w:rsidRPr="003240A4" w:rsidRDefault="007E15FD" w:rsidP="00102C90">
            <w:pPr>
              <w:spacing w:line="240" w:lineRule="exact"/>
              <w:rPr>
                <w:rFonts w:ascii="宋体" w:hAnsi="宋体"/>
                <w:b/>
                <w:szCs w:val="21"/>
              </w:rPr>
            </w:pPr>
            <w:r w:rsidRPr="003240A4">
              <w:rPr>
                <w:rFonts w:ascii="宋体" w:hAnsi="宋体" w:hint="eastAsia"/>
                <w:b/>
                <w:szCs w:val="21"/>
              </w:rPr>
              <w:t>组织对外联络，关注顾客的感受情况（QMS）：</w:t>
            </w:r>
            <w:r w:rsidRPr="00F74EFB">
              <w:rPr>
                <w:rFonts w:ascii="Calibri" w:hAnsi="Calibri" w:hint="eastAsia"/>
                <w:color w:val="000000"/>
                <w:szCs w:val="21"/>
              </w:rPr>
              <w:t>顾客满意度评价、合同等</w:t>
            </w:r>
          </w:p>
          <w:p w:rsidR="007E15FD" w:rsidRPr="003240A4" w:rsidRDefault="007E15FD" w:rsidP="00102C90">
            <w:pPr>
              <w:spacing w:line="240" w:lineRule="exact"/>
              <w:rPr>
                <w:rFonts w:ascii="宋体" w:hAnsi="宋体"/>
                <w:b/>
                <w:szCs w:val="21"/>
              </w:rPr>
            </w:pPr>
          </w:p>
          <w:p w:rsidR="007E15FD" w:rsidRPr="003240A4" w:rsidRDefault="007E15FD" w:rsidP="00102C90">
            <w:pPr>
              <w:spacing w:line="240" w:lineRule="exact"/>
              <w:rPr>
                <w:rFonts w:ascii="宋体" w:hAnsi="宋体"/>
                <w:b/>
                <w:szCs w:val="21"/>
              </w:rPr>
            </w:pPr>
            <w:r w:rsidRPr="003240A4">
              <w:rPr>
                <w:rFonts w:ascii="宋体" w:hAnsi="宋体" w:hint="eastAsia"/>
                <w:b/>
                <w:szCs w:val="21"/>
              </w:rPr>
              <w:t>外部信息的接收、成文并答复的情况（E、S填写）：</w:t>
            </w:r>
            <w:r w:rsidRPr="00F74EFB">
              <w:rPr>
                <w:rFonts w:ascii="Calibri" w:hAnsi="Calibri" w:hint="eastAsia"/>
                <w:color w:val="000000"/>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7E15FD" w:rsidRPr="003240A4" w:rsidRDefault="007E15FD" w:rsidP="00102C90">
            <w:pPr>
              <w:spacing w:line="240" w:lineRule="exact"/>
              <w:rPr>
                <w:rFonts w:ascii="宋体" w:hAnsi="宋体"/>
                <w:b/>
                <w:szCs w:val="21"/>
              </w:rPr>
            </w:pPr>
          </w:p>
          <w:p w:rsidR="007E15FD" w:rsidRPr="003240A4" w:rsidRDefault="007E15FD" w:rsidP="00102C90">
            <w:pPr>
              <w:spacing w:line="240" w:lineRule="exact"/>
              <w:rPr>
                <w:rFonts w:ascii="宋体" w:hAnsi="宋体"/>
                <w:b/>
                <w:szCs w:val="21"/>
              </w:rPr>
            </w:pPr>
            <w:r w:rsidRPr="003240A4">
              <w:rPr>
                <w:rFonts w:ascii="宋体" w:hAnsi="宋体" w:hint="eastAsia"/>
                <w:b/>
                <w:szCs w:val="21"/>
              </w:rPr>
              <w:t>重要环境因素信息对外交流情况（EMS填写）：</w:t>
            </w:r>
            <w:r w:rsidRPr="00F74EFB">
              <w:rPr>
                <w:rFonts w:ascii="Calibri" w:hAnsi="Calibri" w:hint="eastAsia"/>
                <w:color w:val="000000"/>
                <w:szCs w:val="21"/>
              </w:rPr>
              <w:t>告之员工和外来人员并张贴警示标记。</w:t>
            </w:r>
          </w:p>
          <w:p w:rsidR="007E15FD" w:rsidRPr="003240A4" w:rsidRDefault="007E15FD" w:rsidP="00102C90">
            <w:pPr>
              <w:spacing w:line="240" w:lineRule="exact"/>
              <w:rPr>
                <w:rFonts w:ascii="宋体" w:hAnsi="宋体"/>
                <w:b/>
                <w:szCs w:val="21"/>
              </w:rPr>
            </w:pPr>
          </w:p>
          <w:p w:rsidR="007E15FD" w:rsidRPr="003240A4" w:rsidRDefault="007E15FD" w:rsidP="00102C90">
            <w:pPr>
              <w:spacing w:line="240" w:lineRule="exact"/>
              <w:rPr>
                <w:rFonts w:ascii="宋体" w:hAnsi="宋体"/>
                <w:b/>
                <w:szCs w:val="21"/>
              </w:rPr>
            </w:pPr>
            <w:r w:rsidRPr="003240A4">
              <w:rPr>
                <w:rFonts w:ascii="宋体" w:hAnsi="宋体" w:hint="eastAsia"/>
                <w:b/>
                <w:szCs w:val="21"/>
              </w:rPr>
              <w:t>OHSMS事务代表协商和交流的情况（OHSMS填写）：</w:t>
            </w:r>
            <w:r w:rsidRPr="00F74EFB">
              <w:rPr>
                <w:rFonts w:ascii="Calibri" w:hAnsi="Calibri" w:hint="eastAsia"/>
                <w:color w:val="000000"/>
                <w:szCs w:val="21"/>
              </w:rPr>
              <w:t>告之员工谁是</w:t>
            </w:r>
            <w:r w:rsidRPr="00F74EFB">
              <w:rPr>
                <w:rFonts w:ascii="Calibri" w:hAnsi="Calibri" w:hint="eastAsia"/>
                <w:color w:val="000000"/>
                <w:szCs w:val="21"/>
              </w:rPr>
              <w:t>OHSMS</w:t>
            </w:r>
            <w:r w:rsidRPr="00F74EFB">
              <w:rPr>
                <w:rFonts w:ascii="Calibri" w:hAnsi="Calibri" w:hint="eastAsia"/>
                <w:color w:val="000000"/>
                <w:szCs w:val="21"/>
              </w:rPr>
              <w:t>事务代表，参与公司的职业健康安全事务。</w:t>
            </w:r>
          </w:p>
          <w:p w:rsidR="007E15FD" w:rsidRPr="003240A4" w:rsidRDefault="007E15FD" w:rsidP="00102C90">
            <w:pPr>
              <w:spacing w:line="240" w:lineRule="exact"/>
              <w:rPr>
                <w:rFonts w:ascii="宋体" w:hAnsi="宋体"/>
                <w:b/>
                <w:szCs w:val="21"/>
              </w:rPr>
            </w:pPr>
          </w:p>
          <w:p w:rsidR="007E15FD" w:rsidRPr="005D6D93" w:rsidRDefault="007E15FD" w:rsidP="00102C90">
            <w:pPr>
              <w:spacing w:line="240" w:lineRule="exact"/>
              <w:rPr>
                <w:rFonts w:ascii="宋体" w:hAnsi="宋体"/>
                <w:b/>
                <w:szCs w:val="21"/>
              </w:rPr>
            </w:pPr>
            <w:r w:rsidRPr="003240A4">
              <w:rPr>
                <w:rFonts w:ascii="宋体" w:hAnsi="宋体" w:hint="eastAsia"/>
                <w:b/>
                <w:szCs w:val="21"/>
              </w:rPr>
              <w:t>与相关方协商的情况（OHSMS填写）：</w:t>
            </w:r>
            <w:r w:rsidRPr="00F74EFB">
              <w:rPr>
                <w:rFonts w:ascii="Calibri" w:hAnsi="Calibri" w:hint="eastAsia"/>
                <w:color w:val="000000"/>
                <w:szCs w:val="21"/>
              </w:rPr>
              <w:t>与承包方就影响他们的职业健康安全变更进行协商并确保与相关的外部相关方就有关的职业健康安全事务进行协商。</w:t>
            </w:r>
          </w:p>
        </w:tc>
      </w:tr>
      <w:tr w:rsidR="007E15FD">
        <w:trPr>
          <w:cantSplit/>
          <w:trHeight w:val="2250"/>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 xml:space="preserve">3.  QMS </w:t>
            </w:r>
            <w:r>
              <w:rPr>
                <w:rFonts w:ascii="宋体" w:hAnsi="宋体" w:hint="eastAsia"/>
                <w:b/>
                <w:szCs w:val="21"/>
              </w:rPr>
              <w:t>/</w:t>
            </w:r>
            <w:r w:rsidRPr="001808D4">
              <w:rPr>
                <w:rFonts w:ascii="宋体" w:hAnsi="宋体" w:hint="eastAsia"/>
                <w:b/>
                <w:szCs w:val="21"/>
              </w:rPr>
              <w:t>□50430</w:t>
            </w:r>
            <w:r w:rsidRPr="005D6D93">
              <w:rPr>
                <w:rFonts w:ascii="宋体" w:hAnsi="宋体" w:hint="eastAsia"/>
                <w:b/>
                <w:szCs w:val="21"/>
              </w:rPr>
              <w:t>组织对重要过程实施控制的结果</w:t>
            </w:r>
          </w:p>
          <w:p w:rsidR="007E15FD" w:rsidRPr="005D6D93" w:rsidRDefault="007E15FD" w:rsidP="007E15FD">
            <w:pPr>
              <w:spacing w:line="240" w:lineRule="exact"/>
              <w:ind w:leftChars="42" w:left="193" w:hangingChars="50" w:hanging="105"/>
              <w:rPr>
                <w:rFonts w:ascii="宋体" w:hAnsi="宋体"/>
                <w:b/>
                <w:szCs w:val="21"/>
              </w:rPr>
            </w:pPr>
            <w:r w:rsidRPr="005D6D93">
              <w:rPr>
                <w:rFonts w:ascii="宋体" w:hAnsi="宋体"/>
                <w:b/>
                <w:szCs w:val="21"/>
              </w:rPr>
              <w:t>(</w:t>
            </w:r>
            <w:r w:rsidRPr="005D6D93">
              <w:rPr>
                <w:rFonts w:ascii="宋体" w:hAnsi="宋体" w:hint="eastAsia"/>
                <w:b/>
                <w:szCs w:val="21"/>
              </w:rPr>
              <w:t>包括对</w:t>
            </w:r>
            <w:r w:rsidRPr="005D6D93">
              <w:rPr>
                <w:rFonts w:ascii="宋体" w:hAnsi="宋体"/>
                <w:b/>
                <w:szCs w:val="21"/>
              </w:rPr>
              <w:t>QMS</w:t>
            </w:r>
            <w:r w:rsidRPr="005D6D93">
              <w:rPr>
                <w:rFonts w:ascii="宋体" w:hAnsi="宋体" w:hint="eastAsia"/>
                <w:b/>
                <w:szCs w:val="21"/>
              </w:rPr>
              <w:t>关键工序</w:t>
            </w:r>
            <w:r w:rsidRPr="005D6D93">
              <w:rPr>
                <w:rFonts w:ascii="宋体" w:hAnsi="宋体"/>
                <w:b/>
                <w:szCs w:val="21"/>
              </w:rPr>
              <w:t>(</w:t>
            </w:r>
            <w:r w:rsidRPr="005D6D93">
              <w:rPr>
                <w:rFonts w:ascii="宋体" w:hAnsi="宋体" w:hint="eastAsia"/>
                <w:b/>
                <w:szCs w:val="21"/>
              </w:rPr>
              <w:t>过程</w:t>
            </w:r>
            <w:r w:rsidRPr="005D6D93">
              <w:rPr>
                <w:rFonts w:ascii="宋体" w:hAnsi="宋体"/>
                <w:b/>
                <w:szCs w:val="21"/>
              </w:rPr>
              <w:t>)</w:t>
            </w:r>
            <w:r w:rsidRPr="005D6D93">
              <w:rPr>
                <w:rFonts w:ascii="宋体" w:hAnsi="宋体" w:hint="eastAsia"/>
                <w:b/>
                <w:szCs w:val="21"/>
              </w:rPr>
              <w:t>、特殊过程控制</w:t>
            </w:r>
            <w:r w:rsidRPr="005D6D93">
              <w:rPr>
                <w:rFonts w:ascii="宋体" w:hAnsi="宋体"/>
                <w:b/>
                <w:szCs w:val="21"/>
              </w:rPr>
              <w:t>;</w:t>
            </w:r>
            <w:r w:rsidRPr="005D6D93">
              <w:rPr>
                <w:rFonts w:ascii="宋体" w:hAnsi="宋体" w:hint="eastAsia"/>
                <w:b/>
                <w:szCs w:val="21"/>
              </w:rPr>
              <w:t>评价组织对过程实施控制情况</w:t>
            </w:r>
            <w:r w:rsidRPr="005D6D93">
              <w:rPr>
                <w:rFonts w:ascii="宋体" w:hAnsi="宋体"/>
                <w:b/>
                <w:szCs w:val="21"/>
              </w:rPr>
              <w:t>/)</w:t>
            </w:r>
          </w:p>
          <w:p w:rsidR="007E15FD" w:rsidRPr="005D6D93" w:rsidRDefault="00752CB6"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752CB6">
              <w:rPr>
                <w:rFonts w:hint="eastAsia"/>
                <w:color w:val="000000"/>
                <w:sz w:val="21"/>
                <w:szCs w:val="21"/>
              </w:rPr>
              <w:t>回收、检验过程</w:t>
            </w:r>
            <w:r w:rsidR="007E15FD" w:rsidRPr="00752CB6">
              <w:rPr>
                <w:rFonts w:hint="eastAsia"/>
                <w:color w:val="000000"/>
                <w:sz w:val="21"/>
                <w:szCs w:val="21"/>
              </w:rPr>
              <w:t>为重要过程，公司实施严格控制，做好采购产品的质量控制，效果明显，未发生质量纠纷。</w:t>
            </w:r>
          </w:p>
        </w:tc>
      </w:tr>
      <w:tr w:rsidR="007E15FD">
        <w:trPr>
          <w:cantSplit/>
          <w:trHeight w:val="2250"/>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pPr>
              <w:spacing w:line="300" w:lineRule="exact"/>
              <w:rPr>
                <w:rFonts w:ascii="宋体" w:hAnsi="宋体"/>
                <w:b/>
                <w:szCs w:val="21"/>
              </w:rPr>
            </w:pPr>
            <w:r w:rsidRPr="005D6D93">
              <w:rPr>
                <w:rFonts w:ascii="宋体" w:hAnsi="宋体"/>
                <w:b/>
                <w:szCs w:val="21"/>
              </w:rPr>
              <w:t>4.QMS</w:t>
            </w:r>
            <w:r>
              <w:rPr>
                <w:rFonts w:ascii="宋体" w:hAnsi="宋体" w:hint="eastAsia"/>
                <w:b/>
                <w:szCs w:val="21"/>
              </w:rPr>
              <w:t>/</w:t>
            </w:r>
            <w:r w:rsidRPr="001808D4">
              <w:rPr>
                <w:rFonts w:ascii="宋体" w:hAnsi="宋体" w:hint="eastAsia"/>
                <w:b/>
                <w:szCs w:val="21"/>
              </w:rPr>
              <w:t>□50430</w:t>
            </w:r>
            <w:r w:rsidRPr="005D6D93">
              <w:rPr>
                <w:rFonts w:ascii="宋体" w:hAnsi="宋体" w:hint="eastAsia"/>
                <w:b/>
                <w:szCs w:val="21"/>
              </w:rPr>
              <w:t>产品</w:t>
            </w:r>
            <w:r w:rsidRPr="005D6D93">
              <w:rPr>
                <w:rFonts w:ascii="宋体" w:hAnsi="宋体"/>
                <w:b/>
                <w:szCs w:val="21"/>
              </w:rPr>
              <w:t>/</w:t>
            </w:r>
            <w:r w:rsidRPr="005D6D93">
              <w:rPr>
                <w:rFonts w:ascii="宋体" w:hAnsi="宋体" w:hint="eastAsia"/>
                <w:b/>
                <w:szCs w:val="21"/>
              </w:rPr>
              <w:t>服务的标准、协议</w:t>
            </w:r>
            <w:r w:rsidRPr="005D6D93">
              <w:rPr>
                <w:rFonts w:ascii="宋体" w:hAnsi="宋体"/>
                <w:b/>
                <w:szCs w:val="21"/>
              </w:rPr>
              <w:t>/</w:t>
            </w:r>
            <w:r w:rsidRPr="005D6D93">
              <w:rPr>
                <w:rFonts w:ascii="宋体" w:hAnsi="宋体" w:hint="eastAsia"/>
                <w:b/>
                <w:szCs w:val="21"/>
              </w:rPr>
              <w:t>规范的有效性以及产品</w:t>
            </w:r>
            <w:r w:rsidRPr="005D6D93">
              <w:rPr>
                <w:rFonts w:ascii="宋体" w:hAnsi="宋体"/>
                <w:b/>
                <w:szCs w:val="21"/>
              </w:rPr>
              <w:t>/</w:t>
            </w:r>
            <w:r w:rsidRPr="005D6D93">
              <w:rPr>
                <w:rFonts w:ascii="宋体" w:hAnsi="宋体" w:hint="eastAsia"/>
                <w:b/>
                <w:szCs w:val="21"/>
              </w:rPr>
              <w:t>服务质量符合要求，向顾客稳定提供合格产品的情况；</w:t>
            </w:r>
          </w:p>
          <w:p w:rsidR="007E15FD" w:rsidRPr="00752CB6"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52CB6">
              <w:rPr>
                <w:color w:val="000000"/>
                <w:sz w:val="21"/>
                <w:szCs w:val="21"/>
              </w:rPr>
              <w:t>企业采用标准：</w:t>
            </w:r>
            <w:r w:rsidR="00752CB6" w:rsidRPr="00752CB6">
              <w:rPr>
                <w:rFonts w:hint="eastAsia"/>
                <w:color w:val="000000"/>
                <w:sz w:val="21"/>
                <w:szCs w:val="21"/>
              </w:rPr>
              <w:t>锡锭</w:t>
            </w:r>
            <w:r w:rsidR="00752CB6" w:rsidRPr="00752CB6">
              <w:rPr>
                <w:rFonts w:hint="eastAsia"/>
                <w:color w:val="000000"/>
                <w:sz w:val="21"/>
                <w:szCs w:val="21"/>
              </w:rPr>
              <w:t>GB/T 728-2010</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52CB6">
              <w:rPr>
                <w:rFonts w:hint="eastAsia"/>
                <w:color w:val="000000"/>
                <w:sz w:val="21"/>
                <w:szCs w:val="21"/>
              </w:rPr>
              <w:t>企业制定的《作业指导书》、相关合同及客户要求等</w:t>
            </w:r>
          </w:p>
          <w:p w:rsidR="007E15FD" w:rsidRPr="005D6D93" w:rsidRDefault="007E15FD">
            <w:pPr>
              <w:spacing w:line="240" w:lineRule="exact"/>
              <w:rPr>
                <w:rFonts w:ascii="宋体" w:hAnsi="宋体"/>
                <w:b/>
                <w:szCs w:val="21"/>
              </w:rPr>
            </w:pPr>
          </w:p>
          <w:p w:rsidR="007E15FD" w:rsidRPr="005D6D93" w:rsidRDefault="007E15FD">
            <w:pPr>
              <w:spacing w:line="240" w:lineRule="exact"/>
              <w:rPr>
                <w:rFonts w:ascii="宋体" w:hAnsi="宋体"/>
                <w:b/>
                <w:szCs w:val="21"/>
              </w:rPr>
            </w:pPr>
          </w:p>
          <w:p w:rsidR="007E15FD" w:rsidRPr="005D6D93" w:rsidRDefault="007E15FD">
            <w:pPr>
              <w:spacing w:line="240" w:lineRule="exact"/>
              <w:rPr>
                <w:rFonts w:ascii="宋体" w:hAnsi="宋体"/>
                <w:b/>
                <w:szCs w:val="21"/>
              </w:rPr>
            </w:pPr>
            <w:r w:rsidRPr="005D6D93">
              <w:rPr>
                <w:rFonts w:ascii="宋体" w:hAnsi="宋体"/>
                <w:b/>
                <w:szCs w:val="21"/>
              </w:rPr>
              <w:t>(</w:t>
            </w:r>
            <w:r w:rsidRPr="005D6D93">
              <w:rPr>
                <w:rFonts w:ascii="宋体" w:hAnsi="宋体" w:hint="eastAsia"/>
                <w:b/>
                <w:szCs w:val="21"/>
              </w:rPr>
              <w:t>应说明相关证据</w:t>
            </w:r>
            <w:r w:rsidRPr="005D6D93">
              <w:rPr>
                <w:rFonts w:ascii="宋体" w:hAnsi="宋体"/>
                <w:b/>
                <w:szCs w:val="21"/>
              </w:rPr>
              <w:t>)</w:t>
            </w:r>
            <w:r w:rsidRPr="005D6D93">
              <w:rPr>
                <w:rFonts w:ascii="宋体" w:hAnsi="宋体" w:hint="eastAsia"/>
                <w:b/>
                <w:szCs w:val="21"/>
              </w:rPr>
              <w:t>：</w:t>
            </w:r>
          </w:p>
          <w:p w:rsidR="007E15FD" w:rsidRPr="005D6D93" w:rsidRDefault="007E15FD">
            <w:pPr>
              <w:spacing w:line="240" w:lineRule="exact"/>
              <w:rPr>
                <w:rFonts w:ascii="宋体" w:hAnsi="宋体"/>
                <w:b/>
                <w:szCs w:val="21"/>
              </w:rPr>
            </w:pPr>
          </w:p>
        </w:tc>
      </w:tr>
      <w:tr w:rsidR="007E15FD">
        <w:trPr>
          <w:cantSplit/>
          <w:trHeight w:val="2250"/>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5 .QMS</w:t>
            </w:r>
            <w:r>
              <w:rPr>
                <w:rFonts w:ascii="宋体" w:hAnsi="宋体" w:hint="eastAsia"/>
                <w:b/>
                <w:szCs w:val="21"/>
              </w:rPr>
              <w:t>/</w:t>
            </w:r>
            <w:r w:rsidRPr="001808D4">
              <w:rPr>
                <w:rFonts w:ascii="宋体" w:hAnsi="宋体" w:hint="eastAsia"/>
                <w:b/>
                <w:szCs w:val="21"/>
              </w:rPr>
              <w:t>□50430</w:t>
            </w:r>
            <w:r w:rsidRPr="005D6D93">
              <w:rPr>
                <w:rFonts w:ascii="宋体" w:hAnsi="宋体" w:hint="eastAsia"/>
                <w:b/>
                <w:szCs w:val="21"/>
              </w:rPr>
              <w:t>国家</w:t>
            </w:r>
            <w:r w:rsidRPr="005D6D93">
              <w:rPr>
                <w:rFonts w:ascii="宋体" w:hAnsi="宋体"/>
                <w:b/>
                <w:szCs w:val="21"/>
              </w:rPr>
              <w:t>/</w:t>
            </w:r>
            <w:r w:rsidRPr="005D6D93">
              <w:rPr>
                <w:rFonts w:ascii="宋体" w:hAnsi="宋体" w:hint="eastAsia"/>
                <w:b/>
                <w:szCs w:val="21"/>
              </w:rPr>
              <w:t>地方技术监督部门监测（检测、委托检测、定期监测、型式试验等）、抽查结果</w:t>
            </w:r>
          </w:p>
          <w:p w:rsidR="007E15FD" w:rsidRPr="005D6D93" w:rsidRDefault="007E15FD" w:rsidP="00102C90">
            <w:pPr>
              <w:spacing w:line="240" w:lineRule="exact"/>
              <w:ind w:firstLineChars="100" w:firstLine="211"/>
              <w:rPr>
                <w:rFonts w:ascii="宋体" w:hAnsi="宋体"/>
                <w:b/>
                <w:szCs w:val="21"/>
              </w:rPr>
            </w:pPr>
          </w:p>
          <w:p w:rsidR="007E15FD" w:rsidRPr="005D6D93" w:rsidRDefault="00752CB6" w:rsidP="00102C90">
            <w:pPr>
              <w:spacing w:line="240" w:lineRule="exact"/>
              <w:ind w:firstLineChars="100" w:firstLine="211"/>
              <w:rPr>
                <w:rFonts w:ascii="宋体" w:hAnsi="宋体"/>
                <w:b/>
                <w:szCs w:val="21"/>
              </w:rPr>
            </w:pPr>
            <w:r>
              <w:rPr>
                <w:rFonts w:ascii="宋体" w:hAnsi="宋体"/>
                <w:b/>
                <w:szCs w:val="21"/>
              </w:rPr>
              <w:t>无</w:t>
            </w:r>
          </w:p>
          <w:p w:rsidR="007E15FD" w:rsidRDefault="007E15FD">
            <w:pPr>
              <w:spacing w:line="240" w:lineRule="exact"/>
              <w:rPr>
                <w:rFonts w:ascii="宋体" w:hAnsi="宋体"/>
                <w:b/>
                <w:szCs w:val="21"/>
              </w:rPr>
            </w:pPr>
          </w:p>
          <w:p w:rsidR="007E15FD" w:rsidRPr="005D6D93" w:rsidRDefault="007E15FD">
            <w:pPr>
              <w:spacing w:line="240" w:lineRule="exact"/>
              <w:rPr>
                <w:rFonts w:ascii="宋体" w:hAnsi="宋体"/>
                <w:b/>
                <w:szCs w:val="21"/>
              </w:rPr>
            </w:pPr>
          </w:p>
          <w:p w:rsidR="007E15FD" w:rsidRPr="005D6D93" w:rsidRDefault="007E15FD" w:rsidP="00102C90">
            <w:pPr>
              <w:spacing w:line="300" w:lineRule="exact"/>
              <w:ind w:firstLineChars="98" w:firstLine="207"/>
              <w:rPr>
                <w:rFonts w:ascii="宋体" w:hAnsi="宋体"/>
                <w:b/>
                <w:szCs w:val="21"/>
              </w:rPr>
            </w:pPr>
            <w:r w:rsidRPr="005D6D93">
              <w:rPr>
                <w:rFonts w:ascii="宋体" w:hAnsi="宋体" w:hint="eastAsia"/>
                <w:b/>
                <w:szCs w:val="21"/>
              </w:rPr>
              <w:t>（附相关证据）：</w:t>
            </w:r>
          </w:p>
          <w:p w:rsidR="007E15FD" w:rsidRPr="005D6D93" w:rsidRDefault="007E15FD">
            <w:pPr>
              <w:spacing w:line="300" w:lineRule="exact"/>
              <w:rPr>
                <w:rFonts w:ascii="宋体" w:hAnsi="宋体"/>
                <w:b/>
                <w:szCs w:val="21"/>
              </w:rPr>
            </w:pPr>
          </w:p>
        </w:tc>
      </w:tr>
      <w:tr w:rsidR="007E15FD">
        <w:trPr>
          <w:cantSplit/>
          <w:trHeight w:val="2250"/>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 xml:space="preserve">6. </w:t>
            </w:r>
            <w:r w:rsidRPr="005D6D93">
              <w:rPr>
                <w:rFonts w:ascii="宋体" w:hAnsi="宋体" w:hint="eastAsia"/>
                <w:b/>
                <w:szCs w:val="21"/>
              </w:rPr>
              <w:t>不合格品</w:t>
            </w:r>
            <w:r w:rsidRPr="005D6D93">
              <w:rPr>
                <w:rFonts w:ascii="宋体" w:hAnsi="宋体"/>
                <w:b/>
                <w:szCs w:val="21"/>
              </w:rPr>
              <w:t>/</w:t>
            </w:r>
            <w:r w:rsidRPr="005D6D93">
              <w:rPr>
                <w:rFonts w:ascii="宋体" w:hAnsi="宋体" w:hint="eastAsia"/>
                <w:b/>
                <w:szCs w:val="21"/>
              </w:rPr>
              <w:t>项的识别、控制</w:t>
            </w:r>
            <w:r w:rsidRPr="005D6D93">
              <w:rPr>
                <w:rFonts w:ascii="宋体" w:hAnsi="宋体"/>
                <w:b/>
                <w:szCs w:val="21"/>
              </w:rPr>
              <w:t>;</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不符合、纠正和预防措施控制程序》，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纠正；</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隔离、限制、退货或暂停对产品和服务的提供；</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告知顾客；</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获得让步接收的授权。</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质检部负责对不合格输出进行纠正之后的验证，确保其符合要求。</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公司保留下列形成文件的信息，以：</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a)</w:t>
            </w:r>
            <w:r w:rsidRPr="00F74EFB">
              <w:rPr>
                <w:rFonts w:hint="eastAsia"/>
                <w:color w:val="000000"/>
                <w:sz w:val="21"/>
                <w:szCs w:val="21"/>
              </w:rPr>
              <w:t>描述不合格；</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b)</w:t>
            </w:r>
            <w:r w:rsidRPr="00F74EFB">
              <w:rPr>
                <w:rFonts w:hint="eastAsia"/>
                <w:color w:val="000000"/>
                <w:sz w:val="21"/>
                <w:szCs w:val="21"/>
              </w:rPr>
              <w:t>描述所采取的措施；</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c)</w:t>
            </w:r>
            <w:r w:rsidRPr="00F74EFB">
              <w:rPr>
                <w:rFonts w:hint="eastAsia"/>
                <w:color w:val="000000"/>
                <w:sz w:val="21"/>
                <w:szCs w:val="21"/>
              </w:rPr>
              <w:t>描述获得的让步；</w:t>
            </w:r>
          </w:p>
          <w:p w:rsidR="007E15FD" w:rsidRPr="00F74EFB"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color w:val="000000"/>
                <w:sz w:val="21"/>
                <w:szCs w:val="21"/>
              </w:rPr>
              <w:t>d)</w:t>
            </w:r>
            <w:r w:rsidRPr="00F74EFB">
              <w:rPr>
                <w:rFonts w:hint="eastAsia"/>
                <w:color w:val="000000"/>
                <w:sz w:val="21"/>
                <w:szCs w:val="21"/>
              </w:rPr>
              <w:t>识别处置不合格的授权。</w:t>
            </w:r>
          </w:p>
          <w:p w:rsidR="007E15FD" w:rsidRPr="00DC153A" w:rsidRDefault="007E15FD">
            <w:pPr>
              <w:spacing w:line="240" w:lineRule="exact"/>
              <w:rPr>
                <w:rFonts w:ascii="宋体" w:hAnsi="宋体"/>
                <w:b/>
                <w:szCs w:val="21"/>
              </w:rPr>
            </w:pPr>
          </w:p>
        </w:tc>
      </w:tr>
      <w:tr w:rsidR="007E15FD" w:rsidTr="00102C90">
        <w:trPr>
          <w:trHeight w:val="2250"/>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7. EMS</w:t>
            </w:r>
            <w:r w:rsidRPr="005D6D93">
              <w:rPr>
                <w:rFonts w:ascii="宋体" w:hAnsi="宋体" w:hint="eastAsia"/>
                <w:b/>
                <w:szCs w:val="21"/>
              </w:rPr>
              <w:t>组织对重要环境因素实施控制的结果</w:t>
            </w:r>
          </w:p>
          <w:p w:rsidR="007E15FD" w:rsidRPr="005D6D93" w:rsidRDefault="007E15FD">
            <w:pPr>
              <w:spacing w:line="240" w:lineRule="exact"/>
              <w:rPr>
                <w:rFonts w:ascii="宋体" w:hAnsi="宋体"/>
                <w:b/>
                <w:szCs w:val="21"/>
              </w:rPr>
            </w:pPr>
            <w:r w:rsidRPr="005D6D93">
              <w:rPr>
                <w:rFonts w:ascii="宋体" w:hAnsi="宋体" w:hint="eastAsia"/>
                <w:b/>
                <w:szCs w:val="21"/>
              </w:rPr>
              <w:t>（</w:t>
            </w:r>
            <w:r w:rsidRPr="005D6D93">
              <w:rPr>
                <w:rFonts w:ascii="宋体" w:hAnsi="宋体"/>
                <w:b/>
                <w:szCs w:val="21"/>
              </w:rPr>
              <w:t>EMS</w:t>
            </w:r>
            <w:r w:rsidRPr="005D6D93">
              <w:rPr>
                <w:rFonts w:ascii="宋体" w:hAnsi="宋体" w:hint="eastAsia"/>
                <w:b/>
                <w:szCs w:val="21"/>
              </w:rPr>
              <w:t>对重要环境因素控制，重大环境因素对周边环境产生的影响及控制</w:t>
            </w:r>
            <w:r w:rsidRPr="005D6D93">
              <w:rPr>
                <w:rFonts w:ascii="宋体" w:hAnsi="宋体"/>
                <w:b/>
                <w:szCs w:val="21"/>
              </w:rPr>
              <w:t>;</w:t>
            </w:r>
            <w:r w:rsidRPr="005D6D93">
              <w:rPr>
                <w:rFonts w:ascii="宋体" w:hAnsi="宋体" w:hint="eastAsia"/>
                <w:b/>
                <w:szCs w:val="21"/>
              </w:rPr>
              <w:t>对相关方施加影响）</w:t>
            </w:r>
          </w:p>
          <w:p w:rsidR="007E15FD" w:rsidRPr="003D2A61"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752CB6">
              <w:rPr>
                <w:rFonts w:hint="eastAsia"/>
                <w:color w:val="000000"/>
                <w:sz w:val="21"/>
                <w:szCs w:val="21"/>
              </w:rPr>
              <w:t>公司重要环境因素控制有效，未对周边环境和相关方产生任何影响。</w:t>
            </w:r>
          </w:p>
        </w:tc>
      </w:tr>
      <w:tr w:rsidR="007E15FD">
        <w:trPr>
          <w:cantSplit/>
          <w:trHeight w:val="2250"/>
          <w:jc w:val="center"/>
        </w:trPr>
        <w:tc>
          <w:tcPr>
            <w:tcW w:w="720" w:type="dxa"/>
            <w:vMerge/>
            <w:vAlign w:val="center"/>
          </w:tcPr>
          <w:p w:rsidR="007E15FD" w:rsidRDefault="007E15FD">
            <w:pPr>
              <w:spacing w:line="240" w:lineRule="exact"/>
              <w:jc w:val="center"/>
              <w:rPr>
                <w:b/>
                <w:szCs w:val="21"/>
              </w:rPr>
            </w:pPr>
          </w:p>
        </w:tc>
        <w:tc>
          <w:tcPr>
            <w:tcW w:w="9198" w:type="dxa"/>
          </w:tcPr>
          <w:p w:rsidR="007E15FD" w:rsidRDefault="007E15FD">
            <w:pPr>
              <w:spacing w:line="240" w:lineRule="exact"/>
              <w:rPr>
                <w:color w:val="000000"/>
                <w:sz w:val="20"/>
              </w:rPr>
            </w:pPr>
            <w:r w:rsidRPr="005D6D93">
              <w:rPr>
                <w:rFonts w:ascii="宋体" w:hAnsi="宋体"/>
                <w:b/>
                <w:szCs w:val="21"/>
              </w:rPr>
              <w:t>8. OHSMS</w:t>
            </w:r>
            <w:r w:rsidRPr="005D6D93">
              <w:rPr>
                <w:rFonts w:ascii="宋体" w:hAnsi="宋体" w:hint="eastAsia"/>
                <w:b/>
                <w:szCs w:val="21"/>
              </w:rPr>
              <w:t>组织对不可接受风险实施控制的结果</w:t>
            </w:r>
          </w:p>
          <w:p w:rsidR="007E15FD" w:rsidRPr="004129C9" w:rsidRDefault="00752CB6"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752CB6">
              <w:rPr>
                <w:rFonts w:hint="eastAsia"/>
                <w:color w:val="000000"/>
                <w:sz w:val="21"/>
                <w:szCs w:val="21"/>
              </w:rPr>
              <w:t>火灾、触电、交通意外伤害</w:t>
            </w:r>
            <w:r w:rsidR="007E15FD" w:rsidRPr="00752CB6">
              <w:rPr>
                <w:rFonts w:hint="eastAsia"/>
                <w:color w:val="000000"/>
                <w:sz w:val="21"/>
                <w:szCs w:val="21"/>
              </w:rPr>
              <w:t>等不可接受风险控制有效，从未发生任何事故。</w:t>
            </w:r>
          </w:p>
        </w:tc>
      </w:tr>
      <w:tr w:rsidR="007E15FD">
        <w:trPr>
          <w:cantSplit/>
          <w:trHeight w:val="1403"/>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rsidP="00102C90">
            <w:pPr>
              <w:spacing w:line="240" w:lineRule="exact"/>
              <w:ind w:left="211" w:hangingChars="100" w:hanging="211"/>
              <w:rPr>
                <w:rFonts w:ascii="宋体" w:hAnsi="宋体"/>
                <w:b/>
                <w:szCs w:val="21"/>
              </w:rPr>
            </w:pPr>
            <w:r w:rsidRPr="005D6D93">
              <w:rPr>
                <w:rFonts w:ascii="宋体" w:hAnsi="宋体"/>
                <w:b/>
                <w:szCs w:val="21"/>
              </w:rPr>
              <w:t xml:space="preserve">9. </w:t>
            </w:r>
            <w:r w:rsidRPr="005D6D93">
              <w:rPr>
                <w:rFonts w:ascii="宋体" w:hAnsi="宋体" w:hint="eastAsia"/>
                <w:b/>
                <w:szCs w:val="21"/>
              </w:rPr>
              <w:t>应急准备与相应活动的演练及对预案可行性的评价</w:t>
            </w:r>
            <w:r w:rsidRPr="005D6D93">
              <w:rPr>
                <w:rFonts w:ascii="宋体" w:hAnsi="宋体"/>
                <w:b/>
                <w:szCs w:val="21"/>
              </w:rPr>
              <w:t>(</w:t>
            </w:r>
            <w:r w:rsidRPr="005D6D93">
              <w:rPr>
                <w:rFonts w:ascii="宋体" w:hAnsi="宋体" w:hint="eastAsia"/>
                <w:b/>
                <w:szCs w:val="21"/>
              </w:rPr>
              <w:t>当有规定时</w:t>
            </w:r>
            <w:r w:rsidRPr="005D6D93">
              <w:rPr>
                <w:rFonts w:ascii="宋体" w:hAnsi="宋体"/>
                <w:b/>
                <w:szCs w:val="21"/>
              </w:rPr>
              <w:t xml:space="preserve">) </w:t>
            </w:r>
          </w:p>
          <w:p w:rsidR="007E15FD" w:rsidRPr="005D6D93"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752CB6">
              <w:rPr>
                <w:rFonts w:hint="eastAsia"/>
                <w:color w:val="000000"/>
                <w:sz w:val="21"/>
                <w:szCs w:val="21"/>
              </w:rPr>
              <w:t>编制了火灾、触电等应急救援预案，在</w:t>
            </w:r>
            <w:r w:rsidRPr="00752CB6">
              <w:rPr>
                <w:color w:val="000000"/>
                <w:sz w:val="21"/>
                <w:szCs w:val="21"/>
              </w:rPr>
              <w:t>20</w:t>
            </w:r>
            <w:r w:rsidRPr="00752CB6">
              <w:rPr>
                <w:rFonts w:hint="eastAsia"/>
                <w:color w:val="000000"/>
                <w:sz w:val="21"/>
                <w:szCs w:val="21"/>
              </w:rPr>
              <w:t>20</w:t>
            </w:r>
            <w:r w:rsidRPr="00752CB6">
              <w:rPr>
                <w:rFonts w:hint="eastAsia"/>
                <w:color w:val="000000"/>
                <w:sz w:val="21"/>
                <w:szCs w:val="21"/>
              </w:rPr>
              <w:t>年</w:t>
            </w:r>
            <w:r w:rsidR="00752CB6" w:rsidRPr="00752CB6">
              <w:rPr>
                <w:rFonts w:hint="eastAsia"/>
                <w:color w:val="000000"/>
                <w:sz w:val="21"/>
                <w:szCs w:val="21"/>
              </w:rPr>
              <w:t>7</w:t>
            </w:r>
            <w:r w:rsidRPr="00752CB6">
              <w:rPr>
                <w:rFonts w:hint="eastAsia"/>
                <w:color w:val="000000"/>
                <w:sz w:val="21"/>
                <w:szCs w:val="21"/>
              </w:rPr>
              <w:t>月</w:t>
            </w:r>
            <w:r w:rsidR="00752CB6" w:rsidRPr="00752CB6">
              <w:rPr>
                <w:rFonts w:hint="eastAsia"/>
                <w:color w:val="000000"/>
                <w:sz w:val="21"/>
                <w:szCs w:val="21"/>
              </w:rPr>
              <w:t>21</w:t>
            </w:r>
            <w:r w:rsidRPr="00752CB6">
              <w:rPr>
                <w:rFonts w:hint="eastAsia"/>
                <w:color w:val="000000"/>
                <w:sz w:val="21"/>
                <w:szCs w:val="21"/>
              </w:rPr>
              <w:t>日进行了火灾应急预案演练，</w:t>
            </w:r>
            <w:r w:rsidRPr="00752CB6">
              <w:rPr>
                <w:rFonts w:hint="eastAsia"/>
                <w:color w:val="000000"/>
                <w:sz w:val="21"/>
                <w:szCs w:val="21"/>
              </w:rPr>
              <w:t>2020</w:t>
            </w:r>
            <w:r w:rsidRPr="00752CB6">
              <w:rPr>
                <w:rFonts w:hint="eastAsia"/>
                <w:color w:val="000000"/>
                <w:sz w:val="21"/>
                <w:szCs w:val="21"/>
              </w:rPr>
              <w:t>年</w:t>
            </w:r>
            <w:r w:rsidR="00752CB6" w:rsidRPr="00752CB6">
              <w:rPr>
                <w:rFonts w:hint="eastAsia"/>
                <w:color w:val="000000"/>
                <w:sz w:val="21"/>
                <w:szCs w:val="21"/>
              </w:rPr>
              <w:t>7</w:t>
            </w:r>
            <w:r w:rsidRPr="00752CB6">
              <w:rPr>
                <w:rFonts w:hint="eastAsia"/>
                <w:color w:val="000000"/>
                <w:sz w:val="21"/>
                <w:szCs w:val="21"/>
              </w:rPr>
              <w:t>月</w:t>
            </w:r>
            <w:r w:rsidR="00752CB6" w:rsidRPr="00752CB6">
              <w:rPr>
                <w:rFonts w:hint="eastAsia"/>
                <w:color w:val="000000"/>
                <w:sz w:val="21"/>
                <w:szCs w:val="21"/>
              </w:rPr>
              <w:t>6</w:t>
            </w:r>
            <w:r w:rsidRPr="00752CB6">
              <w:rPr>
                <w:rFonts w:hint="eastAsia"/>
                <w:color w:val="000000"/>
                <w:sz w:val="21"/>
                <w:szCs w:val="21"/>
              </w:rPr>
              <w:t>日进行了触电应急预案演练，并对有效性做评价。</w:t>
            </w:r>
          </w:p>
        </w:tc>
      </w:tr>
      <w:tr w:rsidR="007E15FD">
        <w:trPr>
          <w:cantSplit/>
          <w:trHeight w:val="961"/>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 xml:space="preserve">10. </w:t>
            </w:r>
            <w:r w:rsidRPr="005D6D93">
              <w:rPr>
                <w:rFonts w:ascii="宋体" w:hAnsi="宋体" w:hint="eastAsia"/>
                <w:b/>
                <w:szCs w:val="21"/>
              </w:rPr>
              <w:t>对特种设备的维护，检定</w:t>
            </w:r>
            <w:r w:rsidRPr="005D6D93">
              <w:rPr>
                <w:rFonts w:ascii="宋体" w:hAnsi="宋体"/>
                <w:b/>
                <w:szCs w:val="21"/>
              </w:rPr>
              <w:t>;</w:t>
            </w:r>
            <w:r w:rsidRPr="005D6D93">
              <w:rPr>
                <w:rFonts w:ascii="宋体" w:hAnsi="宋体" w:hint="eastAsia"/>
                <w:b/>
                <w:szCs w:val="21"/>
              </w:rPr>
              <w:t>（</w:t>
            </w:r>
            <w:r w:rsidRPr="005D6D93">
              <w:rPr>
                <w:rFonts w:ascii="宋体" w:hAnsi="宋体"/>
                <w:b/>
                <w:szCs w:val="21"/>
              </w:rPr>
              <w:t>适用时</w:t>
            </w:r>
            <w:r w:rsidRPr="005D6D93">
              <w:rPr>
                <w:rFonts w:ascii="宋体" w:hAnsi="宋体" w:hint="eastAsia"/>
                <w:b/>
                <w:szCs w:val="21"/>
              </w:rPr>
              <w:t>）</w:t>
            </w:r>
          </w:p>
          <w:p w:rsidR="007E15FD" w:rsidRPr="00752CB6" w:rsidRDefault="00752CB6"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752CB6">
              <w:rPr>
                <w:color w:val="000000"/>
                <w:sz w:val="21"/>
                <w:szCs w:val="21"/>
              </w:rPr>
              <w:t>特种设备叉车、行车，提供了年检报告，在有效期内</w:t>
            </w:r>
            <w:r w:rsidR="007E15FD" w:rsidRPr="00752CB6">
              <w:rPr>
                <w:color w:val="000000"/>
                <w:sz w:val="21"/>
                <w:szCs w:val="21"/>
              </w:rPr>
              <w:t>。</w:t>
            </w:r>
          </w:p>
          <w:p w:rsidR="007E15FD" w:rsidRPr="004129C9" w:rsidRDefault="007E15FD" w:rsidP="004D5DAE">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7E15FD">
        <w:trPr>
          <w:cantSplit/>
          <w:trHeight w:val="1834"/>
          <w:jc w:val="center"/>
        </w:trPr>
        <w:tc>
          <w:tcPr>
            <w:tcW w:w="720" w:type="dxa"/>
            <w:vMerge/>
            <w:vAlign w:val="center"/>
          </w:tcPr>
          <w:p w:rsidR="007E15FD" w:rsidRDefault="007E15FD">
            <w:pPr>
              <w:spacing w:line="240" w:lineRule="exact"/>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11 .</w:t>
            </w:r>
            <w:r w:rsidRPr="005D6D93">
              <w:rPr>
                <w:rFonts w:ascii="宋体" w:hAnsi="宋体" w:hint="eastAsia"/>
                <w:b/>
                <w:szCs w:val="21"/>
              </w:rPr>
              <w:t>对危险化学品销售、使用、储存、运输处置，规定的执行力度</w:t>
            </w:r>
            <w:r w:rsidRPr="005D6D93">
              <w:rPr>
                <w:rFonts w:ascii="宋体" w:hAnsi="宋体"/>
                <w:b/>
                <w:szCs w:val="21"/>
              </w:rPr>
              <w:t>(</w:t>
            </w:r>
            <w:r w:rsidRPr="005D6D93">
              <w:rPr>
                <w:rFonts w:ascii="宋体" w:hAnsi="宋体" w:hint="eastAsia"/>
                <w:b/>
                <w:szCs w:val="21"/>
              </w:rPr>
              <w:t>必要时</w:t>
            </w:r>
            <w:r w:rsidRPr="005D6D93">
              <w:rPr>
                <w:rFonts w:ascii="宋体" w:hAnsi="宋体"/>
                <w:b/>
                <w:szCs w:val="21"/>
              </w:rPr>
              <w:t>);</w:t>
            </w:r>
          </w:p>
        </w:tc>
      </w:tr>
      <w:tr w:rsidR="007E15FD" w:rsidTr="00102C90">
        <w:trPr>
          <w:cantSplit/>
          <w:trHeight w:val="1526"/>
          <w:jc w:val="center"/>
        </w:trPr>
        <w:tc>
          <w:tcPr>
            <w:tcW w:w="720" w:type="dxa"/>
            <w:vMerge w:val="restart"/>
            <w:textDirection w:val="tbRlV"/>
            <w:vAlign w:val="center"/>
          </w:tcPr>
          <w:p w:rsidR="007E15FD" w:rsidRPr="005D6D93" w:rsidRDefault="007E15FD">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7E15FD" w:rsidRPr="005D6D93" w:rsidRDefault="007E15FD" w:rsidP="00102C90">
            <w:pPr>
              <w:spacing w:line="240" w:lineRule="exact"/>
              <w:ind w:left="105" w:hangingChars="50" w:hanging="105"/>
              <w:rPr>
                <w:rFonts w:ascii="宋体" w:hAnsi="宋体"/>
                <w:b/>
                <w:szCs w:val="21"/>
              </w:rPr>
            </w:pPr>
            <w:r w:rsidRPr="005D6D93">
              <w:rPr>
                <w:rFonts w:ascii="宋体" w:hAnsi="宋体"/>
                <w:b/>
                <w:szCs w:val="21"/>
              </w:rPr>
              <w:t>1. .</w:t>
            </w:r>
            <w:r w:rsidRPr="005D6D93">
              <w:rPr>
                <w:rFonts w:ascii="宋体" w:hAnsi="宋体" w:hint="eastAsia"/>
                <w:b/>
                <w:szCs w:val="21"/>
              </w:rPr>
              <w:t>对质量</w:t>
            </w:r>
            <w:r w:rsidRPr="005D6D93">
              <w:rPr>
                <w:rFonts w:ascii="宋体" w:hAnsi="宋体"/>
                <w:b/>
                <w:szCs w:val="21"/>
              </w:rPr>
              <w:t>/</w:t>
            </w:r>
            <w:r w:rsidRPr="005D6D93">
              <w:rPr>
                <w:rFonts w:ascii="宋体" w:hAnsi="宋体" w:hint="eastAsia"/>
                <w:b/>
                <w:szCs w:val="21"/>
              </w:rPr>
              <w:t>环境</w:t>
            </w:r>
            <w:r w:rsidRPr="005D6D93">
              <w:rPr>
                <w:rFonts w:ascii="宋体" w:hAnsi="宋体"/>
                <w:b/>
                <w:szCs w:val="21"/>
              </w:rPr>
              <w:t>/</w:t>
            </w:r>
            <w:r w:rsidRPr="005D6D93">
              <w:rPr>
                <w:rFonts w:ascii="宋体" w:hAnsi="宋体" w:hint="eastAsia"/>
                <w:b/>
                <w:szCs w:val="21"/>
              </w:rPr>
              <w:t>职业健康安全目标指标进行定期监测</w:t>
            </w:r>
            <w:r w:rsidRPr="005D6D93">
              <w:rPr>
                <w:rFonts w:ascii="宋体" w:hAnsi="宋体"/>
                <w:b/>
                <w:szCs w:val="21"/>
              </w:rPr>
              <w:t>/</w:t>
            </w:r>
            <w:r w:rsidRPr="005D6D93">
              <w:rPr>
                <w:rFonts w:ascii="宋体" w:hAnsi="宋体" w:hint="eastAsia"/>
                <w:b/>
                <w:szCs w:val="21"/>
              </w:rPr>
              <w:t>检查情况</w:t>
            </w:r>
          </w:p>
          <w:p w:rsidR="007E15FD" w:rsidRPr="005D6D93"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752CB6">
              <w:rPr>
                <w:rFonts w:hint="eastAsia"/>
                <w:color w:val="000000"/>
                <w:sz w:val="21"/>
                <w:szCs w:val="21"/>
              </w:rPr>
              <w:t>每季度对一体</w:t>
            </w:r>
            <w:r w:rsidR="00752CB6" w:rsidRPr="00752CB6">
              <w:rPr>
                <w:rFonts w:hint="eastAsia"/>
                <w:color w:val="000000"/>
                <w:sz w:val="21"/>
                <w:szCs w:val="21"/>
              </w:rPr>
              <w:t>化目标进行定期检查考核，考核部门：行政部、采购部、销售部</w:t>
            </w:r>
            <w:r w:rsidRPr="00752CB6">
              <w:rPr>
                <w:rFonts w:hint="eastAsia"/>
                <w:color w:val="000000"/>
                <w:sz w:val="21"/>
                <w:szCs w:val="21"/>
              </w:rPr>
              <w:t>、质检部，从检查的情况看，均能完成目标指标。</w:t>
            </w:r>
          </w:p>
        </w:tc>
      </w:tr>
      <w:tr w:rsidR="007E15FD">
        <w:trPr>
          <w:cantSplit/>
          <w:trHeight w:val="1833"/>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Default="007E15FD" w:rsidP="00102C90">
            <w:pPr>
              <w:spacing w:line="240" w:lineRule="exact"/>
              <w:ind w:left="105" w:hangingChars="50" w:hanging="105"/>
              <w:rPr>
                <w:rFonts w:ascii="宋体" w:hAnsi="宋体"/>
                <w:b/>
                <w:szCs w:val="21"/>
              </w:rPr>
            </w:pPr>
            <w:r w:rsidRPr="005D6D93">
              <w:rPr>
                <w:rFonts w:ascii="宋体" w:hAnsi="宋体"/>
                <w:b/>
                <w:szCs w:val="21"/>
              </w:rPr>
              <w:t>2.</w:t>
            </w:r>
            <w:r w:rsidRPr="005D6D93">
              <w:rPr>
                <w:rFonts w:ascii="宋体" w:hAnsi="宋体" w:hint="eastAsia"/>
                <w:b/>
                <w:szCs w:val="21"/>
              </w:rPr>
              <w:t>顾客满意</w:t>
            </w:r>
          </w:p>
          <w:p w:rsidR="007E15FD" w:rsidRPr="00C11C41"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公司通过电话，走访等形式，接受顾客反馈，了解顾客满意度信息，发放调查表对顾客满意度进行定量测量。</w:t>
            </w:r>
          </w:p>
          <w:p w:rsidR="007E15FD" w:rsidRPr="00C11C41" w:rsidRDefault="007E15FD"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C11C41">
              <w:rPr>
                <w:rFonts w:hint="eastAsia"/>
                <w:color w:val="000000"/>
                <w:sz w:val="21"/>
                <w:szCs w:val="21"/>
              </w:rPr>
              <w:t>提供“顾客满意程度调查表”顾客较满意。</w:t>
            </w:r>
          </w:p>
          <w:p w:rsidR="007E15FD" w:rsidRPr="005D6D93" w:rsidRDefault="007E15FD" w:rsidP="00102C90">
            <w:pPr>
              <w:spacing w:line="240" w:lineRule="exact"/>
              <w:ind w:left="105" w:hangingChars="50" w:hanging="105"/>
              <w:rPr>
                <w:rFonts w:ascii="宋体" w:hAnsi="宋体"/>
                <w:b/>
                <w:szCs w:val="21"/>
              </w:rPr>
            </w:pPr>
          </w:p>
        </w:tc>
      </w:tr>
      <w:tr w:rsidR="007E15FD" w:rsidTr="00102C90">
        <w:trPr>
          <w:cantSplit/>
          <w:trHeight w:val="1624"/>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 xml:space="preserve">3. </w:t>
            </w:r>
            <w:r w:rsidRPr="005D6D93">
              <w:rPr>
                <w:rFonts w:ascii="宋体" w:hAnsi="宋体" w:hint="eastAsia"/>
                <w:b/>
                <w:szCs w:val="21"/>
              </w:rPr>
              <w:t>内审（包括内审策划审核方案中考虑拟审核的过程和区域的状况和重要性）</w:t>
            </w:r>
          </w:p>
          <w:p w:rsidR="007E15FD" w:rsidRPr="005D6D93" w:rsidRDefault="007E15FD">
            <w:pPr>
              <w:spacing w:line="240" w:lineRule="exact"/>
              <w:rPr>
                <w:rFonts w:ascii="宋体" w:hAnsi="宋体"/>
                <w:b/>
                <w:szCs w:val="21"/>
              </w:rPr>
            </w:pPr>
          </w:p>
          <w:p w:rsidR="007E15FD" w:rsidRPr="005D6D93"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本年度内审已按计划实施，内审策划审核方案中考虑了拟审核的过程和区域的状况和重要性，内审结论：体系运行有效。</w:t>
            </w:r>
          </w:p>
        </w:tc>
      </w:tr>
      <w:tr w:rsidR="007E15FD" w:rsidTr="00102C90">
        <w:trPr>
          <w:cantSplit/>
          <w:trHeight w:val="1621"/>
          <w:jc w:val="center"/>
        </w:trPr>
        <w:tc>
          <w:tcPr>
            <w:tcW w:w="720" w:type="dxa"/>
            <w:vMerge/>
            <w:textDirection w:val="tbRlV"/>
            <w:vAlign w:val="center"/>
          </w:tcPr>
          <w:p w:rsidR="007E15FD" w:rsidRDefault="007E15FD">
            <w:pPr>
              <w:spacing w:line="240" w:lineRule="exact"/>
              <w:ind w:left="113" w:right="113"/>
              <w:jc w:val="center"/>
              <w:rPr>
                <w:b/>
                <w:szCs w:val="21"/>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4.</w:t>
            </w:r>
            <w:r w:rsidRPr="005D6D93">
              <w:rPr>
                <w:rFonts w:ascii="宋体" w:hAnsi="宋体" w:hint="eastAsia"/>
                <w:b/>
                <w:szCs w:val="21"/>
              </w:rPr>
              <w:t>管理评审（管理评审体系变更需求，纠正和预防措施、体系有效性等）</w:t>
            </w:r>
          </w:p>
          <w:p w:rsidR="007E15FD" w:rsidRPr="005D6D93"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本年度管理评审已按计划实施，管理评审考虑了体系变更需求，制定了纠正或预防措施，体系运行基本有效。</w:t>
            </w:r>
          </w:p>
        </w:tc>
      </w:tr>
      <w:tr w:rsidR="007E15FD">
        <w:trPr>
          <w:cantSplit/>
          <w:trHeight w:val="1834"/>
          <w:jc w:val="center"/>
        </w:trPr>
        <w:tc>
          <w:tcPr>
            <w:tcW w:w="720" w:type="dxa"/>
            <w:vMerge/>
            <w:vAlign w:val="center"/>
          </w:tcPr>
          <w:p w:rsidR="007E15FD" w:rsidRDefault="007E15FD">
            <w:pPr>
              <w:spacing w:line="240" w:lineRule="exact"/>
              <w:jc w:val="center"/>
              <w:rPr>
                <w:b/>
                <w:sz w:val="20"/>
              </w:rPr>
            </w:pPr>
          </w:p>
        </w:tc>
        <w:tc>
          <w:tcPr>
            <w:tcW w:w="9198" w:type="dxa"/>
          </w:tcPr>
          <w:p w:rsidR="007E15FD" w:rsidRDefault="007E15FD">
            <w:pPr>
              <w:spacing w:line="240" w:lineRule="exact"/>
              <w:rPr>
                <w:rFonts w:ascii="宋体" w:hAnsi="宋体"/>
                <w:b/>
                <w:szCs w:val="21"/>
              </w:rPr>
            </w:pPr>
            <w:r w:rsidRPr="005D6D93">
              <w:rPr>
                <w:rFonts w:ascii="宋体" w:hAnsi="宋体"/>
                <w:b/>
                <w:szCs w:val="21"/>
              </w:rPr>
              <w:t>5.  EMS</w:t>
            </w:r>
            <w:r w:rsidRPr="005D6D93">
              <w:rPr>
                <w:rFonts w:ascii="宋体" w:hAnsi="宋体" w:hint="eastAsia"/>
                <w:b/>
                <w:szCs w:val="21"/>
              </w:rPr>
              <w:t>是否按规定对主要污染物（污水、废气、噪声、废渣等）及排放实施了例行的监视或测量，结果是否满足相关要求？</w:t>
            </w:r>
          </w:p>
          <w:p w:rsidR="007E15FD" w:rsidRPr="00F74EFB" w:rsidRDefault="00752CB6" w:rsidP="004D5DAE">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color w:val="000000"/>
                <w:sz w:val="21"/>
                <w:szCs w:val="21"/>
              </w:rPr>
              <w:t>无</w:t>
            </w:r>
          </w:p>
          <w:p w:rsidR="007E15FD" w:rsidRPr="00866CB0" w:rsidRDefault="007E15FD">
            <w:pPr>
              <w:spacing w:line="240" w:lineRule="exact"/>
              <w:rPr>
                <w:rFonts w:ascii="宋体" w:hAnsi="宋体"/>
                <w:b/>
                <w:szCs w:val="21"/>
              </w:rPr>
            </w:pPr>
          </w:p>
        </w:tc>
      </w:tr>
      <w:tr w:rsidR="007E15FD" w:rsidTr="00102C90">
        <w:trPr>
          <w:cantSplit/>
          <w:trHeight w:val="1617"/>
          <w:jc w:val="center"/>
        </w:trPr>
        <w:tc>
          <w:tcPr>
            <w:tcW w:w="720" w:type="dxa"/>
            <w:vMerge/>
            <w:vAlign w:val="center"/>
          </w:tcPr>
          <w:p w:rsidR="007E15FD" w:rsidRDefault="007E15FD">
            <w:pPr>
              <w:spacing w:line="240" w:lineRule="exact"/>
              <w:jc w:val="center"/>
              <w:rPr>
                <w:b/>
                <w:sz w:val="20"/>
              </w:rPr>
            </w:pPr>
          </w:p>
        </w:tc>
        <w:tc>
          <w:tcPr>
            <w:tcW w:w="9198" w:type="dxa"/>
          </w:tcPr>
          <w:p w:rsidR="007E15FD" w:rsidRPr="005D6D93" w:rsidRDefault="007E15FD" w:rsidP="00102C90">
            <w:pPr>
              <w:spacing w:line="240" w:lineRule="exact"/>
              <w:ind w:left="105" w:hangingChars="50" w:hanging="105"/>
              <w:rPr>
                <w:rFonts w:ascii="宋体" w:hAnsi="宋体"/>
                <w:b/>
                <w:szCs w:val="21"/>
              </w:rPr>
            </w:pPr>
            <w:r w:rsidRPr="005D6D93">
              <w:rPr>
                <w:rFonts w:ascii="宋体" w:hAnsi="宋体"/>
                <w:b/>
                <w:szCs w:val="21"/>
              </w:rPr>
              <w:t>6.  EMS</w:t>
            </w:r>
            <w:r w:rsidRPr="005D6D93">
              <w:rPr>
                <w:rFonts w:ascii="宋体" w:hAnsi="宋体" w:hint="eastAsia"/>
                <w:b/>
                <w:szCs w:val="21"/>
              </w:rPr>
              <w:t>国家</w:t>
            </w:r>
            <w:r w:rsidRPr="005D6D93">
              <w:rPr>
                <w:rFonts w:ascii="宋体" w:hAnsi="宋体"/>
                <w:b/>
                <w:szCs w:val="21"/>
              </w:rPr>
              <w:t>/</w:t>
            </w:r>
            <w:r w:rsidRPr="005D6D93">
              <w:rPr>
                <w:rFonts w:ascii="宋体" w:hAnsi="宋体" w:hint="eastAsia"/>
                <w:b/>
                <w:szCs w:val="21"/>
              </w:rPr>
              <w:t>地方环保部门监测结果、新改扩建项目符合环评报告、三同时验收报告要求情况及措施</w:t>
            </w:r>
            <w:r w:rsidRPr="005D6D93">
              <w:rPr>
                <w:rFonts w:ascii="宋体" w:hAnsi="宋体"/>
                <w:b/>
                <w:szCs w:val="21"/>
              </w:rPr>
              <w:t>(98</w:t>
            </w:r>
            <w:r w:rsidRPr="005D6D93">
              <w:rPr>
                <w:rFonts w:ascii="宋体" w:hAnsi="宋体" w:hint="eastAsia"/>
                <w:b/>
                <w:szCs w:val="21"/>
              </w:rPr>
              <w:t>年后</w:t>
            </w:r>
            <w:r w:rsidRPr="005D6D93">
              <w:rPr>
                <w:rFonts w:ascii="宋体" w:hAnsi="宋体"/>
                <w:b/>
                <w:szCs w:val="21"/>
              </w:rPr>
              <w:t xml:space="preserve">) </w:t>
            </w:r>
          </w:p>
          <w:p w:rsidR="007E15FD" w:rsidRPr="005D6D93"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7E15FD" w:rsidTr="00102C90">
        <w:trPr>
          <w:cantSplit/>
          <w:trHeight w:val="1487"/>
          <w:jc w:val="center"/>
        </w:trPr>
        <w:tc>
          <w:tcPr>
            <w:tcW w:w="720" w:type="dxa"/>
            <w:vMerge/>
            <w:vAlign w:val="center"/>
          </w:tcPr>
          <w:p w:rsidR="007E15FD" w:rsidRDefault="007E15FD">
            <w:pPr>
              <w:spacing w:line="240" w:lineRule="exact"/>
              <w:jc w:val="center"/>
              <w:rPr>
                <w:b/>
                <w:sz w:val="20"/>
              </w:rPr>
            </w:pPr>
          </w:p>
        </w:tc>
        <w:tc>
          <w:tcPr>
            <w:tcW w:w="9198" w:type="dxa"/>
          </w:tcPr>
          <w:p w:rsidR="007E15FD" w:rsidRPr="005D6D93" w:rsidRDefault="007E15FD" w:rsidP="00102C90">
            <w:pPr>
              <w:spacing w:line="240" w:lineRule="exact"/>
              <w:ind w:left="105" w:hangingChars="50" w:hanging="105"/>
              <w:rPr>
                <w:rFonts w:ascii="宋体" w:hAnsi="宋体"/>
                <w:b/>
                <w:szCs w:val="21"/>
              </w:rPr>
            </w:pPr>
            <w:r w:rsidRPr="005D6D93">
              <w:rPr>
                <w:rFonts w:ascii="宋体" w:hAnsi="宋体"/>
                <w:b/>
                <w:szCs w:val="21"/>
              </w:rPr>
              <w:t>7. OHSMS</w:t>
            </w:r>
            <w:r w:rsidRPr="005D6D93">
              <w:rPr>
                <w:rFonts w:ascii="宋体" w:hAnsi="宋体" w:hint="eastAsia"/>
                <w:b/>
                <w:szCs w:val="21"/>
              </w:rPr>
              <w:t>是否按规定对职业健康安全项目进行定期测量，结果是否满足相关要求：</w:t>
            </w:r>
          </w:p>
          <w:p w:rsidR="007E15FD" w:rsidRPr="005D6D93" w:rsidRDefault="00752CB6"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Pr>
                <w:rFonts w:hint="eastAsia"/>
                <w:color w:val="000000"/>
                <w:sz w:val="21"/>
                <w:szCs w:val="21"/>
              </w:rPr>
              <w:t>无</w:t>
            </w:r>
            <w:r w:rsidR="007E15FD" w:rsidRPr="00F74EFB">
              <w:rPr>
                <w:rFonts w:hint="eastAsia"/>
                <w:color w:val="000000"/>
                <w:sz w:val="21"/>
                <w:szCs w:val="21"/>
              </w:rPr>
              <w:t>。</w:t>
            </w:r>
          </w:p>
        </w:tc>
      </w:tr>
      <w:tr w:rsidR="007E15FD" w:rsidTr="00102C90">
        <w:trPr>
          <w:cantSplit/>
          <w:trHeight w:val="1202"/>
          <w:jc w:val="center"/>
        </w:trPr>
        <w:tc>
          <w:tcPr>
            <w:tcW w:w="720" w:type="dxa"/>
            <w:vMerge/>
            <w:vAlign w:val="center"/>
          </w:tcPr>
          <w:p w:rsidR="007E15FD" w:rsidRDefault="007E15FD">
            <w:pPr>
              <w:spacing w:line="240" w:lineRule="exact"/>
              <w:jc w:val="center"/>
              <w:rPr>
                <w:b/>
                <w:sz w:val="20"/>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8.OHSMS</w:t>
            </w:r>
            <w:r w:rsidRPr="005D6D93">
              <w:rPr>
                <w:rFonts w:ascii="宋体" w:hAnsi="宋体" w:hint="eastAsia"/>
                <w:b/>
                <w:szCs w:val="21"/>
              </w:rPr>
              <w:t>国家</w:t>
            </w:r>
            <w:r w:rsidRPr="005D6D93">
              <w:rPr>
                <w:rFonts w:ascii="宋体" w:hAnsi="宋体"/>
                <w:b/>
                <w:szCs w:val="21"/>
              </w:rPr>
              <w:t>/</w:t>
            </w:r>
            <w:r w:rsidRPr="005D6D93">
              <w:rPr>
                <w:rFonts w:ascii="宋体" w:hAnsi="宋体" w:hint="eastAsia"/>
                <w:b/>
                <w:szCs w:val="21"/>
              </w:rPr>
              <w:t>地方职业健康安全部门监督检查情况及措施</w:t>
            </w:r>
          </w:p>
          <w:p w:rsidR="007E15FD" w:rsidRPr="005D6D93"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color w:val="000000"/>
                <w:sz w:val="21"/>
                <w:szCs w:val="21"/>
              </w:rPr>
              <w:t>无</w:t>
            </w:r>
          </w:p>
        </w:tc>
      </w:tr>
      <w:tr w:rsidR="007E15FD">
        <w:trPr>
          <w:cantSplit/>
          <w:trHeight w:val="850"/>
          <w:jc w:val="center"/>
        </w:trPr>
        <w:tc>
          <w:tcPr>
            <w:tcW w:w="720" w:type="dxa"/>
            <w:vMerge/>
            <w:vAlign w:val="center"/>
          </w:tcPr>
          <w:p w:rsidR="007E15FD" w:rsidRDefault="007E15FD">
            <w:pPr>
              <w:spacing w:line="240" w:lineRule="exact"/>
              <w:jc w:val="center"/>
              <w:rPr>
                <w:b/>
                <w:sz w:val="20"/>
              </w:rPr>
            </w:pP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 xml:space="preserve">9. </w:t>
            </w:r>
            <w:r w:rsidRPr="005D6D93">
              <w:rPr>
                <w:rFonts w:ascii="宋体" w:hAnsi="宋体" w:hint="eastAsia"/>
                <w:b/>
                <w:szCs w:val="21"/>
              </w:rPr>
              <w:t>其他能够标明组织绩效、信誉的证据</w:t>
            </w:r>
            <w:r w:rsidRPr="005D6D93">
              <w:rPr>
                <w:rFonts w:ascii="宋体" w:hAnsi="宋体"/>
                <w:b/>
                <w:szCs w:val="21"/>
              </w:rPr>
              <w:t>/</w:t>
            </w:r>
            <w:r w:rsidRPr="005D6D93">
              <w:rPr>
                <w:rFonts w:ascii="宋体" w:hAnsi="宋体" w:hint="eastAsia"/>
                <w:b/>
                <w:szCs w:val="21"/>
              </w:rPr>
              <w:t>信息：</w:t>
            </w:r>
            <w:r>
              <w:rPr>
                <w:rFonts w:ascii="宋体" w:hAnsi="宋体" w:hint="eastAsia"/>
                <w:b/>
                <w:szCs w:val="21"/>
              </w:rPr>
              <w:t>无</w:t>
            </w:r>
          </w:p>
        </w:tc>
      </w:tr>
      <w:tr w:rsidR="007E15FD" w:rsidTr="00102C90">
        <w:trPr>
          <w:cantSplit/>
          <w:trHeight w:val="1050"/>
          <w:jc w:val="center"/>
        </w:trPr>
        <w:tc>
          <w:tcPr>
            <w:tcW w:w="720" w:type="dxa"/>
            <w:vMerge w:val="restart"/>
            <w:vAlign w:val="center"/>
          </w:tcPr>
          <w:p w:rsidR="007E15FD" w:rsidRPr="005D6D93" w:rsidRDefault="007E15FD" w:rsidP="00102C90">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7E15FD" w:rsidRPr="005D6D93" w:rsidRDefault="007E15FD" w:rsidP="00102C90">
            <w:pPr>
              <w:spacing w:line="240" w:lineRule="exact"/>
              <w:ind w:left="113" w:right="113"/>
              <w:jc w:val="center"/>
              <w:rPr>
                <w:rFonts w:ascii="宋体" w:hAnsi="宋体"/>
                <w:b/>
                <w:szCs w:val="21"/>
              </w:rPr>
            </w:pPr>
            <w:r w:rsidRPr="005D6D93">
              <w:rPr>
                <w:rFonts w:ascii="宋体" w:hAnsi="宋体" w:hint="eastAsia"/>
                <w:b/>
                <w:szCs w:val="21"/>
              </w:rPr>
              <w:t>续</w:t>
            </w:r>
          </w:p>
          <w:p w:rsidR="007E15FD" w:rsidRPr="005D6D93" w:rsidRDefault="007E15FD" w:rsidP="00102C90">
            <w:pPr>
              <w:spacing w:line="240" w:lineRule="exact"/>
              <w:ind w:left="113" w:right="113"/>
              <w:jc w:val="center"/>
              <w:rPr>
                <w:rFonts w:ascii="宋体" w:hAnsi="宋体"/>
                <w:b/>
                <w:szCs w:val="21"/>
              </w:rPr>
            </w:pPr>
            <w:r w:rsidRPr="005D6D93">
              <w:rPr>
                <w:rFonts w:ascii="宋体" w:hAnsi="宋体" w:hint="eastAsia"/>
                <w:b/>
                <w:szCs w:val="21"/>
              </w:rPr>
              <w:t>改</w:t>
            </w:r>
          </w:p>
          <w:p w:rsidR="007E15FD" w:rsidRDefault="007E15FD" w:rsidP="00102C90">
            <w:pPr>
              <w:spacing w:line="240" w:lineRule="exact"/>
              <w:ind w:left="113" w:right="113"/>
              <w:jc w:val="center"/>
              <w:rPr>
                <w:b/>
                <w:sz w:val="20"/>
              </w:rPr>
            </w:pPr>
            <w:r w:rsidRPr="005D6D93">
              <w:rPr>
                <w:rFonts w:ascii="宋体" w:hAnsi="宋体" w:hint="eastAsia"/>
                <w:b/>
                <w:szCs w:val="21"/>
              </w:rPr>
              <w:t>进</w:t>
            </w:r>
          </w:p>
        </w:tc>
        <w:tc>
          <w:tcPr>
            <w:tcW w:w="9198" w:type="dxa"/>
          </w:tcPr>
          <w:p w:rsidR="007E15FD" w:rsidRPr="005D6D93" w:rsidRDefault="007E15FD">
            <w:pPr>
              <w:spacing w:line="240" w:lineRule="exact"/>
              <w:rPr>
                <w:rFonts w:ascii="宋体" w:hAnsi="宋体"/>
                <w:b/>
                <w:szCs w:val="21"/>
              </w:rPr>
            </w:pPr>
            <w:r w:rsidRPr="005D6D93">
              <w:rPr>
                <w:rFonts w:ascii="宋体" w:hAnsi="宋体"/>
                <w:b/>
                <w:szCs w:val="21"/>
              </w:rPr>
              <w:t xml:space="preserve">1 </w:t>
            </w:r>
            <w:r w:rsidRPr="005D6D93">
              <w:rPr>
                <w:rFonts w:ascii="宋体" w:hAnsi="宋体" w:hint="eastAsia"/>
                <w:b/>
                <w:szCs w:val="21"/>
              </w:rPr>
              <w:t>纠正措施的实施及效果</w:t>
            </w:r>
            <w:r w:rsidRPr="005D6D93">
              <w:rPr>
                <w:rFonts w:ascii="宋体" w:hAnsi="宋体"/>
                <w:b/>
                <w:szCs w:val="21"/>
              </w:rPr>
              <w:t>;</w:t>
            </w:r>
          </w:p>
          <w:p w:rsidR="007E15FD" w:rsidRPr="005D6D93" w:rsidRDefault="007E15FD" w:rsidP="004D5DAE">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F74EFB">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752CB6">
        <w:trPr>
          <w:cantSplit/>
          <w:trHeight w:val="1259"/>
          <w:jc w:val="center"/>
        </w:trPr>
        <w:tc>
          <w:tcPr>
            <w:tcW w:w="720" w:type="dxa"/>
            <w:vMerge/>
            <w:vAlign w:val="center"/>
          </w:tcPr>
          <w:p w:rsidR="00752CB6" w:rsidRDefault="00752CB6">
            <w:pPr>
              <w:spacing w:line="240" w:lineRule="exact"/>
              <w:jc w:val="center"/>
              <w:rPr>
                <w:b/>
                <w:sz w:val="20"/>
              </w:rPr>
            </w:pPr>
          </w:p>
        </w:tc>
        <w:tc>
          <w:tcPr>
            <w:tcW w:w="9198" w:type="dxa"/>
          </w:tcPr>
          <w:p w:rsidR="00752CB6" w:rsidRDefault="00752CB6" w:rsidP="007B2D3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752CB6" w:rsidRDefault="00752CB6" w:rsidP="007B2D38">
            <w:pPr>
              <w:spacing w:line="240" w:lineRule="exact"/>
              <w:rPr>
                <w:b/>
                <w:color w:val="000000" w:themeColor="text1"/>
                <w:spacing w:val="-20"/>
                <w:sz w:val="20"/>
                <w:szCs w:val="20"/>
              </w:rPr>
            </w:pPr>
          </w:p>
          <w:p w:rsidR="00752CB6" w:rsidRDefault="00752CB6" w:rsidP="007B2D38">
            <w:pPr>
              <w:spacing w:line="240" w:lineRule="exact"/>
              <w:rPr>
                <w:b/>
                <w:color w:val="000000" w:themeColor="text1"/>
                <w:sz w:val="20"/>
                <w:szCs w:val="20"/>
              </w:rPr>
            </w:pPr>
            <w:r>
              <w:rPr>
                <w:b/>
                <w:color w:val="000000" w:themeColor="text1"/>
                <w:sz w:val="20"/>
                <w:szCs w:val="20"/>
              </w:rPr>
              <w:t>无</w:t>
            </w:r>
          </w:p>
        </w:tc>
      </w:tr>
      <w:tr w:rsidR="00752CB6">
        <w:trPr>
          <w:cantSplit/>
          <w:trHeight w:val="1259"/>
          <w:jc w:val="center"/>
        </w:trPr>
        <w:tc>
          <w:tcPr>
            <w:tcW w:w="720" w:type="dxa"/>
            <w:vMerge/>
            <w:vAlign w:val="center"/>
          </w:tcPr>
          <w:p w:rsidR="00752CB6" w:rsidRDefault="00752CB6">
            <w:pPr>
              <w:spacing w:line="240" w:lineRule="exact"/>
              <w:jc w:val="center"/>
              <w:rPr>
                <w:b/>
                <w:sz w:val="20"/>
              </w:rPr>
            </w:pPr>
          </w:p>
        </w:tc>
        <w:tc>
          <w:tcPr>
            <w:tcW w:w="9198" w:type="dxa"/>
          </w:tcPr>
          <w:p w:rsidR="00752CB6" w:rsidRDefault="00752CB6" w:rsidP="007B2D3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752CB6" w:rsidRDefault="00752CB6" w:rsidP="007B2D38">
            <w:pPr>
              <w:spacing w:line="240" w:lineRule="exact"/>
              <w:rPr>
                <w:b/>
                <w:color w:val="000000" w:themeColor="text1"/>
                <w:spacing w:val="-20"/>
                <w:sz w:val="20"/>
                <w:szCs w:val="20"/>
              </w:rPr>
            </w:pPr>
            <w:r>
              <w:rPr>
                <w:b/>
                <w:color w:val="000000" w:themeColor="text1"/>
                <w:spacing w:val="-20"/>
                <w:sz w:val="20"/>
                <w:szCs w:val="20"/>
              </w:rPr>
              <w:t>对一阶段文件审核中提出的问题点，已经整改完毕。</w:t>
            </w:r>
          </w:p>
        </w:tc>
      </w:tr>
      <w:tr w:rsidR="00752CB6">
        <w:trPr>
          <w:cantSplit/>
          <w:trHeight w:val="1259"/>
          <w:jc w:val="center"/>
        </w:trPr>
        <w:tc>
          <w:tcPr>
            <w:tcW w:w="720" w:type="dxa"/>
            <w:vMerge/>
            <w:vAlign w:val="center"/>
          </w:tcPr>
          <w:p w:rsidR="00752CB6" w:rsidRDefault="00752CB6">
            <w:pPr>
              <w:spacing w:line="240" w:lineRule="exact"/>
              <w:jc w:val="center"/>
              <w:rPr>
                <w:b/>
                <w:sz w:val="20"/>
              </w:rPr>
            </w:pPr>
          </w:p>
        </w:tc>
        <w:tc>
          <w:tcPr>
            <w:tcW w:w="9198" w:type="dxa"/>
          </w:tcPr>
          <w:p w:rsidR="00752CB6" w:rsidRDefault="00752CB6" w:rsidP="007B2D3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752CB6" w:rsidRDefault="00752CB6" w:rsidP="007B2D38">
            <w:pPr>
              <w:spacing w:line="240" w:lineRule="exact"/>
              <w:rPr>
                <w:b/>
                <w:color w:val="000000" w:themeColor="text1"/>
                <w:sz w:val="20"/>
                <w:szCs w:val="20"/>
              </w:rPr>
            </w:pPr>
            <w:r>
              <w:rPr>
                <w:rFonts w:hint="eastAsia"/>
                <w:bCs/>
                <w:szCs w:val="21"/>
              </w:rPr>
              <w:t>体系运行至今无创新</w:t>
            </w:r>
          </w:p>
        </w:tc>
      </w:tr>
      <w:tr w:rsidR="00752CB6">
        <w:trPr>
          <w:cantSplit/>
          <w:trHeight w:val="980"/>
          <w:jc w:val="center"/>
        </w:trPr>
        <w:tc>
          <w:tcPr>
            <w:tcW w:w="720" w:type="dxa"/>
            <w:vMerge/>
            <w:vAlign w:val="center"/>
          </w:tcPr>
          <w:p w:rsidR="00752CB6" w:rsidRDefault="00752CB6">
            <w:pPr>
              <w:spacing w:line="240" w:lineRule="exact"/>
              <w:jc w:val="center"/>
              <w:rPr>
                <w:b/>
                <w:sz w:val="20"/>
              </w:rPr>
            </w:pPr>
          </w:p>
        </w:tc>
        <w:tc>
          <w:tcPr>
            <w:tcW w:w="9198" w:type="dxa"/>
          </w:tcPr>
          <w:p w:rsidR="00752CB6" w:rsidRDefault="00752CB6" w:rsidP="007B2D3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102C90" w:rsidRDefault="00102C90">
      <w:pPr>
        <w:spacing w:line="300" w:lineRule="exact"/>
        <w:rPr>
          <w:b/>
          <w:color w:val="000000" w:themeColor="text1"/>
          <w:sz w:val="26"/>
          <w:szCs w:val="26"/>
        </w:rPr>
      </w:pPr>
    </w:p>
    <w:p w:rsidR="00102C90" w:rsidRDefault="00533C48" w:rsidP="00522661">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02C90" w:rsidRDefault="00533C4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752CB6">
        <w:rPr>
          <w:rFonts w:hint="eastAsia"/>
          <w:b/>
          <w:color w:val="000000" w:themeColor="text1"/>
        </w:rPr>
        <w:t>1</w:t>
      </w:r>
      <w:r>
        <w:rPr>
          <w:rFonts w:hint="eastAsia"/>
          <w:b/>
          <w:color w:val="000000" w:themeColor="text1"/>
        </w:rPr>
        <w:t>项；其中</w:t>
      </w:r>
      <w:r w:rsidR="006A4FA6">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w:t>
      </w:r>
      <w:r w:rsidR="00752CB6">
        <w:rPr>
          <w:rFonts w:hint="eastAsia"/>
          <w:b/>
          <w:color w:val="000000" w:themeColor="text1"/>
        </w:rPr>
        <w:t>1</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rsidR="00102C90" w:rsidRDefault="00533C48" w:rsidP="00522661">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102C90" w:rsidRDefault="00533C48" w:rsidP="00522661">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02C90" w:rsidRDefault="00533C48" w:rsidP="0052266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7B7F88">
        <w:tc>
          <w:tcPr>
            <w:tcW w:w="5246" w:type="dxa"/>
          </w:tcPr>
          <w:p w:rsidR="00102C90" w:rsidRDefault="00533C4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02C90" w:rsidRDefault="00533C4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B7F88">
        <w:tc>
          <w:tcPr>
            <w:tcW w:w="5246" w:type="dxa"/>
          </w:tcPr>
          <w:p w:rsidR="00102C90" w:rsidRDefault="00533C4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02C90" w:rsidRDefault="00102C90">
            <w:pPr>
              <w:snapToGrid w:val="0"/>
              <w:spacing w:line="360" w:lineRule="auto"/>
              <w:rPr>
                <w:rFonts w:ascii="宋体" w:hAnsi="宋体"/>
                <w:b/>
                <w:color w:val="000000" w:themeColor="text1"/>
                <w:szCs w:val="21"/>
              </w:rPr>
            </w:pPr>
          </w:p>
        </w:tc>
      </w:tr>
      <w:tr w:rsidR="007B7F88">
        <w:tc>
          <w:tcPr>
            <w:tcW w:w="5246" w:type="dxa"/>
          </w:tcPr>
          <w:p w:rsidR="00102C90" w:rsidRDefault="00533C48">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知识产权保护</w:t>
            </w:r>
          </w:p>
        </w:tc>
        <w:tc>
          <w:tcPr>
            <w:tcW w:w="4819" w:type="dxa"/>
          </w:tcPr>
          <w:p w:rsidR="00102C90" w:rsidRDefault="00102C90">
            <w:pPr>
              <w:snapToGrid w:val="0"/>
              <w:spacing w:line="360" w:lineRule="auto"/>
              <w:rPr>
                <w:rFonts w:ascii="宋体" w:hAnsi="宋体"/>
                <w:b/>
                <w:color w:val="000000" w:themeColor="text1"/>
                <w:szCs w:val="21"/>
              </w:rPr>
            </w:pPr>
          </w:p>
        </w:tc>
      </w:tr>
      <w:tr w:rsidR="007B7F88">
        <w:tc>
          <w:tcPr>
            <w:tcW w:w="5246" w:type="dxa"/>
          </w:tcPr>
          <w:p w:rsidR="00102C90" w:rsidRDefault="00533C4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02C90" w:rsidRDefault="00102C90">
            <w:pPr>
              <w:snapToGrid w:val="0"/>
              <w:spacing w:line="360" w:lineRule="auto"/>
              <w:rPr>
                <w:rFonts w:ascii="宋体" w:hAnsi="宋体"/>
                <w:b/>
                <w:color w:val="000000" w:themeColor="text1"/>
                <w:szCs w:val="21"/>
              </w:rPr>
            </w:pPr>
          </w:p>
        </w:tc>
      </w:tr>
    </w:tbl>
    <w:p w:rsidR="00102C90" w:rsidRDefault="00102C90" w:rsidP="00522661">
      <w:pPr>
        <w:snapToGrid w:val="0"/>
        <w:spacing w:line="360" w:lineRule="auto"/>
        <w:ind w:leftChars="-337" w:left="-191" w:hangingChars="271" w:hanging="517"/>
        <w:rPr>
          <w:b/>
          <w:color w:val="000000" w:themeColor="text1"/>
          <w:spacing w:val="-10"/>
          <w:szCs w:val="21"/>
        </w:rPr>
      </w:pPr>
    </w:p>
    <w:p w:rsidR="00102C90" w:rsidRDefault="00102C90">
      <w:pPr>
        <w:snapToGrid w:val="0"/>
        <w:spacing w:line="360" w:lineRule="auto"/>
        <w:rPr>
          <w:b/>
          <w:color w:val="000000" w:themeColor="text1"/>
          <w:spacing w:val="-10"/>
          <w:szCs w:val="21"/>
        </w:rPr>
      </w:pPr>
    </w:p>
    <w:p w:rsidR="00102C90" w:rsidRDefault="00533C48" w:rsidP="00522661">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02C90" w:rsidRDefault="00752CB6" w:rsidP="00522661">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sidR="00533C48">
        <w:rPr>
          <w:rFonts w:ascii="宋体" w:hAnsi="宋体" w:hint="eastAsia"/>
          <w:b/>
          <w:color w:val="000000" w:themeColor="text1"/>
          <w:szCs w:val="21"/>
        </w:rPr>
        <w:t xml:space="preserve">达到审核目的 </w:t>
      </w:r>
    </w:p>
    <w:p w:rsidR="00102C90" w:rsidRDefault="00533C48" w:rsidP="00522661">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02C90" w:rsidRDefault="00533C48" w:rsidP="00522661">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7B7F88" w:rsidTr="00752CB6">
        <w:trPr>
          <w:trHeight w:val="3032"/>
        </w:trPr>
        <w:tc>
          <w:tcPr>
            <w:tcW w:w="10080" w:type="dxa"/>
          </w:tcPr>
          <w:p w:rsidR="00752CB6" w:rsidRDefault="00752CB6" w:rsidP="00752CB6">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752CB6" w:rsidRDefault="00752CB6" w:rsidP="00752CB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752CB6" w:rsidRDefault="00752CB6" w:rsidP="00752CB6">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752CB6" w:rsidRDefault="00752CB6" w:rsidP="00752CB6">
            <w:pPr>
              <w:spacing w:line="240" w:lineRule="exact"/>
              <w:rPr>
                <w:b/>
                <w:color w:val="000000" w:themeColor="text1"/>
                <w:sz w:val="22"/>
                <w:szCs w:val="22"/>
              </w:rPr>
            </w:pPr>
          </w:p>
          <w:p w:rsidR="00752CB6" w:rsidRDefault="00752CB6" w:rsidP="00752CB6">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102C90" w:rsidRPr="00752CB6" w:rsidRDefault="00102C90">
            <w:pPr>
              <w:spacing w:line="240" w:lineRule="exact"/>
              <w:rPr>
                <w:b/>
                <w:color w:val="000000" w:themeColor="text1"/>
                <w:sz w:val="28"/>
                <w:szCs w:val="28"/>
              </w:rPr>
            </w:pPr>
          </w:p>
        </w:tc>
      </w:tr>
      <w:tr w:rsidR="007B7F88">
        <w:trPr>
          <w:trHeight w:val="2820"/>
        </w:trPr>
        <w:tc>
          <w:tcPr>
            <w:tcW w:w="10080" w:type="dxa"/>
          </w:tcPr>
          <w:p w:rsidR="00102C90" w:rsidRDefault="00533C48">
            <w:pPr>
              <w:rPr>
                <w:b/>
                <w:color w:val="000000" w:themeColor="text1"/>
              </w:rPr>
            </w:pPr>
            <w:r>
              <w:rPr>
                <w:rFonts w:hint="eastAsia"/>
                <w:b/>
                <w:color w:val="000000" w:themeColor="text1"/>
              </w:rPr>
              <w:t>2.</w:t>
            </w:r>
            <w:r>
              <w:rPr>
                <w:rFonts w:hint="eastAsia"/>
                <w:b/>
                <w:color w:val="000000" w:themeColor="text1"/>
              </w:rPr>
              <w:t>对审核范围适宜性结论</w:t>
            </w:r>
          </w:p>
          <w:p w:rsidR="00102C90" w:rsidRDefault="00752CB6">
            <w:pPr>
              <w:rPr>
                <w:b/>
                <w:color w:val="000000" w:themeColor="text1"/>
              </w:rPr>
            </w:pPr>
            <w:r>
              <w:rPr>
                <w:rFonts w:ascii="MS Mincho" w:eastAsia="MS Mincho" w:hAnsi="MS Mincho" w:cs="MS Mincho" w:hint="eastAsia"/>
                <w:b/>
                <w:color w:val="000000" w:themeColor="text1"/>
                <w:spacing w:val="-10"/>
                <w:szCs w:val="21"/>
              </w:rPr>
              <w:t>☑</w:t>
            </w:r>
            <w:r w:rsidR="00533C48">
              <w:rPr>
                <w:rFonts w:hint="eastAsia"/>
                <w:b/>
                <w:color w:val="000000" w:themeColor="text1"/>
              </w:rPr>
              <w:t>审核范围适宜，与申请范围一致</w:t>
            </w:r>
          </w:p>
          <w:p w:rsidR="00102C90" w:rsidRDefault="00533C4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02C90" w:rsidRDefault="00533C48">
            <w:pPr>
              <w:spacing w:line="320" w:lineRule="exact"/>
              <w:rPr>
                <w:rFonts w:ascii="宋体" w:hAnsi="宋体"/>
                <w:b/>
                <w:color w:val="000000" w:themeColor="text1"/>
                <w:u w:val="single"/>
              </w:rPr>
            </w:pPr>
            <w:r>
              <w:rPr>
                <w:rFonts w:ascii="宋体" w:hAnsi="宋体"/>
                <w:b/>
                <w:color w:val="000000" w:themeColor="text1"/>
              </w:rPr>
              <w:t>QMS:</w:t>
            </w:r>
          </w:p>
          <w:p w:rsidR="00102C90" w:rsidRDefault="00102C90">
            <w:pPr>
              <w:spacing w:line="320" w:lineRule="exact"/>
              <w:rPr>
                <w:rFonts w:ascii="宋体" w:hAnsi="宋体"/>
                <w:b/>
                <w:color w:val="000000" w:themeColor="text1"/>
                <w:u w:val="single"/>
              </w:rPr>
            </w:pPr>
          </w:p>
          <w:p w:rsidR="00102C90" w:rsidRDefault="00533C4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02C90" w:rsidRDefault="00102C90">
            <w:pPr>
              <w:spacing w:line="320" w:lineRule="exact"/>
              <w:rPr>
                <w:rFonts w:ascii="宋体" w:hAnsi="宋体"/>
                <w:b/>
                <w:color w:val="000000" w:themeColor="text1"/>
                <w:u w:val="single"/>
                <w:lang w:val="en-GB"/>
              </w:rPr>
            </w:pPr>
          </w:p>
          <w:p w:rsidR="00102C90" w:rsidRDefault="00533C4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02C90" w:rsidRDefault="00102C90">
            <w:pPr>
              <w:snapToGrid w:val="0"/>
              <w:spacing w:line="280" w:lineRule="exact"/>
              <w:rPr>
                <w:b/>
                <w:color w:val="000000" w:themeColor="text1"/>
                <w:spacing w:val="-10"/>
                <w:sz w:val="22"/>
                <w:szCs w:val="22"/>
              </w:rPr>
            </w:pPr>
          </w:p>
        </w:tc>
      </w:tr>
      <w:tr w:rsidR="007B7F88" w:rsidTr="00752CB6">
        <w:trPr>
          <w:trHeight w:val="3153"/>
        </w:trPr>
        <w:tc>
          <w:tcPr>
            <w:tcW w:w="10080" w:type="dxa"/>
          </w:tcPr>
          <w:p w:rsidR="00102C90" w:rsidRDefault="00533C4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02C90" w:rsidRDefault="00533C4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2C90" w:rsidRDefault="00752CB6">
            <w:pPr>
              <w:rPr>
                <w:b/>
                <w:color w:val="000000" w:themeColor="text1"/>
                <w:spacing w:val="-10"/>
                <w:sz w:val="22"/>
                <w:szCs w:val="22"/>
              </w:rPr>
            </w:pPr>
            <w:r>
              <w:rPr>
                <w:rFonts w:ascii="MS Mincho" w:eastAsia="MS Mincho" w:hAnsi="MS Mincho" w:cs="MS Mincho" w:hint="eastAsia"/>
                <w:b/>
                <w:color w:val="000000" w:themeColor="text1"/>
                <w:spacing w:val="-10"/>
                <w:szCs w:val="21"/>
              </w:rPr>
              <w:t>☑</w:t>
            </w:r>
            <w:r w:rsidR="00533C48">
              <w:rPr>
                <w:rFonts w:hint="eastAsia"/>
                <w:b/>
                <w:color w:val="000000" w:themeColor="text1"/>
                <w:spacing w:val="-4"/>
              </w:rPr>
              <w:t>在完成纠正措施后</w:t>
            </w:r>
            <w:r w:rsidR="00533C48">
              <w:rPr>
                <w:rFonts w:hint="eastAsia"/>
                <w:b/>
                <w:color w:val="000000" w:themeColor="text1"/>
              </w:rPr>
              <w:t>推荐认证注册</w:t>
            </w:r>
            <w:r w:rsidR="00533C48">
              <w:rPr>
                <w:rFonts w:hint="eastAsia"/>
                <w:b/>
                <w:color w:val="000000" w:themeColor="text1"/>
                <w:szCs w:val="21"/>
              </w:rPr>
              <w:t>(</w:t>
            </w:r>
            <w:r>
              <w:rPr>
                <w:rFonts w:ascii="MS Mincho" w:eastAsia="MS Mincho" w:hAnsi="MS Mincho" w:cs="MS Mincho" w:hint="eastAsia"/>
                <w:b/>
                <w:color w:val="000000" w:themeColor="text1"/>
                <w:spacing w:val="-10"/>
                <w:szCs w:val="21"/>
              </w:rPr>
              <w:t>☑</w:t>
            </w:r>
            <w:r w:rsidR="00533C48">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sidR="00533C48">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sidR="00533C48">
              <w:rPr>
                <w:rFonts w:hint="eastAsia"/>
                <w:b/>
                <w:color w:val="000000" w:themeColor="text1"/>
                <w:szCs w:val="21"/>
              </w:rPr>
              <w:t>OHSMS)</w:t>
            </w:r>
          </w:p>
          <w:p w:rsidR="00102C90" w:rsidRDefault="00533C4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2C90" w:rsidRDefault="00533C4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2C90" w:rsidRDefault="00533C4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2C90" w:rsidRDefault="00533C4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2C90" w:rsidRDefault="00533C4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2C90" w:rsidRDefault="00533C4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02C90" w:rsidRDefault="00533C4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B7F88">
        <w:tblPrEx>
          <w:tblBorders>
            <w:left w:val="nil"/>
            <w:bottom w:val="nil"/>
            <w:right w:val="nil"/>
            <w:insideH w:val="nil"/>
            <w:insideV w:val="nil"/>
          </w:tblBorders>
        </w:tblPrEx>
        <w:trPr>
          <w:trHeight w:val="100"/>
        </w:trPr>
        <w:tc>
          <w:tcPr>
            <w:tcW w:w="10080" w:type="dxa"/>
            <w:tcBorders>
              <w:top w:val="single" w:sz="4" w:space="0" w:color="auto"/>
            </w:tcBorders>
          </w:tcPr>
          <w:p w:rsidR="00102C90" w:rsidRDefault="00102C90">
            <w:pPr>
              <w:spacing w:line="360" w:lineRule="auto"/>
              <w:rPr>
                <w:b/>
                <w:color w:val="000000" w:themeColor="text1"/>
              </w:rPr>
            </w:pPr>
          </w:p>
        </w:tc>
      </w:tr>
    </w:tbl>
    <w:p w:rsidR="00102C90" w:rsidRDefault="00533C48" w:rsidP="00522661">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02C90" w:rsidRDefault="004D5DAE" w:rsidP="00522661">
      <w:pPr>
        <w:snapToGrid w:val="0"/>
        <w:spacing w:line="360" w:lineRule="auto"/>
        <w:ind w:leftChars="-406" w:left="-853" w:firstLineChars="201" w:firstLine="424"/>
        <w:jc w:val="left"/>
        <w:rPr>
          <w:b/>
          <w:color w:val="000000" w:themeColor="text1"/>
        </w:rPr>
      </w:pPr>
      <w:r>
        <w:rPr>
          <w:rFonts w:ascii="方正仿宋简体" w:eastAsia="方正仿宋简体" w:hint="eastAsia"/>
          <w:b/>
          <w:noProof/>
          <w:color w:val="000000" w:themeColor="text1"/>
        </w:rPr>
        <w:lastRenderedPageBreak/>
        <w:drawing>
          <wp:anchor distT="0" distB="0" distL="114300" distR="114300" simplePos="0" relativeHeight="251670528" behindDoc="0" locked="0" layoutInCell="1" allowOverlap="1">
            <wp:simplePos x="0" y="0"/>
            <wp:positionH relativeFrom="column">
              <wp:posOffset>-1429437</wp:posOffset>
            </wp:positionH>
            <wp:positionV relativeFrom="paragraph">
              <wp:posOffset>-790042</wp:posOffset>
            </wp:positionV>
            <wp:extent cx="7080869" cy="10270541"/>
            <wp:effectExtent l="19050" t="0" r="5731" b="0"/>
            <wp:wrapNone/>
            <wp:docPr id="4" name="图片 1" descr="D:\用户目录\我的文档\WeChat Files\wxid_jdxzdx9augbc22\FileStorage\File\2020-10\扫描全能王 2020-10-20 14.43.11\扫描全能王 2020-10-20 14.43.11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20 14.43.11\扫描全能王 2020-10-20 14.43.11_23.jpg"/>
                    <pic:cNvPicPr>
                      <a:picLocks noChangeAspect="1" noChangeArrowheads="1"/>
                    </pic:cNvPicPr>
                  </pic:nvPicPr>
                  <pic:blipFill>
                    <a:blip r:embed="rId10"/>
                    <a:srcRect/>
                    <a:stretch>
                      <a:fillRect/>
                    </a:stretch>
                  </pic:blipFill>
                  <pic:spPr bwMode="auto">
                    <a:xfrm>
                      <a:off x="0" y="0"/>
                      <a:ext cx="7080460" cy="10269947"/>
                    </a:xfrm>
                    <a:prstGeom prst="rect">
                      <a:avLst/>
                    </a:prstGeom>
                    <a:noFill/>
                    <a:ln w="9525">
                      <a:noFill/>
                      <a:miter lim="800000"/>
                      <a:headEnd/>
                      <a:tailEnd/>
                    </a:ln>
                  </pic:spPr>
                </pic:pic>
              </a:graphicData>
            </a:graphic>
          </wp:anchor>
        </w:drawing>
      </w:r>
      <w:r w:rsidR="00533C48">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02C90" w:rsidRDefault="00533C4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102C90" w:rsidRDefault="00533C48" w:rsidP="00522661">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02C90" w:rsidRDefault="00533C48" w:rsidP="004D5DA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102C90" w:rsidRDefault="00102C90">
      <w:pPr>
        <w:snapToGrid w:val="0"/>
        <w:rPr>
          <w:b/>
          <w:bCs/>
          <w:color w:val="000000" w:themeColor="text1"/>
          <w:szCs w:val="28"/>
          <w:u w:val="single"/>
        </w:rPr>
      </w:pPr>
    </w:p>
    <w:p w:rsidR="00102C90" w:rsidRDefault="00752CB6" w:rsidP="004D5DAE">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7456" behindDoc="0" locked="0" layoutInCell="1" allowOverlap="1">
            <wp:simplePos x="0" y="0"/>
            <wp:positionH relativeFrom="column">
              <wp:posOffset>1633880</wp:posOffset>
            </wp:positionH>
            <wp:positionV relativeFrom="paragraph">
              <wp:posOffset>223063</wp:posOffset>
            </wp:positionV>
            <wp:extent cx="732841" cy="446227"/>
            <wp:effectExtent l="19050" t="0" r="0" b="0"/>
            <wp:wrapNone/>
            <wp:docPr id="10"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USER-20200326KI\Desktop\未标题-2.png"/>
                    <pic:cNvPicPr>
                      <a:picLocks noChangeAspect="1" noChangeArrowheads="1"/>
                    </pic:cNvPicPr>
                  </pic:nvPicPr>
                  <pic:blipFill>
                    <a:blip r:embed="rId11"/>
                    <a:srcRect/>
                    <a:stretch>
                      <a:fillRect/>
                    </a:stretch>
                  </pic:blipFill>
                  <pic:spPr bwMode="auto">
                    <a:xfrm>
                      <a:off x="0" y="0"/>
                      <a:ext cx="732841" cy="446227"/>
                    </a:xfrm>
                    <a:prstGeom prst="rect">
                      <a:avLst/>
                    </a:prstGeom>
                    <a:noFill/>
                    <a:ln w="9525">
                      <a:noFill/>
                      <a:miter lim="800000"/>
                      <a:headEnd/>
                      <a:tailEnd/>
                    </a:ln>
                  </pic:spPr>
                </pic:pic>
              </a:graphicData>
            </a:graphic>
          </wp:anchor>
        </w:drawing>
      </w:r>
      <w:r w:rsidR="00533C48">
        <w:rPr>
          <w:rFonts w:hint="eastAsia"/>
          <w:b/>
          <w:color w:val="000000" w:themeColor="text1"/>
          <w:sz w:val="26"/>
          <w:szCs w:val="26"/>
        </w:rPr>
        <w:t>十四、审核组签字</w:t>
      </w:r>
    </w:p>
    <w:p w:rsidR="00102C90" w:rsidRPr="004D5DAE" w:rsidRDefault="00752CB6" w:rsidP="004D5DAE">
      <w:pPr>
        <w:snapToGrid w:val="0"/>
        <w:spacing w:afterLines="50" w:line="360" w:lineRule="auto"/>
        <w:ind w:leftChars="-32" w:left="1" w:hangingChars="26" w:hanging="68"/>
        <w:rPr>
          <w:b/>
          <w:color w:val="000000" w:themeColor="text1"/>
          <w:sz w:val="26"/>
          <w:szCs w:val="26"/>
        </w:rPr>
      </w:pPr>
      <w:r>
        <w:rPr>
          <w:rFonts w:hint="eastAsia"/>
          <w:b/>
          <w:noProof/>
          <w:color w:val="000000" w:themeColor="text1"/>
          <w:sz w:val="26"/>
          <w:szCs w:val="26"/>
        </w:rPr>
        <w:drawing>
          <wp:anchor distT="0" distB="0" distL="114300" distR="114300" simplePos="0" relativeHeight="251665408" behindDoc="0" locked="0" layoutInCell="1" allowOverlap="1">
            <wp:simplePos x="0" y="0"/>
            <wp:positionH relativeFrom="column">
              <wp:posOffset>1589405</wp:posOffset>
            </wp:positionH>
            <wp:positionV relativeFrom="paragraph">
              <wp:posOffset>380365</wp:posOffset>
            </wp:positionV>
            <wp:extent cx="959485" cy="555625"/>
            <wp:effectExtent l="19050" t="0" r="0" b="0"/>
            <wp:wrapNone/>
            <wp:docPr id="8" name="图片 1" descr="C:\Users\ADMINI~1.USE\AppData\Local\Temp\WeChat Files\0cc4f65ca4d98eb5057454ac772ac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USE\AppData\Local\Temp\WeChat Files\0cc4f65ca4d98eb5057454ac772ac83.jpg"/>
                    <pic:cNvPicPr>
                      <a:picLocks noChangeAspect="1" noChangeArrowheads="1"/>
                    </pic:cNvPicPr>
                  </pic:nvPicPr>
                  <pic:blipFill>
                    <a:blip r:embed="rId12" cstate="print"/>
                    <a:srcRect/>
                    <a:stretch>
                      <a:fillRect/>
                    </a:stretch>
                  </pic:blipFill>
                  <pic:spPr bwMode="auto">
                    <a:xfrm>
                      <a:off x="0" y="0"/>
                      <a:ext cx="959485" cy="555625"/>
                    </a:xfrm>
                    <a:prstGeom prst="rect">
                      <a:avLst/>
                    </a:prstGeom>
                    <a:noFill/>
                    <a:ln w="9525">
                      <a:noFill/>
                      <a:miter lim="800000"/>
                      <a:headEnd/>
                      <a:tailEnd/>
                    </a:ln>
                  </pic:spPr>
                </pic:pic>
              </a:graphicData>
            </a:graphic>
          </wp:anchor>
        </w:drawing>
      </w:r>
      <w:r w:rsidR="00533C48">
        <w:rPr>
          <w:rFonts w:hint="eastAsia"/>
          <w:b/>
          <w:color w:val="000000" w:themeColor="text1"/>
          <w:sz w:val="26"/>
          <w:szCs w:val="26"/>
        </w:rPr>
        <w:t>审核组组长（签名）：</w:t>
      </w:r>
    </w:p>
    <w:p w:rsidR="00102C90" w:rsidRDefault="00752CB6" w:rsidP="004D5DAE">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6432" behindDoc="0" locked="0" layoutInCell="1" allowOverlap="1">
            <wp:simplePos x="0" y="0"/>
            <wp:positionH relativeFrom="column">
              <wp:posOffset>2752725</wp:posOffset>
            </wp:positionH>
            <wp:positionV relativeFrom="paragraph">
              <wp:posOffset>69850</wp:posOffset>
            </wp:positionV>
            <wp:extent cx="843915" cy="365760"/>
            <wp:effectExtent l="19050" t="0" r="0" b="0"/>
            <wp:wrapNone/>
            <wp:docPr id="9" name="图片 2"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收集资料\张鹏.png"/>
                    <pic:cNvPicPr>
                      <a:picLocks noChangeAspect="1" noChangeArrowheads="1"/>
                    </pic:cNvPicPr>
                  </pic:nvPicPr>
                  <pic:blipFill>
                    <a:blip r:embed="rId13" cstate="print"/>
                    <a:srcRect/>
                    <a:stretch>
                      <a:fillRect/>
                    </a:stretch>
                  </pic:blipFill>
                  <pic:spPr bwMode="auto">
                    <a:xfrm>
                      <a:off x="0" y="0"/>
                      <a:ext cx="843915" cy="365760"/>
                    </a:xfrm>
                    <a:prstGeom prst="rect">
                      <a:avLst/>
                    </a:prstGeom>
                    <a:noFill/>
                    <a:ln w="9525">
                      <a:noFill/>
                      <a:miter lim="800000"/>
                      <a:headEnd/>
                      <a:tailEnd/>
                    </a:ln>
                  </pic:spPr>
                </pic:pic>
              </a:graphicData>
            </a:graphic>
          </wp:anchor>
        </w:drawing>
      </w:r>
    </w:p>
    <w:p w:rsidR="00102C90" w:rsidRDefault="00533C48" w:rsidP="004D5DA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102C90" w:rsidRDefault="00533C48" w:rsidP="00522661">
      <w:pPr>
        <w:snapToGrid w:val="0"/>
        <w:spacing w:line="360" w:lineRule="auto"/>
        <w:ind w:firstLineChars="1461" w:firstLine="3080"/>
        <w:rPr>
          <w:b/>
          <w:color w:val="000000" w:themeColor="text1"/>
          <w:sz w:val="16"/>
          <w:szCs w:val="16"/>
        </w:rPr>
      </w:pPr>
      <w:r>
        <w:rPr>
          <w:rFonts w:hint="eastAsia"/>
          <w:b/>
          <w:color w:val="000000" w:themeColor="text1"/>
        </w:rPr>
        <w:t>日期</w:t>
      </w:r>
      <w:r w:rsidR="00752CB6">
        <w:rPr>
          <w:rFonts w:hint="eastAsia"/>
          <w:b/>
          <w:color w:val="000000" w:themeColor="text1"/>
        </w:rPr>
        <w:t>：</w:t>
      </w:r>
      <w:r w:rsidR="00752CB6">
        <w:rPr>
          <w:rFonts w:hint="eastAsia"/>
          <w:b/>
          <w:color w:val="000000" w:themeColor="text1"/>
        </w:rPr>
        <w:t>2020</w:t>
      </w:r>
      <w:r>
        <w:rPr>
          <w:rFonts w:asciiTheme="minorEastAsia" w:eastAsiaTheme="minorEastAsia" w:hAnsiTheme="minorEastAsia" w:hint="eastAsia"/>
          <w:b/>
          <w:color w:val="000000" w:themeColor="text1"/>
        </w:rPr>
        <w:t xml:space="preserve">年 </w:t>
      </w:r>
      <w:r w:rsidR="00752CB6">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月</w:t>
      </w:r>
      <w:r w:rsidR="00752CB6">
        <w:rPr>
          <w:rFonts w:asciiTheme="minorEastAsia" w:eastAsiaTheme="minorEastAsia" w:hAnsiTheme="minorEastAsia" w:hint="eastAsia"/>
          <w:b/>
          <w:color w:val="000000" w:themeColor="text1"/>
        </w:rPr>
        <w:t>21</w:t>
      </w:r>
      <w:r>
        <w:rPr>
          <w:rFonts w:asciiTheme="minorEastAsia" w:eastAsiaTheme="minorEastAsia" w:hAnsiTheme="minorEastAsia" w:hint="eastAsia"/>
          <w:b/>
          <w:color w:val="000000" w:themeColor="text1"/>
        </w:rPr>
        <w:t>日</w:t>
      </w:r>
    </w:p>
    <w:p w:rsidR="00102C90" w:rsidRDefault="00533C48" w:rsidP="004D5DA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02C90" w:rsidRDefault="00533C48" w:rsidP="004D5DAE">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752CB6">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sidR="00752CB6">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752CB6">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02C90" w:rsidRDefault="00533C48">
      <w:pPr>
        <w:spacing w:line="360" w:lineRule="auto"/>
        <w:rPr>
          <w:b/>
          <w:color w:val="000000" w:themeColor="text1"/>
          <w:szCs w:val="21"/>
        </w:rPr>
      </w:pPr>
      <w:r>
        <w:rPr>
          <w:rFonts w:hint="eastAsia"/>
          <w:b/>
          <w:bCs/>
          <w:color w:val="000000" w:themeColor="text1"/>
          <w:szCs w:val="21"/>
        </w:rPr>
        <w:t>审核中发现的</w:t>
      </w:r>
      <w:r w:rsidR="00752CB6">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sidR="00752CB6">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752CB6">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02C90" w:rsidRDefault="00533C48">
      <w:pPr>
        <w:spacing w:line="360" w:lineRule="auto"/>
        <w:rPr>
          <w:b/>
          <w:color w:val="000000" w:themeColor="text1"/>
          <w:szCs w:val="21"/>
        </w:rPr>
      </w:pPr>
      <w:r>
        <w:rPr>
          <w:rFonts w:hint="eastAsia"/>
          <w:b/>
          <w:bCs/>
          <w:color w:val="000000" w:themeColor="text1"/>
          <w:szCs w:val="21"/>
        </w:rPr>
        <w:t>审核中发现的</w:t>
      </w:r>
      <w:r w:rsidR="00752CB6">
        <w:rPr>
          <w:rFonts w:ascii="MS Mincho" w:eastAsia="MS Mincho" w:hAnsi="MS Mincho" w:cs="MS Mincho" w:hint="eastAsia"/>
          <w:b/>
          <w:color w:val="000000" w:themeColor="text1"/>
          <w:spacing w:val="-10"/>
          <w:szCs w:val="21"/>
        </w:rPr>
        <w:t>☑</w:t>
      </w:r>
      <w:r>
        <w:rPr>
          <w:rFonts w:hint="eastAsia"/>
          <w:b/>
          <w:color w:val="000000" w:themeColor="text1"/>
          <w:szCs w:val="21"/>
        </w:rPr>
        <w:t xml:space="preserve">OHSMS(  </w:t>
      </w:r>
      <w:r w:rsidR="00752CB6">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752CB6">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02C90" w:rsidRDefault="00533C48">
      <w:pPr>
        <w:spacing w:line="360" w:lineRule="auto"/>
        <w:rPr>
          <w:b/>
          <w:color w:val="000000" w:themeColor="text1"/>
          <w:szCs w:val="21"/>
          <w:u w:val="single"/>
        </w:rPr>
      </w:pPr>
      <w:r>
        <w:rPr>
          <w:rFonts w:hint="eastAsia"/>
          <w:b/>
          <w:color w:val="000000" w:themeColor="text1"/>
          <w:szCs w:val="21"/>
        </w:rPr>
        <w:t>存在问题说明及意见：</w:t>
      </w:r>
    </w:p>
    <w:p w:rsidR="00102C90" w:rsidRDefault="00102C90" w:rsidP="004D5DAE">
      <w:pPr>
        <w:spacing w:afterLines="50"/>
        <w:ind w:firstLineChars="200" w:firstLine="422"/>
        <w:rPr>
          <w:b/>
          <w:color w:val="000000" w:themeColor="text1"/>
          <w:szCs w:val="21"/>
        </w:rPr>
      </w:pPr>
    </w:p>
    <w:p w:rsidR="00102C90" w:rsidRDefault="00533C48" w:rsidP="004D5DAE">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02C90" w:rsidRDefault="00E52F9A" w:rsidP="00E52F9A">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sidR="00533C48">
        <w:rPr>
          <w:rFonts w:hint="eastAsia"/>
          <w:b/>
          <w:color w:val="000000" w:themeColor="text1"/>
          <w:szCs w:val="21"/>
        </w:rPr>
        <w:t>推荐注册□不推荐注册</w:t>
      </w:r>
      <w:r w:rsidR="00533C48">
        <w:rPr>
          <w:rFonts w:hint="eastAsia"/>
          <w:b/>
          <w:color w:val="000000" w:themeColor="text1"/>
          <w:spacing w:val="-10"/>
          <w:szCs w:val="21"/>
        </w:rPr>
        <w:t>□推荐重新认证</w:t>
      </w:r>
      <w:r w:rsidR="00533C48">
        <w:rPr>
          <w:rFonts w:hint="eastAsia"/>
          <w:b/>
          <w:color w:val="000000" w:themeColor="text1"/>
          <w:szCs w:val="21"/>
        </w:rPr>
        <w:t>注册（再认证填写）</w:t>
      </w:r>
    </w:p>
    <w:p w:rsidR="00102C90" w:rsidRDefault="00752CB6" w:rsidP="004D5DAE">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69504" behindDoc="0" locked="0" layoutInCell="1" allowOverlap="1">
            <wp:simplePos x="0" y="0"/>
            <wp:positionH relativeFrom="column">
              <wp:posOffset>689610</wp:posOffset>
            </wp:positionH>
            <wp:positionV relativeFrom="paragraph">
              <wp:posOffset>92710</wp:posOffset>
            </wp:positionV>
            <wp:extent cx="734060" cy="445770"/>
            <wp:effectExtent l="19050" t="0" r="8890"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USER-20200326KI\Desktop\未标题-2.png"/>
                    <pic:cNvPicPr>
                      <a:picLocks noChangeAspect="1" noChangeArrowheads="1"/>
                    </pic:cNvPicPr>
                  </pic:nvPicPr>
                  <pic:blipFill>
                    <a:blip r:embed="rId11"/>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533C48">
        <w:rPr>
          <w:rFonts w:hint="eastAsia"/>
          <w:b/>
          <w:color w:val="000000" w:themeColor="text1"/>
          <w:szCs w:val="21"/>
        </w:rPr>
        <w:t>组长签字</w:t>
      </w:r>
      <w:r w:rsidR="00533C48">
        <w:rPr>
          <w:rFonts w:hint="eastAsia"/>
          <w:b/>
          <w:color w:val="000000" w:themeColor="text1"/>
          <w:szCs w:val="21"/>
        </w:rPr>
        <w:t xml:space="preserve">:                          </w:t>
      </w:r>
      <w:r w:rsidR="00533C48">
        <w:rPr>
          <w:rFonts w:hint="eastAsia"/>
          <w:b/>
          <w:color w:val="000000" w:themeColor="text1"/>
          <w:szCs w:val="21"/>
        </w:rPr>
        <w:t>日期</w:t>
      </w:r>
      <w:r w:rsidR="00533C48">
        <w:rPr>
          <w:rFonts w:hint="eastAsia"/>
          <w:b/>
          <w:color w:val="000000" w:themeColor="text1"/>
          <w:szCs w:val="21"/>
        </w:rPr>
        <w:t xml:space="preserve">:       </w:t>
      </w:r>
      <w:r w:rsidR="00533C48">
        <w:rPr>
          <w:rFonts w:hint="eastAsia"/>
          <w:b/>
          <w:color w:val="000000" w:themeColor="text1"/>
          <w:szCs w:val="21"/>
        </w:rPr>
        <w:t>年</w:t>
      </w:r>
      <w:r w:rsidR="007E15FD">
        <w:rPr>
          <w:rFonts w:hint="eastAsia"/>
          <w:b/>
          <w:color w:val="000000" w:themeColor="text1"/>
          <w:szCs w:val="21"/>
        </w:rPr>
        <w:t xml:space="preserve">   </w:t>
      </w:r>
      <w:r w:rsidR="00533C48">
        <w:rPr>
          <w:rFonts w:hint="eastAsia"/>
          <w:b/>
          <w:color w:val="000000" w:themeColor="text1"/>
          <w:szCs w:val="21"/>
        </w:rPr>
        <w:t>月</w:t>
      </w:r>
      <w:r w:rsidR="007E15FD">
        <w:rPr>
          <w:rFonts w:hint="eastAsia"/>
          <w:b/>
          <w:color w:val="000000" w:themeColor="text1"/>
          <w:szCs w:val="21"/>
        </w:rPr>
        <w:t xml:space="preserve">  </w:t>
      </w:r>
      <w:r w:rsidR="00533C48">
        <w:rPr>
          <w:rFonts w:hint="eastAsia"/>
          <w:b/>
          <w:color w:val="000000" w:themeColor="text1"/>
          <w:szCs w:val="21"/>
        </w:rPr>
        <w:t>日</w:t>
      </w:r>
    </w:p>
    <w:p w:rsidR="00102C90" w:rsidRDefault="00533C48" w:rsidP="00522661">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02C90" w:rsidRDefault="00533C48" w:rsidP="00522661">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02C90" w:rsidRDefault="00533C48" w:rsidP="00522661">
      <w:pPr>
        <w:spacing w:line="360" w:lineRule="auto"/>
        <w:ind w:leftChars="-405" w:hangingChars="403" w:hanging="850"/>
        <w:rPr>
          <w:b/>
          <w:color w:val="000000" w:themeColor="text1"/>
        </w:rPr>
      </w:pPr>
      <w:r>
        <w:rPr>
          <w:rFonts w:hint="eastAsia"/>
          <w:b/>
          <w:color w:val="000000" w:themeColor="text1"/>
        </w:rPr>
        <w:t>认证评定负责人：</w:t>
      </w:r>
      <w:r w:rsidR="007E15FD">
        <w:rPr>
          <w:rFonts w:hint="eastAsia"/>
          <w:b/>
          <w:color w:val="000000" w:themeColor="text1"/>
        </w:rPr>
        <w:t xml:space="preserve">        </w:t>
      </w:r>
      <w:r>
        <w:rPr>
          <w:rFonts w:hint="eastAsia"/>
          <w:b/>
          <w:color w:val="000000" w:themeColor="text1"/>
        </w:rPr>
        <w:t>日期：</w:t>
      </w:r>
      <w:r w:rsidR="007E15FD">
        <w:rPr>
          <w:rFonts w:hint="eastAsia"/>
          <w:b/>
          <w:color w:val="000000" w:themeColor="text1"/>
        </w:rPr>
        <w:t xml:space="preserve">    </w:t>
      </w:r>
      <w:r>
        <w:rPr>
          <w:rFonts w:hint="eastAsia"/>
          <w:b/>
          <w:color w:val="000000" w:themeColor="text1"/>
        </w:rPr>
        <w:t>年</w:t>
      </w:r>
      <w:r w:rsidR="007E15FD">
        <w:rPr>
          <w:rFonts w:hint="eastAsia"/>
          <w:b/>
          <w:color w:val="000000" w:themeColor="text1"/>
        </w:rPr>
        <w:t xml:space="preserve">   </w:t>
      </w:r>
      <w:r>
        <w:rPr>
          <w:rFonts w:hint="eastAsia"/>
          <w:b/>
          <w:color w:val="000000" w:themeColor="text1"/>
        </w:rPr>
        <w:t>月</w:t>
      </w:r>
      <w:r w:rsidR="007E15FD">
        <w:rPr>
          <w:rFonts w:hint="eastAsia"/>
          <w:b/>
          <w:color w:val="000000" w:themeColor="text1"/>
        </w:rPr>
        <w:t xml:space="preserve">   </w:t>
      </w:r>
      <w:r>
        <w:rPr>
          <w:rFonts w:hint="eastAsia"/>
          <w:b/>
          <w:color w:val="000000" w:themeColor="text1"/>
        </w:rPr>
        <w:t>日</w:t>
      </w:r>
    </w:p>
    <w:p w:rsidR="00102C90" w:rsidRDefault="00533C48" w:rsidP="00522661">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02C90" w:rsidRDefault="00533C48" w:rsidP="00522661">
      <w:pPr>
        <w:spacing w:line="360" w:lineRule="auto"/>
        <w:ind w:leftChars="-405" w:hangingChars="403" w:hanging="850"/>
        <w:rPr>
          <w:b/>
          <w:color w:val="000000" w:themeColor="text1"/>
        </w:rPr>
      </w:pPr>
      <w:r>
        <w:rPr>
          <w:rFonts w:hint="eastAsia"/>
          <w:b/>
          <w:color w:val="000000" w:themeColor="text1"/>
        </w:rPr>
        <w:t>批准人（总经理）：</w:t>
      </w:r>
      <w:r w:rsidR="007E15FD">
        <w:rPr>
          <w:rFonts w:hint="eastAsia"/>
          <w:b/>
          <w:color w:val="000000" w:themeColor="text1"/>
        </w:rPr>
        <w:t xml:space="preserve">       </w:t>
      </w:r>
      <w:r>
        <w:rPr>
          <w:rFonts w:hint="eastAsia"/>
          <w:b/>
          <w:color w:val="000000" w:themeColor="text1"/>
        </w:rPr>
        <w:t>日期：</w:t>
      </w:r>
      <w:r w:rsidR="007E15FD">
        <w:rPr>
          <w:rFonts w:hint="eastAsia"/>
          <w:b/>
          <w:color w:val="000000" w:themeColor="text1"/>
        </w:rPr>
        <w:t xml:space="preserve">    </w:t>
      </w:r>
      <w:r>
        <w:rPr>
          <w:rFonts w:hint="eastAsia"/>
          <w:b/>
          <w:color w:val="000000" w:themeColor="text1"/>
        </w:rPr>
        <w:t>年</w:t>
      </w:r>
      <w:r w:rsidR="007E15FD">
        <w:rPr>
          <w:rFonts w:hint="eastAsia"/>
          <w:b/>
          <w:color w:val="000000" w:themeColor="text1"/>
        </w:rPr>
        <w:t xml:space="preserve">   </w:t>
      </w:r>
      <w:r>
        <w:rPr>
          <w:rFonts w:hint="eastAsia"/>
          <w:b/>
          <w:color w:val="000000" w:themeColor="text1"/>
        </w:rPr>
        <w:t>月</w:t>
      </w:r>
      <w:r w:rsidR="007E15FD">
        <w:rPr>
          <w:rFonts w:hint="eastAsia"/>
          <w:b/>
          <w:color w:val="000000" w:themeColor="text1"/>
        </w:rPr>
        <w:t xml:space="preserve">   </w:t>
      </w:r>
      <w:r>
        <w:rPr>
          <w:rFonts w:hint="eastAsia"/>
          <w:b/>
          <w:color w:val="000000" w:themeColor="text1"/>
        </w:rPr>
        <w:t>日</w:t>
      </w:r>
    </w:p>
    <w:p w:rsidR="00102C90" w:rsidRDefault="00533C48" w:rsidP="00522661">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02C90" w:rsidRDefault="00102C90" w:rsidP="00522661">
      <w:pPr>
        <w:snapToGrid w:val="0"/>
        <w:spacing w:line="360" w:lineRule="auto"/>
        <w:ind w:leftChars="-405" w:hangingChars="403" w:hanging="850"/>
        <w:rPr>
          <w:b/>
          <w:color w:val="000000" w:themeColor="text1"/>
          <w:szCs w:val="21"/>
          <w:u w:val="single"/>
        </w:rPr>
      </w:pPr>
    </w:p>
    <w:p w:rsidR="00102C90" w:rsidRDefault="00102C90" w:rsidP="00522661">
      <w:pPr>
        <w:snapToGrid w:val="0"/>
        <w:spacing w:line="360" w:lineRule="auto"/>
        <w:ind w:leftChars="-405" w:hangingChars="403" w:hanging="850"/>
        <w:rPr>
          <w:b/>
          <w:color w:val="000000" w:themeColor="text1"/>
          <w:szCs w:val="21"/>
          <w:u w:val="single"/>
        </w:rPr>
      </w:pPr>
    </w:p>
    <w:p w:rsidR="00102C90" w:rsidRDefault="00102C90" w:rsidP="00522661">
      <w:pPr>
        <w:snapToGrid w:val="0"/>
        <w:spacing w:line="360" w:lineRule="auto"/>
        <w:ind w:left="738" w:hangingChars="350" w:hanging="738"/>
        <w:rPr>
          <w:b/>
          <w:color w:val="000000" w:themeColor="text1"/>
          <w:szCs w:val="21"/>
          <w:u w:val="single"/>
        </w:rPr>
      </w:pPr>
    </w:p>
    <w:p w:rsidR="00102C90" w:rsidRDefault="00533C48" w:rsidP="004D5DAE">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02C90" w:rsidRDefault="00533C48" w:rsidP="004D5DAE">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02C90" w:rsidRDefault="00533C48" w:rsidP="004D5DAE">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02C90" w:rsidRDefault="00533C48" w:rsidP="004D5DAE">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02C90" w:rsidRDefault="00533C4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02C90" w:rsidRDefault="00533C4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02C90" w:rsidRDefault="00533C4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02C90" w:rsidRDefault="00533C48" w:rsidP="00522661">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02C90" w:rsidRDefault="00533C48" w:rsidP="00522661">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02C90" w:rsidRDefault="00533C4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02C90" w:rsidRDefault="00533C48" w:rsidP="00522661">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02C90" w:rsidRDefault="00533C48" w:rsidP="00522661">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02C90" w:rsidRDefault="00533C48" w:rsidP="00522661">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02C90" w:rsidRDefault="00102C90" w:rsidP="00522661">
      <w:pPr>
        <w:spacing w:line="360" w:lineRule="auto"/>
        <w:ind w:left="964" w:hangingChars="600" w:hanging="964"/>
        <w:rPr>
          <w:b/>
          <w:bCs/>
          <w:color w:val="000000" w:themeColor="text1"/>
          <w:sz w:val="16"/>
          <w:szCs w:val="16"/>
        </w:rPr>
      </w:pPr>
    </w:p>
    <w:p w:rsidR="00102C90" w:rsidRDefault="00102C90" w:rsidP="00522661">
      <w:pPr>
        <w:snapToGrid w:val="0"/>
        <w:spacing w:line="300" w:lineRule="auto"/>
        <w:ind w:firstLineChars="100" w:firstLine="244"/>
        <w:jc w:val="left"/>
        <w:rPr>
          <w:b/>
          <w:bCs/>
          <w:color w:val="000000" w:themeColor="text1"/>
          <w:w w:val="115"/>
        </w:rPr>
      </w:pPr>
    </w:p>
    <w:p w:rsidR="00102C90" w:rsidRDefault="00102C90">
      <w:pPr>
        <w:rPr>
          <w:rFonts w:ascii="宋体" w:hAnsi="宋体"/>
          <w:b/>
          <w:color w:val="000000" w:themeColor="text1"/>
          <w:sz w:val="26"/>
          <w:szCs w:val="26"/>
        </w:rPr>
      </w:pPr>
    </w:p>
    <w:sectPr w:rsidR="00102C90" w:rsidSect="00102C90">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EDD" w:rsidRDefault="009D1EDD" w:rsidP="007B7F88">
      <w:r>
        <w:separator/>
      </w:r>
    </w:p>
  </w:endnote>
  <w:endnote w:type="continuationSeparator" w:id="1">
    <w:p w:rsidR="009D1EDD" w:rsidRDefault="009D1EDD" w:rsidP="007B7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EDD" w:rsidRDefault="009D1EDD" w:rsidP="007B7F88">
      <w:r>
        <w:separator/>
      </w:r>
    </w:p>
  </w:footnote>
  <w:footnote w:type="continuationSeparator" w:id="1">
    <w:p w:rsidR="009D1EDD" w:rsidRDefault="009D1EDD" w:rsidP="007B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90" w:rsidRPr="00390345" w:rsidRDefault="006A4FA6" w:rsidP="0052266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6A4FA6">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02C90" w:rsidRPr="00532B87" w:rsidRDefault="00102C90" w:rsidP="00102C90">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02C90"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102C90" w:rsidRPr="00390345">
      <w:rPr>
        <w:rStyle w:val="CharChar1"/>
        <w:rFonts w:hint="default"/>
      </w:rPr>
      <w:t>北京国标联合认证有限公司</w:t>
    </w:r>
    <w:r w:rsidR="00102C90" w:rsidRPr="00390345">
      <w:rPr>
        <w:rStyle w:val="CharChar1"/>
        <w:rFonts w:hint="default"/>
      </w:rPr>
      <w:tab/>
    </w:r>
    <w:r w:rsidR="00102C90" w:rsidRPr="00390345">
      <w:rPr>
        <w:rStyle w:val="CharChar1"/>
        <w:rFonts w:hint="default"/>
      </w:rPr>
      <w:tab/>
    </w:r>
    <w:r w:rsidR="00102C90">
      <w:rPr>
        <w:rStyle w:val="CharChar1"/>
        <w:rFonts w:hint="default"/>
      </w:rPr>
      <w:tab/>
    </w:r>
    <w:bookmarkEnd w:id="22"/>
  </w:p>
  <w:p w:rsidR="00102C90" w:rsidRPr="008E67FF" w:rsidRDefault="00102C90" w:rsidP="00102C9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F88"/>
    <w:rsid w:val="00102C90"/>
    <w:rsid w:val="003404C0"/>
    <w:rsid w:val="00342E97"/>
    <w:rsid w:val="004D5DAE"/>
    <w:rsid w:val="00511DE6"/>
    <w:rsid w:val="00522661"/>
    <w:rsid w:val="00533C48"/>
    <w:rsid w:val="00536DC1"/>
    <w:rsid w:val="00540D57"/>
    <w:rsid w:val="006A4FA6"/>
    <w:rsid w:val="00752CB6"/>
    <w:rsid w:val="007B7F88"/>
    <w:rsid w:val="007E15FD"/>
    <w:rsid w:val="00804A0F"/>
    <w:rsid w:val="009D1EDD"/>
    <w:rsid w:val="00A971E0"/>
    <w:rsid w:val="00C53F8D"/>
    <w:rsid w:val="00E52F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uiPriority w:val="99"/>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14</Pages>
  <Words>1383</Words>
  <Characters>7884</Characters>
  <Application>Microsoft Office Word</Application>
  <DocSecurity>0</DocSecurity>
  <Lines>65</Lines>
  <Paragraphs>18</Paragraphs>
  <ScaleCrop>false</ScaleCrop>
  <Company>微软中国</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cp:revision>
  <cp:lastPrinted>2019-05-13T03:19:00Z</cp:lastPrinted>
  <dcterms:created xsi:type="dcterms:W3CDTF">2015-06-17T14:51:00Z</dcterms:created>
  <dcterms:modified xsi:type="dcterms:W3CDTF">2020-10-21T03:21:00Z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