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14284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-161704</wp:posOffset>
            </wp:positionH>
            <wp:positionV relativeFrom="paragraph">
              <wp:posOffset>-749994</wp:posOffset>
            </wp:positionV>
            <wp:extent cx="6913089" cy="10122195"/>
            <wp:effectExtent l="19050" t="0" r="2061" b="0"/>
            <wp:wrapNone/>
            <wp:docPr id="2" name="图片 1" descr="D:\用户目录\我的文档\WeChat Files\wxid_jdxzdx9augbc22\FileStorage\File\2020-10\扫描全能王 2020-10-20 14.43.11\扫描全能王 2020-10-20 14.43.1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扫描全能王 2020-10-20 14.43.11\扫描全能王 2020-10-20 14.43.11_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012" cy="1012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C3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83"/>
        <w:gridCol w:w="101"/>
        <w:gridCol w:w="1033"/>
        <w:gridCol w:w="526"/>
        <w:gridCol w:w="183"/>
        <w:gridCol w:w="809"/>
        <w:gridCol w:w="142"/>
        <w:gridCol w:w="466"/>
        <w:gridCol w:w="1087"/>
        <w:gridCol w:w="6"/>
        <w:gridCol w:w="567"/>
        <w:gridCol w:w="750"/>
        <w:gridCol w:w="492"/>
        <w:gridCol w:w="75"/>
        <w:gridCol w:w="101"/>
        <w:gridCol w:w="589"/>
        <w:gridCol w:w="261"/>
        <w:gridCol w:w="325"/>
        <w:gridCol w:w="1424"/>
      </w:tblGrid>
      <w:tr w:rsidR="00F14573" w:rsidTr="00DB7178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195C33" w:rsidP="00DB717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195C33" w:rsidP="00DB7178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江西赣锡工贸有限公司</w:t>
            </w:r>
            <w:bookmarkEnd w:id="0"/>
          </w:p>
        </w:tc>
      </w:tr>
      <w:tr w:rsidR="00F14573" w:rsidTr="00DB7178">
        <w:trPr>
          <w:trHeight w:val="417"/>
        </w:trPr>
        <w:tc>
          <w:tcPr>
            <w:tcW w:w="1485" w:type="dxa"/>
            <w:gridSpan w:val="3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95C33" w:rsidP="00DB717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江西省赣州市章贡区水西钴钼稀有金属产业基地</w:t>
            </w:r>
            <w:bookmarkEnd w:id="1"/>
          </w:p>
        </w:tc>
      </w:tr>
      <w:tr w:rsidR="00F14573" w:rsidTr="00DB7178">
        <w:trPr>
          <w:trHeight w:val="409"/>
        </w:trPr>
        <w:tc>
          <w:tcPr>
            <w:tcW w:w="1485" w:type="dxa"/>
            <w:gridSpan w:val="3"/>
            <w:vAlign w:val="center"/>
          </w:tcPr>
          <w:p w:rsidR="00830456" w:rsidRDefault="00195C33" w:rsidP="00DB717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95C33" w:rsidP="00DB7178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梁文忠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195C33" w:rsidP="00DB717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95C33" w:rsidP="00DB7178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0797-8194131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95C33" w:rsidP="00DB7178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341000</w:t>
            </w:r>
            <w:bookmarkEnd w:id="4"/>
          </w:p>
        </w:tc>
      </w:tr>
      <w:tr w:rsidR="00F14573" w:rsidTr="00DB7178">
        <w:trPr>
          <w:trHeight w:val="415"/>
        </w:trPr>
        <w:tc>
          <w:tcPr>
            <w:tcW w:w="1485" w:type="dxa"/>
            <w:gridSpan w:val="3"/>
            <w:vAlign w:val="center"/>
          </w:tcPr>
          <w:p w:rsidR="00830456" w:rsidRDefault="00195C33" w:rsidP="00DB7178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E7FFC" w:rsidP="00DB7178">
            <w:pPr>
              <w:spacing w:line="240" w:lineRule="exact"/>
            </w:pPr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195C33" w:rsidP="00DB717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E7FFC" w:rsidP="00DB7178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E7FFC" w:rsidP="00DB7178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14573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0538-2020-QEO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14573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95C3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95C3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F14573" w:rsidRPr="00272FFB" w:rsidRDefault="00195C3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F14573" w:rsidRPr="00272FFB" w:rsidRDefault="00195C3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F14573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DB7178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195C3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95C33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95C33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95C33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95C33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95C33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95C33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14573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：废旧金属的回收（需资质许可除外）</w:t>
            </w:r>
          </w:p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：废旧金属的回收（需资质许可除外）所涉及场所的相关环境管理活动</w:t>
            </w:r>
          </w:p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：废旧金属的回收（需资质许可除外）所涉及场所的相关职业健康安全管理活动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24.01.02</w:t>
            </w:r>
          </w:p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24.01.02</w:t>
            </w:r>
          </w:p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24.01.02</w:t>
            </w:r>
            <w:bookmarkEnd w:id="14"/>
          </w:p>
        </w:tc>
      </w:tr>
      <w:tr w:rsidR="00F14573" w:rsidTr="00DB7178">
        <w:trPr>
          <w:trHeight w:val="574"/>
        </w:trPr>
        <w:tc>
          <w:tcPr>
            <w:tcW w:w="1485" w:type="dxa"/>
            <w:gridSpan w:val="3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195C33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F14573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95C33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14573" w:rsidTr="00DB7178">
        <w:trPr>
          <w:trHeight w:val="334"/>
        </w:trPr>
        <w:tc>
          <w:tcPr>
            <w:tcW w:w="1485" w:type="dxa"/>
            <w:gridSpan w:val="3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B7178" w:rsidP="00DB71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195C33">
              <w:rPr>
                <w:rFonts w:hint="eastAsia"/>
                <w:b/>
                <w:sz w:val="20"/>
              </w:rPr>
              <w:t>普通话</w:t>
            </w:r>
            <w:r w:rsidR="00195C33">
              <w:rPr>
                <w:rFonts w:hint="eastAsia"/>
                <w:sz w:val="20"/>
                <w:lang w:val="de-DE"/>
              </w:rPr>
              <w:t>□</w:t>
            </w:r>
            <w:r w:rsidR="00195C33">
              <w:rPr>
                <w:rFonts w:hint="eastAsia"/>
                <w:b/>
                <w:sz w:val="20"/>
              </w:rPr>
              <w:t>英语</w:t>
            </w:r>
            <w:r w:rsidR="00195C33">
              <w:rPr>
                <w:rFonts w:hint="eastAsia"/>
                <w:sz w:val="20"/>
                <w:lang w:val="de-DE"/>
              </w:rPr>
              <w:t>□</w:t>
            </w:r>
            <w:r w:rsidR="00195C33">
              <w:rPr>
                <w:rFonts w:hint="eastAsia"/>
                <w:b/>
                <w:sz w:val="20"/>
              </w:rPr>
              <w:t>其他</w:t>
            </w:r>
          </w:p>
        </w:tc>
      </w:tr>
      <w:tr w:rsidR="00F14573" w:rsidTr="00DB7178">
        <w:trPr>
          <w:trHeight w:val="399"/>
        </w:trPr>
        <w:tc>
          <w:tcPr>
            <w:tcW w:w="10321" w:type="dxa"/>
            <w:gridSpan w:val="20"/>
            <w:vAlign w:val="center"/>
          </w:tcPr>
          <w:p w:rsidR="000401FF" w:rsidRDefault="00195C33" w:rsidP="00DB71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14573" w:rsidTr="000A07C1">
        <w:trPr>
          <w:trHeight w:val="570"/>
        </w:trPr>
        <w:tc>
          <w:tcPr>
            <w:tcW w:w="138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14573" w:rsidTr="000A07C1">
        <w:trPr>
          <w:trHeight w:val="570"/>
        </w:trPr>
        <w:tc>
          <w:tcPr>
            <w:tcW w:w="1384" w:type="dxa"/>
            <w:gridSpan w:val="2"/>
            <w:vAlign w:val="center"/>
          </w:tcPr>
          <w:p w:rsidR="00272FFB" w:rsidRDefault="00195C33" w:rsidP="000A07C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0A07C1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CE7FFC" w:rsidP="00DB717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424" w:type="dxa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F14573" w:rsidTr="000A07C1">
        <w:trPr>
          <w:trHeight w:val="570"/>
        </w:trPr>
        <w:tc>
          <w:tcPr>
            <w:tcW w:w="138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0A07C1">
              <w:rPr>
                <w:sz w:val="20"/>
              </w:rPr>
              <w:t>B</w:t>
            </w:r>
            <w:r w:rsidR="000A07C1">
              <w:rPr>
                <w:sz w:val="20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CE7FFC" w:rsidP="00DB717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424" w:type="dxa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F14573" w:rsidTr="000A07C1">
        <w:trPr>
          <w:trHeight w:val="570"/>
        </w:trPr>
        <w:tc>
          <w:tcPr>
            <w:tcW w:w="138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王景玲</w:t>
            </w:r>
            <w:r w:rsidR="000A07C1">
              <w:rPr>
                <w:sz w:val="20"/>
              </w:rPr>
              <w:t>C</w:t>
            </w:r>
            <w:r w:rsidR="000A07C1">
              <w:rPr>
                <w:sz w:val="20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CE7FFC" w:rsidP="00DB717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13517914151</w:t>
            </w:r>
          </w:p>
        </w:tc>
        <w:tc>
          <w:tcPr>
            <w:tcW w:w="1424" w:type="dxa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 w:rsidR="00F14573" w:rsidTr="000A07C1">
        <w:trPr>
          <w:trHeight w:val="570"/>
        </w:trPr>
        <w:tc>
          <w:tcPr>
            <w:tcW w:w="138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曾德雷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Q:24.01.02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E:24.01.02</w:t>
            </w:r>
          </w:p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O:24.01.02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18970117046</w:t>
            </w:r>
          </w:p>
        </w:tc>
        <w:tc>
          <w:tcPr>
            <w:tcW w:w="1424" w:type="dxa"/>
            <w:vAlign w:val="center"/>
          </w:tcPr>
          <w:p w:rsidR="00272FFB" w:rsidRDefault="00195C33" w:rsidP="00DB71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ISC-JSZJ-176</w:t>
            </w:r>
          </w:p>
        </w:tc>
      </w:tr>
      <w:tr w:rsidR="00F14573" w:rsidTr="00DB7178">
        <w:trPr>
          <w:trHeight w:val="665"/>
        </w:trPr>
        <w:tc>
          <w:tcPr>
            <w:tcW w:w="10321" w:type="dxa"/>
            <w:gridSpan w:val="20"/>
            <w:vAlign w:val="center"/>
          </w:tcPr>
          <w:p w:rsidR="00272FFB" w:rsidRDefault="00195C3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14573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B7178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DB7178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E7FFC" w:rsidP="00272FFB"/>
        </w:tc>
      </w:tr>
      <w:tr w:rsidR="00F14573" w:rsidTr="00DB7178">
        <w:trPr>
          <w:trHeight w:val="406"/>
        </w:trPr>
        <w:tc>
          <w:tcPr>
            <w:tcW w:w="1201" w:type="dxa"/>
            <w:vAlign w:val="center"/>
          </w:tcPr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B71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E7FF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E7FF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E7FF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E7FFC" w:rsidP="00272FFB"/>
        </w:tc>
      </w:tr>
      <w:tr w:rsidR="00F14573" w:rsidTr="00DB7178">
        <w:trPr>
          <w:trHeight w:val="412"/>
        </w:trPr>
        <w:tc>
          <w:tcPr>
            <w:tcW w:w="1201" w:type="dxa"/>
            <w:vAlign w:val="center"/>
          </w:tcPr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B71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2020-10-16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B71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2020-10-16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195C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E7FFC" w:rsidP="00272FFB"/>
        </w:tc>
      </w:tr>
    </w:tbl>
    <w:p w:rsidR="000401FF" w:rsidRDefault="00195C33" w:rsidP="0014284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1829"/>
        <w:gridCol w:w="1134"/>
        <w:gridCol w:w="5245"/>
        <w:gridCol w:w="1080"/>
      </w:tblGrid>
      <w:tr w:rsidR="000A07C1" w:rsidTr="00D5542C">
        <w:trPr>
          <w:trHeight w:val="90"/>
          <w:jc w:val="center"/>
        </w:trPr>
        <w:tc>
          <w:tcPr>
            <w:tcW w:w="1375" w:type="dxa"/>
          </w:tcPr>
          <w:p w:rsidR="000A07C1" w:rsidRDefault="000A07C1" w:rsidP="008E6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829" w:type="dxa"/>
          </w:tcPr>
          <w:p w:rsidR="000A07C1" w:rsidRDefault="000A07C1" w:rsidP="008E6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0A07C1" w:rsidRDefault="000A07C1" w:rsidP="008E6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0A07C1" w:rsidRDefault="000A07C1" w:rsidP="008E6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0A07C1" w:rsidRDefault="000A07C1" w:rsidP="008E6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A07C1" w:rsidTr="00D5542C">
        <w:trPr>
          <w:trHeight w:val="246"/>
          <w:jc w:val="center"/>
        </w:trPr>
        <w:tc>
          <w:tcPr>
            <w:tcW w:w="1375" w:type="dxa"/>
          </w:tcPr>
          <w:p w:rsidR="000A07C1" w:rsidRDefault="00E97290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="000A07C1">
              <w:rPr>
                <w:rFonts w:ascii="宋体" w:hAnsi="宋体" w:cs="Arial" w:hint="eastAsia"/>
                <w:sz w:val="21"/>
                <w:szCs w:val="21"/>
              </w:rPr>
              <w:t>.1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829" w:type="dxa"/>
          </w:tcPr>
          <w:p w:rsidR="000A07C1" w:rsidRDefault="000A07C1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2B37D5">
              <w:rPr>
                <w:rFonts w:ascii="宋体" w:hAnsi="宋体" w:cs="Arial" w:hint="eastAsia"/>
                <w:sz w:val="21"/>
                <w:szCs w:val="21"/>
              </w:rPr>
              <w:t>9:0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0A07C1" w:rsidRDefault="000A07C1" w:rsidP="008E6FD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0A07C1" w:rsidRDefault="00E97290" w:rsidP="00E972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0A07C1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CD</w:t>
            </w:r>
          </w:p>
        </w:tc>
      </w:tr>
      <w:tr w:rsidR="00177518" w:rsidTr="00FC74C9">
        <w:trPr>
          <w:trHeight w:val="3381"/>
          <w:jc w:val="center"/>
        </w:trPr>
        <w:tc>
          <w:tcPr>
            <w:tcW w:w="1375" w:type="dxa"/>
          </w:tcPr>
          <w:p w:rsidR="00177518" w:rsidRDefault="00177518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.1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829" w:type="dxa"/>
          </w:tcPr>
          <w:p w:rsidR="00177518" w:rsidRPr="00202730" w:rsidRDefault="00177518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77518" w:rsidRPr="00202730" w:rsidRDefault="00177518" w:rsidP="008E6FDF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177518" w:rsidRDefault="00177518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Pr="00202730" w:rsidRDefault="00FC74C9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FC74C9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7518" w:rsidRPr="00202730" w:rsidRDefault="00177518" w:rsidP="00FC74C9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</w:tc>
        <w:tc>
          <w:tcPr>
            <w:tcW w:w="5245" w:type="dxa"/>
            <w:vAlign w:val="center"/>
          </w:tcPr>
          <w:p w:rsidR="00177518" w:rsidRDefault="00177518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7.1.3基础设施、7.1.4过程运行环境、8.3产品和服务的设计和开发不适用确认、8.4外部提供过程、产品和服务的控制、8.5.1</w:t>
            </w:r>
            <w:r>
              <w:rPr>
                <w:rFonts w:ascii="宋体" w:hAnsi="宋体" w:cs="Arial" w:hint="eastAsia"/>
                <w:sz w:val="21"/>
                <w:szCs w:val="21"/>
              </w:rPr>
              <w:t>回收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服务过程控制、</w:t>
            </w:r>
          </w:p>
          <w:p w:rsidR="00177518" w:rsidRPr="00202730" w:rsidRDefault="00177518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5.3组织的岗位、职责和权限、6.2环境目标、6.1.2环境因素识别与评价、8.1运行策划和控制、8.2应急准备和响应，6.1.3合规义务、6.1.4措施的策划、9.1监视测分析和评价（9.1.1总则、9.1.2合规性评价）</w:t>
            </w:r>
          </w:p>
          <w:p w:rsidR="00177518" w:rsidRPr="00202730" w:rsidRDefault="00177518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5.3组织的岗位、职责和权限、6.2职业健康安全目标、6.1.2危险源辨识与评价、8.1运行策划和控制、8.2应急准备和响应，6.1.3合规义务、6.1.4措施的策划、9.1监视、测量、分析和评价（9.1.1总则、9.1.2合规性评价）</w:t>
            </w:r>
          </w:p>
        </w:tc>
        <w:tc>
          <w:tcPr>
            <w:tcW w:w="1080" w:type="dxa"/>
            <w:vAlign w:val="center"/>
          </w:tcPr>
          <w:p w:rsidR="00177518" w:rsidRPr="00202730" w:rsidRDefault="00177518" w:rsidP="00FC74C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D</w:t>
            </w:r>
          </w:p>
        </w:tc>
      </w:tr>
      <w:tr w:rsidR="00FC74C9" w:rsidTr="00FC74C9">
        <w:trPr>
          <w:trHeight w:val="3259"/>
          <w:jc w:val="center"/>
        </w:trPr>
        <w:tc>
          <w:tcPr>
            <w:tcW w:w="1375" w:type="dxa"/>
          </w:tcPr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.1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829" w:type="dxa"/>
          </w:tcPr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8E6FDF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8E6FDF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74C9" w:rsidRPr="00202730" w:rsidRDefault="00FC74C9" w:rsidP="00FC74C9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</w:tc>
        <w:tc>
          <w:tcPr>
            <w:tcW w:w="5245" w:type="dxa"/>
            <w:vAlign w:val="center"/>
          </w:tcPr>
          <w:p w:rsidR="00FC74C9" w:rsidRPr="00202730" w:rsidRDefault="00FC74C9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确定管理体系的范围、4.4质量/环境管理体系及其过程、5.1领导作用和承诺、5.2质量/环境方针、5.3组织的岗位、职责和权限、O5.4协商与参与、6.1应对风险和机遇的措施、6.2质量/环境/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FC74C9" w:rsidRPr="00202730" w:rsidRDefault="00FC74C9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FC74C9" w:rsidRPr="00202730" w:rsidRDefault="00FC74C9" w:rsidP="00FC74C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FC74C9" w:rsidTr="00A53A81">
        <w:trPr>
          <w:trHeight w:val="3944"/>
          <w:jc w:val="center"/>
        </w:trPr>
        <w:tc>
          <w:tcPr>
            <w:tcW w:w="1375" w:type="dxa"/>
          </w:tcPr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.1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829" w:type="dxa"/>
          </w:tcPr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8E6FDF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8E6FDF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74C9" w:rsidRPr="00202730" w:rsidRDefault="00FC74C9" w:rsidP="00FC74C9"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FC74C9" w:rsidRPr="00202730" w:rsidRDefault="00FC74C9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FC74C9" w:rsidRPr="00A53A81" w:rsidRDefault="00FC74C9" w:rsidP="00A53A8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  <w:r w:rsidR="00A53A81" w:rsidRPr="00202730">
              <w:rPr>
                <w:rFonts w:ascii="宋体" w:hAnsi="宋体" w:cs="Arial" w:hint="eastAsia"/>
                <w:sz w:val="21"/>
                <w:szCs w:val="21"/>
              </w:rPr>
              <w:t>6.1.2环境因素识别与评价、8.1运行策划和控制、8.2应急准备和响应，</w:t>
            </w:r>
            <w:r w:rsidR="00A53A81">
              <w:rPr>
                <w:rFonts w:ascii="宋体" w:hAnsi="宋体" w:cs="Arial" w:hint="eastAsia"/>
                <w:sz w:val="21"/>
                <w:szCs w:val="21"/>
              </w:rPr>
              <w:t>EMS</w:t>
            </w:r>
            <w:r w:rsidR="00A53A81" w:rsidRPr="00D773CA">
              <w:rPr>
                <w:rFonts w:ascii="宋体" w:hAnsi="宋体" w:cs="Arial" w:hint="eastAsia"/>
                <w:sz w:val="21"/>
                <w:szCs w:val="21"/>
              </w:rPr>
              <w:t>运行控制相关财务支出证据</w:t>
            </w:r>
          </w:p>
        </w:tc>
        <w:tc>
          <w:tcPr>
            <w:tcW w:w="1080" w:type="dxa"/>
            <w:vAlign w:val="center"/>
          </w:tcPr>
          <w:p w:rsidR="00FC74C9" w:rsidRPr="00202730" w:rsidRDefault="00FC74C9" w:rsidP="00FC74C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C</w:t>
            </w:r>
            <w:r>
              <w:rPr>
                <w:sz w:val="20"/>
              </w:rPr>
              <w:t>（远程审核）</w:t>
            </w:r>
          </w:p>
        </w:tc>
      </w:tr>
      <w:tr w:rsidR="00FC74C9" w:rsidTr="00A53A81">
        <w:trPr>
          <w:trHeight w:val="2271"/>
          <w:jc w:val="center"/>
        </w:trPr>
        <w:tc>
          <w:tcPr>
            <w:tcW w:w="1375" w:type="dxa"/>
            <w:vAlign w:val="center"/>
          </w:tcPr>
          <w:p w:rsidR="00FC74C9" w:rsidRDefault="00FC74C9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  <w:p w:rsidR="00FC74C9" w:rsidRPr="00202730" w:rsidRDefault="00FC74C9" w:rsidP="008E6F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FC74C9" w:rsidRPr="00202730" w:rsidRDefault="00FC74C9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8E6FDF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74C9" w:rsidRPr="00202730" w:rsidRDefault="00FC74C9" w:rsidP="00FC74C9"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FC74C9" w:rsidRPr="00202730" w:rsidRDefault="00FC74C9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  <w:r w:rsidR="00A53A81" w:rsidRPr="00202730">
              <w:rPr>
                <w:rFonts w:ascii="宋体" w:hAnsi="宋体" w:cs="Arial" w:hint="eastAsia"/>
                <w:sz w:val="21"/>
                <w:szCs w:val="21"/>
              </w:rPr>
              <w:t>6.1.2危险源辨识与评价、8.1运行策划和控制、8.2应急准备和响应，</w:t>
            </w:r>
            <w:r w:rsidR="00A53A81" w:rsidRPr="00D773CA">
              <w:rPr>
                <w:rFonts w:ascii="宋体" w:hAnsi="宋体" w:cs="Arial" w:hint="eastAsia"/>
                <w:sz w:val="21"/>
                <w:szCs w:val="21"/>
              </w:rPr>
              <w:t>OHSMS运行控制相关财务支出证据</w:t>
            </w:r>
          </w:p>
        </w:tc>
        <w:tc>
          <w:tcPr>
            <w:tcW w:w="1080" w:type="dxa"/>
            <w:vAlign w:val="center"/>
          </w:tcPr>
          <w:p w:rsidR="00FC74C9" w:rsidRPr="00202730" w:rsidRDefault="00FC74C9" w:rsidP="00FC74C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FC74C9" w:rsidTr="00FC74C9">
        <w:trPr>
          <w:trHeight w:val="2233"/>
          <w:jc w:val="center"/>
        </w:trPr>
        <w:tc>
          <w:tcPr>
            <w:tcW w:w="1375" w:type="dxa"/>
          </w:tcPr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829" w:type="dxa"/>
          </w:tcPr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8E6FDF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74C9" w:rsidRPr="00202730" w:rsidRDefault="00FC74C9" w:rsidP="00FC74C9"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 w:rsidR="00FC74C9" w:rsidRDefault="00FC74C9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 w:rsidRPr="001E55B6">
              <w:rPr>
                <w:rFonts w:ascii="宋体" w:hAnsi="宋体" w:cs="Arial" w:hint="eastAsia"/>
                <w:sz w:val="21"/>
                <w:szCs w:val="21"/>
              </w:rPr>
              <w:t>8.5.2产品标识和可追朔性、8.5.4产品防护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</w:t>
            </w:r>
          </w:p>
          <w:p w:rsidR="00FC74C9" w:rsidRPr="00E97290" w:rsidRDefault="00FC74C9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FC74C9" w:rsidRPr="00202730" w:rsidRDefault="00FC74C9" w:rsidP="00FC74C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sz w:val="20"/>
              </w:rPr>
              <w:t>（远程审核）</w:t>
            </w:r>
          </w:p>
        </w:tc>
      </w:tr>
      <w:tr w:rsidR="00FC74C9" w:rsidTr="00D5542C">
        <w:trPr>
          <w:trHeight w:val="1530"/>
          <w:jc w:val="center"/>
        </w:trPr>
        <w:tc>
          <w:tcPr>
            <w:tcW w:w="1375" w:type="dxa"/>
          </w:tcPr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Pr="00202730" w:rsidRDefault="00FC74C9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829" w:type="dxa"/>
          </w:tcPr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8E6FDF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74C9" w:rsidRPr="00202730" w:rsidRDefault="00FC74C9" w:rsidP="00FC74C9"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 w:rsidR="00FC74C9" w:rsidRPr="00202730" w:rsidRDefault="00FC74C9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FC74C9" w:rsidRPr="00202730" w:rsidRDefault="00FC74C9" w:rsidP="00FC74C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FC74C9" w:rsidTr="00FC74C9">
        <w:trPr>
          <w:trHeight w:val="2544"/>
          <w:jc w:val="center"/>
        </w:trPr>
        <w:tc>
          <w:tcPr>
            <w:tcW w:w="1375" w:type="dxa"/>
          </w:tcPr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829" w:type="dxa"/>
          </w:tcPr>
          <w:p w:rsidR="00FC74C9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C74C9" w:rsidRPr="00202730" w:rsidRDefault="00FC74C9" w:rsidP="008E6FDF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（午餐12: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0～13:00）</w:t>
            </w:r>
          </w:p>
          <w:p w:rsidR="00FC74C9" w:rsidRPr="00202730" w:rsidRDefault="00FC74C9" w:rsidP="008E6F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74C9" w:rsidRDefault="00FC74C9" w:rsidP="00FC74C9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FC74C9" w:rsidRPr="00202730" w:rsidRDefault="00FC74C9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</w:p>
          <w:p w:rsidR="00FC74C9" w:rsidRPr="00202730" w:rsidRDefault="00FC74C9" w:rsidP="00FC74C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FC74C9" w:rsidRPr="00202730" w:rsidRDefault="00FC74C9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FC74C9" w:rsidRPr="00202730" w:rsidRDefault="00FC74C9" w:rsidP="00FC74C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AD</w:t>
            </w:r>
          </w:p>
        </w:tc>
      </w:tr>
      <w:tr w:rsidR="000A07C1" w:rsidTr="00D5542C">
        <w:trPr>
          <w:trHeight w:val="1416"/>
          <w:jc w:val="center"/>
        </w:trPr>
        <w:tc>
          <w:tcPr>
            <w:tcW w:w="1375" w:type="dxa"/>
          </w:tcPr>
          <w:p w:rsidR="000A07C1" w:rsidRDefault="00D5542C" w:rsidP="008E6FD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="000A07C1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</w:p>
        </w:tc>
        <w:tc>
          <w:tcPr>
            <w:tcW w:w="1829" w:type="dxa"/>
          </w:tcPr>
          <w:p w:rsidR="000A07C1" w:rsidRDefault="00D5542C" w:rsidP="00D5542C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</w:t>
            </w:r>
            <w:r w:rsidR="000A07C1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="000A07C1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 w:rsidR="000A07C1" w:rsidRDefault="000A07C1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0A07C1" w:rsidRDefault="000A07C1" w:rsidP="00FC7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0A07C1" w:rsidRDefault="000A07C1" w:rsidP="00FC74C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  <w:r w:rsidR="00F41109">
              <w:rPr>
                <w:rFonts w:ascii="宋体" w:hAnsi="宋体" w:cs="Arial" w:hint="eastAsia"/>
                <w:sz w:val="21"/>
                <w:szCs w:val="21"/>
              </w:rPr>
              <w:t>CD</w:t>
            </w:r>
          </w:p>
        </w:tc>
      </w:tr>
    </w:tbl>
    <w:p w:rsidR="000A07C1" w:rsidRDefault="000A07C1" w:rsidP="0014284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195C3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195C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195C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195C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195C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195C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FC" w:rsidRDefault="00CE7FFC" w:rsidP="00F14573">
      <w:r>
        <w:separator/>
      </w:r>
    </w:p>
  </w:endnote>
  <w:endnote w:type="continuationSeparator" w:id="1">
    <w:p w:rsidR="00CE7FFC" w:rsidRDefault="00CE7FFC" w:rsidP="00F1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FC" w:rsidRDefault="00CE7FFC" w:rsidP="00F14573">
      <w:r>
        <w:separator/>
      </w:r>
    </w:p>
  </w:footnote>
  <w:footnote w:type="continuationSeparator" w:id="1">
    <w:p w:rsidR="00CE7FFC" w:rsidRDefault="00CE7FFC" w:rsidP="00F14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D55D1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55D1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95C33" w:rsidP="00DB717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5C3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5C33" w:rsidRPr="00390345">
      <w:rPr>
        <w:rStyle w:val="CharChar1"/>
        <w:rFonts w:hint="default"/>
      </w:rPr>
      <w:t>北京国标联合认证有限公司</w:t>
    </w:r>
    <w:r w:rsidR="00195C33" w:rsidRPr="00390345">
      <w:rPr>
        <w:rStyle w:val="CharChar1"/>
        <w:rFonts w:hint="default"/>
      </w:rPr>
      <w:tab/>
    </w:r>
    <w:r w:rsidR="00195C33" w:rsidRPr="00390345">
      <w:rPr>
        <w:rStyle w:val="CharChar1"/>
        <w:rFonts w:hint="default"/>
      </w:rPr>
      <w:tab/>
    </w:r>
  </w:p>
  <w:p w:rsidR="00BD72F2" w:rsidRPr="00BD72F2" w:rsidRDefault="00195C3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E7F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573"/>
    <w:rsid w:val="000A07C1"/>
    <w:rsid w:val="00142848"/>
    <w:rsid w:val="00177518"/>
    <w:rsid w:val="00195C33"/>
    <w:rsid w:val="002B37D5"/>
    <w:rsid w:val="00543229"/>
    <w:rsid w:val="005C3C27"/>
    <w:rsid w:val="00A53A81"/>
    <w:rsid w:val="00CE7FFC"/>
    <w:rsid w:val="00D5542C"/>
    <w:rsid w:val="00D55D1A"/>
    <w:rsid w:val="00DB7178"/>
    <w:rsid w:val="00E97290"/>
    <w:rsid w:val="00F14573"/>
    <w:rsid w:val="00F41109"/>
    <w:rsid w:val="00FC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582</Words>
  <Characters>3323</Characters>
  <Application>Microsoft Office Word</Application>
  <DocSecurity>0</DocSecurity>
  <Lines>27</Lines>
  <Paragraphs>7</Paragraphs>
  <ScaleCrop>false</ScaleCrop>
  <Company>微软中国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dcterms:created xsi:type="dcterms:W3CDTF">2015-06-17T14:31:00Z</dcterms:created>
  <dcterms:modified xsi:type="dcterms:W3CDTF">2020-10-21T03:18:00Z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