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AE" w:rsidRDefault="002B6CC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CB57AE">
        <w:trPr>
          <w:trHeight w:val="90"/>
        </w:trPr>
        <w:tc>
          <w:tcPr>
            <w:tcW w:w="2160" w:type="dxa"/>
            <w:vMerge w:val="restart"/>
            <w:vAlign w:val="center"/>
          </w:tcPr>
          <w:p w:rsidR="00CB57AE" w:rsidRDefault="002B6CC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CB57AE" w:rsidRDefault="002B6CC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CB57AE" w:rsidRDefault="002B6C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CB57AE" w:rsidRDefault="002B6CCB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CB57AE" w:rsidRDefault="002B6C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供销部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ascii="宋体" w:hAnsi="宋体" w:hint="eastAsia"/>
                <w:sz w:val="24"/>
              </w:rPr>
              <w:t>刘琴妹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ascii="宋体" w:hAnsi="宋体" w:hint="eastAsia"/>
                <w:sz w:val="24"/>
              </w:rPr>
              <w:t>杨财保</w:t>
            </w:r>
          </w:p>
        </w:tc>
        <w:tc>
          <w:tcPr>
            <w:tcW w:w="1585" w:type="dxa"/>
            <w:vMerge w:val="restart"/>
            <w:vAlign w:val="center"/>
          </w:tcPr>
          <w:p w:rsidR="00CB57AE" w:rsidRDefault="002B6C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CB57AE">
        <w:trPr>
          <w:trHeight w:val="403"/>
        </w:trPr>
        <w:tc>
          <w:tcPr>
            <w:tcW w:w="2160" w:type="dxa"/>
            <w:vMerge/>
            <w:vAlign w:val="center"/>
          </w:tcPr>
          <w:p w:rsidR="00CB57AE" w:rsidRDefault="00CB57AE"/>
        </w:tc>
        <w:tc>
          <w:tcPr>
            <w:tcW w:w="960" w:type="dxa"/>
            <w:vMerge/>
            <w:vAlign w:val="center"/>
          </w:tcPr>
          <w:p w:rsidR="00CB57AE" w:rsidRDefault="00CB57AE"/>
        </w:tc>
        <w:tc>
          <w:tcPr>
            <w:tcW w:w="10004" w:type="dxa"/>
            <w:vAlign w:val="center"/>
          </w:tcPr>
          <w:p w:rsidR="00CB57AE" w:rsidRDefault="002B6CC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王景玲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CB57AE" w:rsidRDefault="00CB57AE"/>
        </w:tc>
      </w:tr>
      <w:tr w:rsidR="00CB57AE">
        <w:trPr>
          <w:trHeight w:val="516"/>
        </w:trPr>
        <w:tc>
          <w:tcPr>
            <w:tcW w:w="2160" w:type="dxa"/>
            <w:vMerge/>
            <w:vAlign w:val="center"/>
          </w:tcPr>
          <w:p w:rsidR="00CB57AE" w:rsidRDefault="00CB57AE"/>
        </w:tc>
        <w:tc>
          <w:tcPr>
            <w:tcW w:w="960" w:type="dxa"/>
            <w:vMerge/>
            <w:vAlign w:val="center"/>
          </w:tcPr>
          <w:p w:rsidR="00CB57AE" w:rsidRDefault="00CB57AE"/>
        </w:tc>
        <w:tc>
          <w:tcPr>
            <w:tcW w:w="10004" w:type="dxa"/>
            <w:vAlign w:val="center"/>
          </w:tcPr>
          <w:p w:rsidR="00CB57AE" w:rsidRDefault="002B6C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/>
                <w:szCs w:val="21"/>
              </w:rPr>
              <w:t>QMS:5.3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质量目标、</w:t>
            </w:r>
            <w:r>
              <w:rPr>
                <w:rFonts w:ascii="宋体" w:hAnsi="宋体" w:cs="Arial"/>
                <w:szCs w:val="21"/>
              </w:rPr>
              <w:t>8.2</w:t>
            </w:r>
            <w:r>
              <w:rPr>
                <w:rFonts w:ascii="宋体" w:hAnsi="宋体" w:cs="Arial" w:hint="eastAsia"/>
                <w:szCs w:val="21"/>
              </w:rPr>
              <w:t>产品和服务的要求（</w:t>
            </w:r>
            <w:r>
              <w:rPr>
                <w:rFonts w:ascii="宋体" w:hAnsi="宋体" w:cs="Arial"/>
                <w:szCs w:val="21"/>
              </w:rPr>
              <w:t>8.2.1</w:t>
            </w:r>
            <w:r>
              <w:rPr>
                <w:rFonts w:ascii="宋体" w:hAnsi="宋体" w:cs="Arial" w:hint="eastAsia"/>
                <w:szCs w:val="21"/>
              </w:rPr>
              <w:t>顾客沟通、</w:t>
            </w:r>
            <w:r>
              <w:rPr>
                <w:rFonts w:ascii="宋体" w:hAnsi="宋体" w:cs="Arial"/>
                <w:szCs w:val="21"/>
              </w:rPr>
              <w:t>8.2.2</w:t>
            </w:r>
            <w:r>
              <w:rPr>
                <w:rFonts w:ascii="宋体" w:hAnsi="宋体" w:cs="Arial" w:hint="eastAsia"/>
                <w:szCs w:val="21"/>
              </w:rPr>
              <w:t>与产品和服务有关要求的确认、</w:t>
            </w:r>
            <w:r>
              <w:rPr>
                <w:rFonts w:ascii="宋体" w:hAnsi="宋体" w:cs="Arial"/>
                <w:szCs w:val="21"/>
              </w:rPr>
              <w:t>8.2.3</w:t>
            </w:r>
            <w:r>
              <w:rPr>
                <w:rFonts w:ascii="宋体" w:hAnsi="宋体" w:cs="Arial" w:hint="eastAsia"/>
                <w:szCs w:val="21"/>
              </w:rPr>
              <w:t>与产品有关要求评审、</w:t>
            </w:r>
            <w:r>
              <w:rPr>
                <w:rFonts w:ascii="宋体" w:hAnsi="宋体" w:cs="Arial"/>
                <w:szCs w:val="21"/>
              </w:rPr>
              <w:t>8.2.4</w:t>
            </w:r>
            <w:r>
              <w:rPr>
                <w:rFonts w:ascii="宋体" w:hAnsi="宋体" w:cs="Arial" w:hint="eastAsia"/>
                <w:szCs w:val="21"/>
              </w:rPr>
              <w:t>与产品有关要求的更改）、</w:t>
            </w:r>
            <w:r>
              <w:rPr>
                <w:rFonts w:ascii="宋体" w:hAnsi="宋体" w:cs="Arial"/>
                <w:szCs w:val="21"/>
              </w:rPr>
              <w:t>8.4</w:t>
            </w:r>
            <w:r>
              <w:rPr>
                <w:rFonts w:ascii="宋体" w:hAnsi="宋体" w:cs="Arial" w:hint="eastAsia"/>
                <w:szCs w:val="21"/>
              </w:rPr>
              <w:t>外部提供过程、产品和服务的控制（</w:t>
            </w:r>
            <w:r>
              <w:rPr>
                <w:rFonts w:ascii="宋体" w:hAnsi="宋体" w:cs="Arial"/>
                <w:szCs w:val="21"/>
              </w:rPr>
              <w:t>8.4.1</w:t>
            </w:r>
            <w:r>
              <w:rPr>
                <w:rFonts w:ascii="宋体" w:hAnsi="宋体" w:cs="Arial" w:hint="eastAsia"/>
                <w:szCs w:val="21"/>
              </w:rPr>
              <w:t>总则、</w:t>
            </w:r>
            <w:r>
              <w:rPr>
                <w:rFonts w:ascii="宋体" w:hAnsi="宋体" w:cs="Arial"/>
                <w:szCs w:val="21"/>
              </w:rPr>
              <w:t>8.4.2</w:t>
            </w:r>
            <w:r>
              <w:rPr>
                <w:rFonts w:ascii="宋体" w:hAnsi="宋体" w:cs="Arial" w:hint="eastAsia"/>
                <w:szCs w:val="21"/>
              </w:rPr>
              <w:t>控制类型和程度、</w:t>
            </w:r>
            <w:r>
              <w:rPr>
                <w:rFonts w:ascii="宋体" w:hAnsi="宋体" w:cs="Arial"/>
                <w:szCs w:val="21"/>
              </w:rPr>
              <w:t>8.4.3</w:t>
            </w:r>
            <w:r>
              <w:rPr>
                <w:rFonts w:ascii="宋体" w:hAnsi="宋体" w:cs="Arial" w:hint="eastAsia"/>
                <w:szCs w:val="21"/>
              </w:rPr>
              <w:t>提供给外部供方的信息）、</w:t>
            </w:r>
            <w:r>
              <w:rPr>
                <w:rFonts w:ascii="宋体" w:hAnsi="宋体" w:cs="Arial"/>
                <w:szCs w:val="21"/>
              </w:rPr>
              <w:t>8.5.3</w:t>
            </w:r>
            <w:r>
              <w:rPr>
                <w:rFonts w:ascii="宋体" w:hAnsi="宋体" w:cs="Arial" w:hint="eastAsia"/>
                <w:szCs w:val="21"/>
              </w:rPr>
              <w:t>顾客或外部供方的财产、</w:t>
            </w:r>
            <w:r>
              <w:rPr>
                <w:rFonts w:ascii="宋体" w:hAnsi="宋体" w:cs="Arial"/>
                <w:szCs w:val="21"/>
              </w:rPr>
              <w:t>9.1.2</w:t>
            </w:r>
            <w:r>
              <w:rPr>
                <w:rFonts w:ascii="宋体" w:hAnsi="宋体" w:cs="Arial" w:hint="eastAsia"/>
                <w:szCs w:val="21"/>
              </w:rPr>
              <w:t>顾客满意、</w:t>
            </w:r>
            <w:r>
              <w:rPr>
                <w:rFonts w:ascii="宋体" w:hAnsi="宋体" w:cs="Arial"/>
                <w:szCs w:val="21"/>
              </w:rPr>
              <w:t>8.5.5</w:t>
            </w:r>
            <w:r>
              <w:rPr>
                <w:rFonts w:ascii="宋体" w:hAnsi="宋体" w:cs="Arial" w:hint="eastAsia"/>
                <w:szCs w:val="21"/>
              </w:rPr>
              <w:t>交付后的活动</w:t>
            </w:r>
          </w:p>
        </w:tc>
        <w:tc>
          <w:tcPr>
            <w:tcW w:w="1585" w:type="dxa"/>
            <w:vMerge/>
          </w:tcPr>
          <w:p w:rsidR="00CB57AE" w:rsidRDefault="00CB57AE"/>
        </w:tc>
      </w:tr>
      <w:tr w:rsidR="00CB57AE">
        <w:trPr>
          <w:trHeight w:val="1255"/>
        </w:trPr>
        <w:tc>
          <w:tcPr>
            <w:tcW w:w="2160" w:type="dxa"/>
            <w:vAlign w:val="center"/>
          </w:tcPr>
          <w:p w:rsidR="00CB57AE" w:rsidRDefault="002B6CC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CB57AE" w:rsidRDefault="002B6CC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CB57AE" w:rsidRDefault="002B6CCB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审核过程中了解到部门主要负责：采购控制、供应商管控、市场调研与开发，招投标、商务谈判及合同评审，顾客档案建立，售后服务及顾客满意度评价与分析，本部门目标制定与实施，与相关方做好沟通等。</w:t>
            </w:r>
          </w:p>
          <w:p w:rsidR="00CB57AE" w:rsidRDefault="002B6CCB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CB57AE" w:rsidRDefault="00CB57AE"/>
        </w:tc>
      </w:tr>
      <w:tr w:rsidR="00CB57AE">
        <w:trPr>
          <w:trHeight w:val="1968"/>
        </w:trPr>
        <w:tc>
          <w:tcPr>
            <w:tcW w:w="2160" w:type="dxa"/>
            <w:vAlign w:val="center"/>
          </w:tcPr>
          <w:p w:rsidR="00CB57AE" w:rsidRDefault="002B6CC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CB57AE" w:rsidRDefault="002B6CC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:rsidR="00CB57AE" w:rsidRDefault="002B6CCB" w:rsidP="00D172E2">
            <w:pPr>
              <w:spacing w:beforeLines="30" w:afterLines="30" w:line="288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部门目标：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                             2020.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.26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考核</w:t>
            </w:r>
          </w:p>
          <w:p w:rsidR="00CB57AE" w:rsidRDefault="002B6CCB">
            <w:pPr>
              <w:pStyle w:val="a3"/>
              <w:spacing w:line="300" w:lineRule="auto"/>
              <w:ind w:firstLineChars="200" w:firstLine="50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pacing w:val="0"/>
                <w:sz w:val="20"/>
              </w:rPr>
              <w:t>确保有效合同履约率</w:t>
            </w:r>
            <w:r>
              <w:rPr>
                <w:rFonts w:ascii="宋体" w:hAnsi="宋体" w:cs="宋体" w:hint="eastAsia"/>
                <w:spacing w:val="0"/>
                <w:sz w:val="20"/>
              </w:rPr>
              <w:t>100%</w:t>
            </w:r>
            <w:r>
              <w:rPr>
                <w:rFonts w:ascii="宋体" w:hAnsi="宋体" w:cs="宋体" w:hint="eastAsia"/>
                <w:spacing w:val="0"/>
                <w:sz w:val="20"/>
              </w:rPr>
              <w:t>；</w:t>
            </w:r>
            <w:r w:rsidR="00D172E2">
              <w:rPr>
                <w:rFonts w:ascii="宋体" w:hAnsi="宋体" w:cs="宋体" w:hint="eastAsia"/>
                <w:spacing w:val="0"/>
                <w:sz w:val="20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100%</w:t>
            </w:r>
          </w:p>
          <w:p w:rsidR="00CB57AE" w:rsidRDefault="002B6CCB" w:rsidP="00D172E2">
            <w:pPr>
              <w:spacing w:beforeLines="30" w:afterLines="30" w:line="288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顾客满意率≥</w:t>
            </w:r>
            <w:r>
              <w:rPr>
                <w:rFonts w:ascii="宋体" w:hAnsi="宋体" w:cs="宋体" w:hint="eastAsia"/>
                <w:sz w:val="20"/>
              </w:rPr>
              <w:t>98%</w:t>
            </w:r>
            <w:r w:rsidR="00D172E2">
              <w:rPr>
                <w:rFonts w:ascii="宋体" w:hAnsi="宋体" w:cs="宋体" w:hint="eastAsia"/>
                <w:sz w:val="20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98.4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%</w:t>
            </w:r>
          </w:p>
          <w:p w:rsidR="00CB57AE" w:rsidRDefault="002B6CCB" w:rsidP="00D172E2">
            <w:pPr>
              <w:spacing w:beforeLines="30" w:afterLines="30" w:line="288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采购产品</w:t>
            </w:r>
            <w:r w:rsidR="00D172E2">
              <w:rPr>
                <w:rFonts w:ascii="宋体" w:hAnsi="宋体" w:cs="宋体" w:hint="eastAsia"/>
                <w:sz w:val="20"/>
              </w:rPr>
              <w:t>及时率</w:t>
            </w:r>
            <w:r>
              <w:rPr>
                <w:rFonts w:ascii="宋体" w:hAnsi="宋体" w:cs="宋体" w:hint="eastAsia"/>
                <w:sz w:val="20"/>
              </w:rPr>
              <w:t>100%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 w:rsidR="00D172E2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100%</w:t>
            </w:r>
          </w:p>
          <w:p w:rsidR="00CB57AE" w:rsidRDefault="002B6CCB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考核情况：经查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2020.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.26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质量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目标分解考核表，各目标达成要求。</w:t>
            </w:r>
          </w:p>
        </w:tc>
        <w:tc>
          <w:tcPr>
            <w:tcW w:w="1585" w:type="dxa"/>
          </w:tcPr>
          <w:p w:rsidR="00CB57AE" w:rsidRDefault="00CB57AE"/>
        </w:tc>
      </w:tr>
      <w:tr w:rsidR="00CB57AE">
        <w:trPr>
          <w:trHeight w:val="2110"/>
        </w:trPr>
        <w:tc>
          <w:tcPr>
            <w:tcW w:w="2160" w:type="dxa"/>
            <w:vAlign w:val="center"/>
          </w:tcPr>
          <w:p w:rsidR="00CB57AE" w:rsidRDefault="002B6CC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产品和服务的要求</w:t>
            </w:r>
          </w:p>
        </w:tc>
        <w:tc>
          <w:tcPr>
            <w:tcW w:w="960" w:type="dxa"/>
          </w:tcPr>
          <w:p w:rsidR="00CB57AE" w:rsidRDefault="002B6CC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Q8.2</w:t>
            </w:r>
          </w:p>
        </w:tc>
        <w:tc>
          <w:tcPr>
            <w:tcW w:w="10004" w:type="dxa"/>
          </w:tcPr>
          <w:p w:rsidR="00CB57AE" w:rsidRDefault="002B6CC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供销部负责人介绍沟通方式：主要是电话、资料传递、招投标会、交流会等形式宣传本公司有关产品及公司的有关信誉等。</w:t>
            </w:r>
          </w:p>
          <w:p w:rsidR="00CB57AE" w:rsidRDefault="002B6CC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CB57AE" w:rsidRDefault="002B6CC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目前沟通效果良好。</w:t>
            </w:r>
          </w:p>
          <w:p w:rsidR="00CB57AE" w:rsidRDefault="002B6CC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CB57AE" w:rsidRDefault="002B6CC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由供销部内勤直接对顾客要求进行识别、确认，对于存在的问题直接提出和顾客进行交流沟通。然后由销售部经理组织人员评审，现场合同评审记录，经评审能满足要求后由总经理或</w:t>
            </w:r>
            <w:r>
              <w:rPr>
                <w:rFonts w:eastAsiaTheme="minorEastAsia" w:hAnsiTheme="minorEastAsia"/>
                <w:sz w:val="24"/>
                <w:szCs w:val="24"/>
              </w:rPr>
              <w:t>其授权人签字并加盖公司印章，然后回传给顾客。</w:t>
            </w:r>
          </w:p>
          <w:p w:rsidR="00CB57AE" w:rsidRDefault="002B6CC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日的购销合同，包括了如下内容：</w:t>
            </w:r>
          </w:p>
          <w:p w:rsidR="00CB57AE" w:rsidRDefault="002B6CC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需方名称：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宿州市埇桥区档案馆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，产品名称：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文件柜（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1000*400*1800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;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产品名称：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信报箱（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900*360*1800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书架（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1600*550*2400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密集架（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3600*550*2400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活动库房（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550*500*1200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套；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双面货架（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900*1200*1800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组；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交货期限：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日，</w:t>
            </w:r>
            <w:r>
              <w:rPr>
                <w:rFonts w:eastAsiaTheme="minorEastAsia" w:hAnsiTheme="minorEastAsia"/>
                <w:sz w:val="24"/>
                <w:szCs w:val="24"/>
              </w:rPr>
              <w:t>在合同中明确了质量标准、运输、费用结算、付款方式等要求。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查合同评审记录表，提供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杨亮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刘琴妹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熊建辉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等评审，可以签订该合同，同日经总经理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熊国平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批准盖章后回传了顾客。</w:t>
            </w:r>
          </w:p>
          <w:p w:rsidR="00CB57AE" w:rsidRDefault="002B6CC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100" w:firstLine="24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日的购销合同，包括了如下内容：</w:t>
            </w:r>
          </w:p>
          <w:p w:rsidR="00CB57AE" w:rsidRDefault="002B6CC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需方名称：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宿州市埇桥区档案馆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，产品名称：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文件柜（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1000*400*1800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;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产品名称：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书架（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1600*550*2400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;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密集架（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3600*550*2400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;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交货期限：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日，</w:t>
            </w:r>
            <w:r>
              <w:rPr>
                <w:rFonts w:eastAsiaTheme="minorEastAsia" w:hAnsiTheme="minorEastAsia"/>
                <w:sz w:val="24"/>
                <w:szCs w:val="24"/>
              </w:rPr>
              <w:t>在合同中明确了质量标准、运输、费用结算、付款方式等要求。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查合同评审记录表，提供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杨亮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刘琴妹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熊建辉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等评审，可以签订该合同，同日经总经理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熊国平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批准盖章后回传了顾客。</w:t>
            </w:r>
          </w:p>
          <w:p w:rsidR="00CB57AE" w:rsidRDefault="002B6CC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再抽其他购销合同，提供合同评审的记录。</w:t>
            </w:r>
          </w:p>
          <w:p w:rsidR="00CB57AE" w:rsidRDefault="002B6CC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供销部负责人介绍：目前尚未发生合同更改的情况，询问对更改情况的控制较为明确清楚。</w:t>
            </w:r>
          </w:p>
          <w:p w:rsidR="00CB57AE" w:rsidRDefault="002B6CC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 w:rsidR="00CB57AE" w:rsidRDefault="00CB57AE"/>
        </w:tc>
      </w:tr>
      <w:tr w:rsidR="00CB57AE">
        <w:trPr>
          <w:trHeight w:val="2110"/>
        </w:trPr>
        <w:tc>
          <w:tcPr>
            <w:tcW w:w="2160" w:type="dxa"/>
            <w:shd w:val="clear" w:color="auto" w:fill="auto"/>
            <w:vAlign w:val="center"/>
          </w:tcPr>
          <w:p w:rsidR="00CB57AE" w:rsidRDefault="002B6CC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B57AE" w:rsidRDefault="002B6CC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8.4</w:t>
            </w:r>
          </w:p>
        </w:tc>
        <w:tc>
          <w:tcPr>
            <w:tcW w:w="10004" w:type="dxa"/>
            <w:vAlign w:val="center"/>
          </w:tcPr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查公司编制并执行了《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采购控制程序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》，规定了采购控制要求，明确了对供方选择、评价、及再评价的准则。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查《合格供方名录》抽以下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01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供应商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江西省万橡木业有限公司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供应产品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橡木板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........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供应商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江西金阳钢艺有限公司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供应产品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冷轧钢板、热轧钢板、圆钢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供应商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江西荣伟实业有限公司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供应产品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冷轧钢板、圆钢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供应商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江西锐克斯科技有限公司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供应产品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塑粉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供应商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南昌市友联包装用品厂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供应产品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szCs w:val="21"/>
              </w:rPr>
              <w:t>包装纸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.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供应商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江西标准厂樟树服务中心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供应产品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szCs w:val="21"/>
              </w:rPr>
              <w:t>五金配件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．查：供应商评价记录：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抽查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《合格供方评定表》</w:t>
            </w:r>
          </w:p>
          <w:p w:rsidR="00CB57AE" w:rsidRDefault="002B6CCB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供应商：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江西省万橡木业有限公司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lastRenderedPageBreak/>
              <w:t>评价项目：主要质量水平、相关资质、交付能力、价格、服务水平等。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评价结论：满足本公司产品质量要求，确定为合格供方。</w:t>
            </w:r>
          </w:p>
          <w:p w:rsidR="00CB57AE" w:rsidRDefault="002B6CCB">
            <w:pP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评价人：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杨财保、陈斌、熊建辉、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杨亮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批准人：</w:t>
            </w:r>
            <w:r>
              <w:rPr>
                <w:rFonts w:hint="eastAsia"/>
                <w:color w:val="000000" w:themeColor="text1"/>
                <w:szCs w:val="21"/>
              </w:rPr>
              <w:t>熊国平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评审日期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20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20.7.18</w:t>
            </w:r>
          </w:p>
          <w:p w:rsidR="00CB57AE" w:rsidRDefault="002B6CCB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供应商：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江西金阳钢艺有限公司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评价项目：主要质量水平、相关资质、交付能力、价格、服务水平等。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评价结论：满足本公司产品质量要求，确定为合格供方。</w:t>
            </w:r>
          </w:p>
          <w:p w:rsidR="00CB57AE" w:rsidRDefault="002B6CCB">
            <w:pP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评价人：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杨财保、陈斌、熊建辉、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杨亮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批准人：</w:t>
            </w:r>
            <w:r>
              <w:rPr>
                <w:rFonts w:hint="eastAsia"/>
                <w:color w:val="000000" w:themeColor="text1"/>
                <w:szCs w:val="21"/>
              </w:rPr>
              <w:t>熊国平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评审日期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20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20.7.18</w:t>
            </w:r>
          </w:p>
          <w:p w:rsidR="00CB57AE" w:rsidRDefault="002B6CCB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供应商：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江西荣伟实业有限公司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评价项目：主要质量水平、相关资质、交付能力、价格、服务水平等。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评价结论：满足本公司产品质量要求，确定为合格供方。</w:t>
            </w:r>
          </w:p>
          <w:p w:rsidR="00CB57AE" w:rsidRDefault="002B6CCB">
            <w:pP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评价人：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杨财保、陈斌、熊建辉、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杨亮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批准人：</w:t>
            </w:r>
            <w:r>
              <w:rPr>
                <w:rFonts w:hint="eastAsia"/>
                <w:color w:val="000000" w:themeColor="text1"/>
                <w:szCs w:val="21"/>
              </w:rPr>
              <w:t>熊国平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评审日期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20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20.7.18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查其他供应商绩效评价，均能提供。</w:t>
            </w:r>
          </w:p>
          <w:p w:rsidR="00CB57AE" w:rsidRDefault="002B6CCB">
            <w:pPr>
              <w:widowControl/>
              <w:spacing w:line="400" w:lineRule="exact"/>
              <w:ind w:firstLineChars="100" w:firstLine="21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负责人讲与供方沟通的内容包括：所提供的过程、产品和服务等；采购物资根据签订采购合同进行产品的名称、规格、型号、数量等采购信息的确定。</w:t>
            </w:r>
          </w:p>
          <w:p w:rsidR="00CB57AE" w:rsidRDefault="002B6CCB">
            <w:pPr>
              <w:spacing w:line="276" w:lineRule="auto"/>
              <w:ind w:firstLineChars="200" w:firstLine="420"/>
              <w:rPr>
                <w:rFonts w:asciiTheme="minorEastAsia" w:eastAsiaTheme="minorEastAsia" w:hAnsiTheme="minorEastAsia" w:cstheme="minorEastAsia"/>
                <w:color w:val="FF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查见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《采购计划表》</w:t>
            </w:r>
          </w:p>
          <w:tbl>
            <w:tblPr>
              <w:tblStyle w:val="a7"/>
              <w:tblW w:w="8669" w:type="dxa"/>
              <w:tblLayout w:type="fixed"/>
              <w:tblLook w:val="04A0"/>
            </w:tblPr>
            <w:tblGrid>
              <w:gridCol w:w="772"/>
              <w:gridCol w:w="3142"/>
              <w:gridCol w:w="1680"/>
              <w:gridCol w:w="795"/>
              <w:gridCol w:w="1020"/>
              <w:gridCol w:w="1260"/>
            </w:tblGrid>
            <w:tr w:rsidR="00CB57AE">
              <w:tc>
                <w:tcPr>
                  <w:tcW w:w="772" w:type="dxa"/>
                  <w:vAlign w:val="center"/>
                </w:tcPr>
                <w:p w:rsidR="00CB57AE" w:rsidRDefault="002B6CC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3142" w:type="dxa"/>
                  <w:vAlign w:val="center"/>
                </w:tcPr>
                <w:p w:rsidR="00CB57AE" w:rsidRDefault="002B6CCB">
                  <w:pPr>
                    <w:ind w:firstLine="21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物资名称</w:t>
                  </w:r>
                </w:p>
              </w:tc>
              <w:tc>
                <w:tcPr>
                  <w:tcW w:w="1680" w:type="dxa"/>
                  <w:vAlign w:val="center"/>
                </w:tcPr>
                <w:p w:rsidR="00CB57AE" w:rsidRDefault="002B6CC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型号规格</w:t>
                  </w:r>
                </w:p>
              </w:tc>
              <w:tc>
                <w:tcPr>
                  <w:tcW w:w="795" w:type="dxa"/>
                  <w:vAlign w:val="center"/>
                </w:tcPr>
                <w:p w:rsidR="00CB57AE" w:rsidRDefault="002B6CC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020" w:type="dxa"/>
                  <w:vAlign w:val="center"/>
                </w:tcPr>
                <w:p w:rsidR="00CB57AE" w:rsidRDefault="002B6CC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260" w:type="dxa"/>
                  <w:vAlign w:val="center"/>
                </w:tcPr>
                <w:p w:rsidR="00CB57AE" w:rsidRDefault="002B6CC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到货</w:t>
                  </w: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</w:tr>
            <w:tr w:rsidR="00CB57AE">
              <w:tc>
                <w:tcPr>
                  <w:tcW w:w="77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4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冷卷</w:t>
                  </w:r>
                </w:p>
              </w:tc>
              <w:tc>
                <w:tcPr>
                  <w:tcW w:w="168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0.9*146</w:t>
                  </w:r>
                </w:p>
              </w:tc>
              <w:tc>
                <w:tcPr>
                  <w:tcW w:w="795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吨</w:t>
                  </w:r>
                </w:p>
              </w:tc>
              <w:tc>
                <w:tcPr>
                  <w:tcW w:w="102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3.432</w:t>
                  </w:r>
                </w:p>
              </w:tc>
              <w:tc>
                <w:tcPr>
                  <w:tcW w:w="126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2020.8.16</w:t>
                  </w:r>
                </w:p>
              </w:tc>
            </w:tr>
            <w:tr w:rsidR="00CB57AE">
              <w:tc>
                <w:tcPr>
                  <w:tcW w:w="77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4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冷卷</w:t>
                  </w:r>
                </w:p>
              </w:tc>
              <w:tc>
                <w:tcPr>
                  <w:tcW w:w="168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1.0*283</w:t>
                  </w:r>
                </w:p>
              </w:tc>
              <w:tc>
                <w:tcPr>
                  <w:tcW w:w="795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吨</w:t>
                  </w:r>
                </w:p>
              </w:tc>
              <w:tc>
                <w:tcPr>
                  <w:tcW w:w="102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2.806</w:t>
                  </w:r>
                </w:p>
              </w:tc>
              <w:tc>
                <w:tcPr>
                  <w:tcW w:w="126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2020.8.16</w:t>
                  </w:r>
                </w:p>
              </w:tc>
            </w:tr>
            <w:tr w:rsidR="00CB57AE">
              <w:tc>
                <w:tcPr>
                  <w:tcW w:w="77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4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冷卷</w:t>
                  </w:r>
                </w:p>
              </w:tc>
              <w:tc>
                <w:tcPr>
                  <w:tcW w:w="168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1.4*134</w:t>
                  </w:r>
                </w:p>
              </w:tc>
              <w:tc>
                <w:tcPr>
                  <w:tcW w:w="795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吨</w:t>
                  </w:r>
                </w:p>
              </w:tc>
              <w:tc>
                <w:tcPr>
                  <w:tcW w:w="102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2.506</w:t>
                  </w:r>
                </w:p>
              </w:tc>
              <w:tc>
                <w:tcPr>
                  <w:tcW w:w="126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2020.8.16</w:t>
                  </w:r>
                </w:p>
              </w:tc>
            </w:tr>
            <w:tr w:rsidR="00CB57AE">
              <w:tc>
                <w:tcPr>
                  <w:tcW w:w="77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314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冷卷成品</w:t>
                  </w:r>
                </w:p>
              </w:tc>
              <w:tc>
                <w:tcPr>
                  <w:tcW w:w="168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0.8*330</w:t>
                  </w:r>
                </w:p>
              </w:tc>
              <w:tc>
                <w:tcPr>
                  <w:tcW w:w="795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吨</w:t>
                  </w:r>
                </w:p>
              </w:tc>
              <w:tc>
                <w:tcPr>
                  <w:tcW w:w="102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2020.9.16</w:t>
                  </w:r>
                </w:p>
              </w:tc>
            </w:tr>
            <w:tr w:rsidR="00CB57AE">
              <w:tc>
                <w:tcPr>
                  <w:tcW w:w="77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4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冷卷成品</w:t>
                  </w:r>
                </w:p>
              </w:tc>
              <w:tc>
                <w:tcPr>
                  <w:tcW w:w="168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1.1*135</w:t>
                  </w:r>
                </w:p>
              </w:tc>
              <w:tc>
                <w:tcPr>
                  <w:tcW w:w="795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吨</w:t>
                  </w:r>
                </w:p>
              </w:tc>
              <w:tc>
                <w:tcPr>
                  <w:tcW w:w="102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2020.9.16</w:t>
                  </w:r>
                </w:p>
              </w:tc>
            </w:tr>
            <w:tr w:rsidR="00CB57AE">
              <w:tc>
                <w:tcPr>
                  <w:tcW w:w="77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4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热带成品</w:t>
                  </w:r>
                </w:p>
              </w:tc>
              <w:tc>
                <w:tcPr>
                  <w:tcW w:w="168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2.3*180</w:t>
                  </w:r>
                </w:p>
              </w:tc>
              <w:tc>
                <w:tcPr>
                  <w:tcW w:w="795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吨</w:t>
                  </w:r>
                </w:p>
              </w:tc>
              <w:tc>
                <w:tcPr>
                  <w:tcW w:w="102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26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2020.9.16</w:t>
                  </w:r>
                </w:p>
              </w:tc>
            </w:tr>
            <w:tr w:rsidR="00CB57AE">
              <w:tc>
                <w:tcPr>
                  <w:tcW w:w="77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4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热带成品</w:t>
                  </w:r>
                </w:p>
              </w:tc>
              <w:tc>
                <w:tcPr>
                  <w:tcW w:w="168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2.75*180</w:t>
                  </w:r>
                </w:p>
              </w:tc>
              <w:tc>
                <w:tcPr>
                  <w:tcW w:w="795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吨</w:t>
                  </w:r>
                </w:p>
              </w:tc>
              <w:tc>
                <w:tcPr>
                  <w:tcW w:w="102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126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2020.9.16</w:t>
                  </w:r>
                </w:p>
              </w:tc>
            </w:tr>
            <w:tr w:rsidR="00CB57AE">
              <w:tc>
                <w:tcPr>
                  <w:tcW w:w="77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4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冷卷成品</w:t>
                  </w:r>
                </w:p>
              </w:tc>
              <w:tc>
                <w:tcPr>
                  <w:tcW w:w="168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1.2*283</w:t>
                  </w:r>
                </w:p>
              </w:tc>
              <w:tc>
                <w:tcPr>
                  <w:tcW w:w="795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吨</w:t>
                  </w:r>
                </w:p>
              </w:tc>
              <w:tc>
                <w:tcPr>
                  <w:tcW w:w="102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2.41</w:t>
                  </w:r>
                </w:p>
              </w:tc>
              <w:tc>
                <w:tcPr>
                  <w:tcW w:w="126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2020.9.18</w:t>
                  </w:r>
                </w:p>
              </w:tc>
            </w:tr>
            <w:tr w:rsidR="00CB57AE">
              <w:tc>
                <w:tcPr>
                  <w:tcW w:w="77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4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热带成品</w:t>
                  </w:r>
                </w:p>
              </w:tc>
              <w:tc>
                <w:tcPr>
                  <w:tcW w:w="168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2.75*180</w:t>
                  </w:r>
                </w:p>
              </w:tc>
              <w:tc>
                <w:tcPr>
                  <w:tcW w:w="795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吨</w:t>
                  </w:r>
                </w:p>
              </w:tc>
              <w:tc>
                <w:tcPr>
                  <w:tcW w:w="102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126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2020.9.18</w:t>
                  </w:r>
                </w:p>
              </w:tc>
            </w:tr>
            <w:tr w:rsidR="00CB57AE">
              <w:tc>
                <w:tcPr>
                  <w:tcW w:w="77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42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塑粉（中驼灰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/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乳白平光</w:t>
                  </w: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68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70020/H90025</w:t>
                  </w:r>
                </w:p>
              </w:tc>
              <w:tc>
                <w:tcPr>
                  <w:tcW w:w="795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02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31/5</w:t>
                  </w:r>
                </w:p>
              </w:tc>
              <w:tc>
                <w:tcPr>
                  <w:tcW w:w="1260" w:type="dxa"/>
                </w:tcPr>
                <w:p w:rsidR="00CB57AE" w:rsidRDefault="002B6CCB">
                  <w:pPr>
                    <w:spacing w:line="360" w:lineRule="auto"/>
                    <w:rPr>
                      <w:rFonts w:asciiTheme="minorEastAsia" w:eastAsia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18"/>
                      <w:szCs w:val="18"/>
                    </w:rPr>
                    <w:t>2020.9.21</w:t>
                  </w:r>
                </w:p>
              </w:tc>
            </w:tr>
          </w:tbl>
          <w:p w:rsidR="00CB57AE" w:rsidRDefault="002B6CCB">
            <w:pPr>
              <w:pStyle w:val="a8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.............</w:t>
            </w:r>
          </w:p>
          <w:p w:rsidR="00CB57AE" w:rsidRDefault="002B6CCB">
            <w:pPr>
              <w:pStyle w:val="a8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公司的采购合同明确了采购产品的具体要求，且均在合格供方处进行采购。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组织对外部供方的控制是分类、分级进行控制，实施优胜劣汰的控制方法。并对影响最终公司产品服务质量的关键过程进行从严控制。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公司要求对采购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原材料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需进行验收合格后方能入库，查检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-2020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月原材料检验记录，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查（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）包装材料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进货检验记录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对采购物资的型号规格、外观、数量、质量证明文件等进行了验收。</w:t>
            </w:r>
          </w:p>
          <w:p w:rsidR="00CB57AE" w:rsidRDefault="002B6CCB">
            <w:pPr>
              <w:widowControl/>
              <w:numPr>
                <w:ilvl w:val="0"/>
                <w:numId w:val="2"/>
              </w:numPr>
              <w:spacing w:line="400" w:lineRule="exact"/>
              <w:ind w:firstLineChars="100" w:firstLine="210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冷轧钢板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进货检验记录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对采购物资的型号规格、外观、数量、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厚度、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质量证明文件等进行了验收。</w:t>
            </w:r>
          </w:p>
          <w:p w:rsidR="00CB57AE" w:rsidRDefault="002B6CCB">
            <w:pPr>
              <w:widowControl/>
              <w:numPr>
                <w:ilvl w:val="0"/>
                <w:numId w:val="2"/>
              </w:numPr>
              <w:spacing w:line="400" w:lineRule="exact"/>
              <w:ind w:firstLineChars="100" w:firstLine="210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五金配件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进货检验记录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对采购物资的型号规格、外观、数量、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灵活性、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质量证明文件等进行了验收。</w:t>
            </w:r>
          </w:p>
          <w:p w:rsidR="00CB57AE" w:rsidRDefault="002B6CCB">
            <w:pPr>
              <w:widowControl/>
              <w:numPr>
                <w:ilvl w:val="0"/>
                <w:numId w:val="2"/>
              </w:numPr>
              <w:spacing w:line="400" w:lineRule="exact"/>
              <w:ind w:firstLineChars="100" w:firstLine="210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塑粉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进货检验记录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对采购物资的型号规格、外观、数量、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颜色、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质量证明文件等进行了验收。</w:t>
            </w: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塑粉产品检验报告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2818130</wp:posOffset>
                  </wp:positionH>
                  <wp:positionV relativeFrom="paragraph">
                    <wp:posOffset>3810</wp:posOffset>
                  </wp:positionV>
                  <wp:extent cx="2466340" cy="2511425"/>
                  <wp:effectExtent l="0" t="0" r="10160" b="3175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251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165100</wp:posOffset>
                  </wp:positionV>
                  <wp:extent cx="2470785" cy="2329815"/>
                  <wp:effectExtent l="0" t="0" r="5715" b="13335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785" cy="232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冷轧钢带产品质量证明书</w:t>
            </w: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theme="minorEastAsia" w:hint="eastAsia"/>
                <w:noProof/>
                <w:color w:val="FF0000"/>
                <w:kern w:val="0"/>
                <w:szCs w:val="21"/>
                <w:highlight w:val="yellow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12700</wp:posOffset>
                  </wp:positionV>
                  <wp:extent cx="2738120" cy="1988820"/>
                  <wp:effectExtent l="0" t="0" r="5080" b="11430"/>
                  <wp:wrapNone/>
                  <wp:docPr id="5" name="图片 5" descr="fcd5d87f90ebf0c1e35a85496330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cd5d87f90ebf0c1e35a854963304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120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CB57A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  <w:highlight w:val="yellow"/>
              </w:rPr>
            </w:pPr>
          </w:p>
          <w:p w:rsidR="00CB57AE" w:rsidRDefault="002B6CC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原材料厂家提供相关产品合格证及产品检验报告，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外部供方的管理基本满足要求。</w:t>
            </w:r>
          </w:p>
        </w:tc>
        <w:tc>
          <w:tcPr>
            <w:tcW w:w="1585" w:type="dxa"/>
          </w:tcPr>
          <w:p w:rsidR="00CB57AE" w:rsidRDefault="00CB57AE">
            <w:pPr>
              <w:rPr>
                <w:highlight w:val="yellow"/>
              </w:rPr>
            </w:pPr>
          </w:p>
        </w:tc>
      </w:tr>
      <w:tr w:rsidR="00CB57AE">
        <w:trPr>
          <w:trHeight w:val="1185"/>
        </w:trPr>
        <w:tc>
          <w:tcPr>
            <w:tcW w:w="2160" w:type="dxa"/>
            <w:vAlign w:val="center"/>
          </w:tcPr>
          <w:p w:rsidR="00CB57AE" w:rsidRDefault="002B6CC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lastRenderedPageBreak/>
              <w:t>顾客或外部供方财产</w:t>
            </w:r>
          </w:p>
        </w:tc>
        <w:tc>
          <w:tcPr>
            <w:tcW w:w="960" w:type="dxa"/>
            <w:vAlign w:val="center"/>
          </w:tcPr>
          <w:p w:rsidR="00CB57AE" w:rsidRDefault="002B6CC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Q8.5.3</w:t>
            </w:r>
            <w:bookmarkStart w:id="0" w:name="_GoBack"/>
            <w:bookmarkEnd w:id="0"/>
          </w:p>
        </w:tc>
        <w:tc>
          <w:tcPr>
            <w:tcW w:w="10004" w:type="dxa"/>
            <w:vAlign w:val="center"/>
          </w:tcPr>
          <w:p w:rsidR="00D172E2" w:rsidRDefault="002B6CCB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公司的顾客的财产有顾客信息、合同，公司对顾客财产进行了管理保存，当顾客财产丢失、损坏时，应告知顾客</w:t>
            </w:r>
            <w:r w:rsidR="00D172E2">
              <w:rPr>
                <w:rFonts w:asciiTheme="minorEastAsia" w:eastAsiaTheme="minorEastAsia" w:hAnsiTheme="minorEastAsia" w:cstheme="minorEastAsia" w:hint="eastAsia"/>
                <w:szCs w:val="21"/>
              </w:rPr>
              <w:t>并协商处理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:rsidR="00D172E2" w:rsidRDefault="00D172E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公司对顾客财产进行了登记管理，抽查顾客财产一览表，在2020年4月16日，收到</w:t>
            </w:r>
            <w:r>
              <w:rPr>
                <w:rFonts w:ascii="宋体" w:hAnsi="宋体" w:hint="eastAsia"/>
                <w:szCs w:val="21"/>
              </w:rPr>
              <w:t>宿州市埇桥区档案馆，密集架图纸一套，经办人：吕辉；现由在供销部保管；在2020年8月25日，收到客户</w:t>
            </w:r>
            <w:r w:rsidRPr="00D172E2">
              <w:rPr>
                <w:rFonts w:ascii="宋体" w:hAnsi="宋体" w:hint="eastAsia"/>
                <w:szCs w:val="21"/>
              </w:rPr>
              <w:t>四川省成都市</w:t>
            </w:r>
            <w:r>
              <w:rPr>
                <w:rFonts w:ascii="宋体" w:hAnsi="宋体" w:hint="eastAsia"/>
                <w:szCs w:val="21"/>
              </w:rPr>
              <w:t>王建滨的文件柜图纸一套，现由生技部</w:t>
            </w:r>
            <w:r w:rsidRPr="00D172E2">
              <w:rPr>
                <w:rFonts w:ascii="宋体" w:hAnsi="宋体" w:hint="eastAsia"/>
                <w:szCs w:val="21"/>
              </w:rPr>
              <w:t>熊建辉</w:t>
            </w:r>
            <w:r>
              <w:rPr>
                <w:rFonts w:ascii="宋体" w:hAnsi="宋体" w:hint="eastAsia"/>
                <w:szCs w:val="21"/>
              </w:rPr>
              <w:t>领用并保管。</w:t>
            </w:r>
          </w:p>
          <w:p w:rsidR="00CB57AE" w:rsidRDefault="00D172E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负责人介绍</w:t>
            </w:r>
            <w:r w:rsidR="002B6CCB">
              <w:rPr>
                <w:rFonts w:asciiTheme="minorEastAsia" w:eastAsiaTheme="minorEastAsia" w:hAnsiTheme="minorEastAsia" w:cstheme="minorEastAsia" w:hint="eastAsia"/>
                <w:szCs w:val="21"/>
              </w:rPr>
              <w:t>目前没有发生顾客或外部供方财产丢失或损坏情况</w:t>
            </w:r>
            <w:r w:rsidR="002B6CCB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CB57AE" w:rsidRDefault="00CB57AE">
            <w:pPr>
              <w:rPr>
                <w:highlight w:val="yellow"/>
              </w:rPr>
            </w:pPr>
          </w:p>
        </w:tc>
      </w:tr>
      <w:tr w:rsidR="00CB57AE">
        <w:trPr>
          <w:trHeight w:val="2110"/>
        </w:trPr>
        <w:tc>
          <w:tcPr>
            <w:tcW w:w="2160" w:type="dxa"/>
            <w:vAlign w:val="center"/>
          </w:tcPr>
          <w:p w:rsidR="00CB57AE" w:rsidRDefault="002B6CC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t>交付后的活动</w:t>
            </w:r>
          </w:p>
        </w:tc>
        <w:tc>
          <w:tcPr>
            <w:tcW w:w="960" w:type="dxa"/>
            <w:vAlign w:val="center"/>
          </w:tcPr>
          <w:p w:rsidR="00CB57AE" w:rsidRDefault="002B6CC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t>Q8.5.5</w:t>
            </w:r>
          </w:p>
        </w:tc>
        <w:tc>
          <w:tcPr>
            <w:tcW w:w="10004" w:type="dxa"/>
            <w:vAlign w:val="center"/>
          </w:tcPr>
          <w:p w:rsidR="00CB57AE" w:rsidRDefault="002B6CCB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t>该公司交付后主要是通过对客户人员进行技术培训、技术指导，同时跟踪项目进度、顾客回访、顾客反馈、顾客满意度调查等形式进行。与该部门负责人交流，该公司根据顾客交付后一周内进行电话进行顾客回访，无不满意情况发生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t>现场查看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t>保留相关记录，体系运行至今无顾客不良反馈。</w:t>
            </w:r>
          </w:p>
          <w:p w:rsidR="00CB57AE" w:rsidRDefault="002B6CCB">
            <w:pPr>
              <w:rPr>
                <w:rFonts w:asciiTheme="minorEastAsia" w:eastAsiaTheme="minorEastAsia" w:hAnsiTheme="minorEastAsia" w:cstheme="minorEastAsia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t>采购的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t>货物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t>经验收合格后由仓库进行管理，现场查看仓库，入库有入库单，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t>货物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t>出库需领料人在出库单上签字，仓库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t>货物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t>摆放整齐，标识明确，帐、物、卡健全，抽查配件数量，帐、物、卡相符。</w:t>
            </w:r>
          </w:p>
          <w:p w:rsidR="00CB57AE" w:rsidRDefault="002B6CC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GB"/>
              </w:rPr>
              <w:t>销售的产品根据数量的多少、发运的地点及包装要求由销售人员联系物流，在规定的时间内将产品送到客户指定地点。</w:t>
            </w:r>
          </w:p>
        </w:tc>
        <w:tc>
          <w:tcPr>
            <w:tcW w:w="1585" w:type="dxa"/>
          </w:tcPr>
          <w:p w:rsidR="00CB57AE" w:rsidRDefault="00CB57AE">
            <w:pPr>
              <w:rPr>
                <w:highlight w:val="yellow"/>
              </w:rPr>
            </w:pPr>
          </w:p>
        </w:tc>
      </w:tr>
      <w:tr w:rsidR="00CB57AE">
        <w:trPr>
          <w:trHeight w:val="2110"/>
        </w:trPr>
        <w:tc>
          <w:tcPr>
            <w:tcW w:w="2160" w:type="dxa"/>
            <w:vAlign w:val="center"/>
          </w:tcPr>
          <w:p w:rsidR="00CB57AE" w:rsidRDefault="002B6CCB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顾客满意</w:t>
            </w:r>
          </w:p>
        </w:tc>
        <w:tc>
          <w:tcPr>
            <w:tcW w:w="960" w:type="dxa"/>
            <w:vAlign w:val="center"/>
          </w:tcPr>
          <w:p w:rsidR="00CB57AE" w:rsidRDefault="002B6CCB">
            <w:pPr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Q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 w:rsidR="00CB57AE" w:rsidRDefault="002B6CCB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查《顾客满意管理程序》，规定了顾客满意调查的方法、责任环节、调查内容和分析方法等：</w:t>
            </w:r>
          </w:p>
          <w:p w:rsidR="00CB57AE" w:rsidRDefault="002B6CCB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公司采用《顾客满意度调查表》收集与顾客满意度有关的信息，包括：物流运输、产品质量、价格、交期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及时性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等。</w:t>
            </w:r>
          </w:p>
          <w:p w:rsidR="00CB57AE" w:rsidRDefault="002B6CCB">
            <w:pPr>
              <w:spacing w:line="360" w:lineRule="auto"/>
              <w:ind w:firstLine="20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查，查公司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月向顾客发出了《顾客满意度调查表》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份，回收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份。顾客单位：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杨建华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熊欢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</w:rPr>
              <w:t>彭雪芳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熊洋军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曾根华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宿州市埇桥区档案馆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。对调查情况进行了汇总统计，顾客对本公司服务质量满意度高，对与客户交流沟通还需提高，满意度达到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98.4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分，达到质量目标。</w:t>
            </w:r>
          </w:p>
        </w:tc>
        <w:tc>
          <w:tcPr>
            <w:tcW w:w="1585" w:type="dxa"/>
          </w:tcPr>
          <w:p w:rsidR="00CB57AE" w:rsidRDefault="00CB57AE">
            <w:pPr>
              <w:rPr>
                <w:highlight w:val="yellow"/>
              </w:rPr>
            </w:pPr>
          </w:p>
        </w:tc>
      </w:tr>
    </w:tbl>
    <w:p w:rsidR="00CB57AE" w:rsidRDefault="002B6CCB">
      <w:r>
        <w:ptab w:relativeTo="margin" w:alignment="center" w:leader="none"/>
      </w:r>
    </w:p>
    <w:p w:rsidR="00CB57AE" w:rsidRDefault="00CB57AE"/>
    <w:p w:rsidR="00CB57AE" w:rsidRDefault="002B6CCB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B57AE" w:rsidSect="00CB57A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CCB" w:rsidRDefault="002B6CCB" w:rsidP="00CB57AE">
      <w:r>
        <w:separator/>
      </w:r>
    </w:p>
  </w:endnote>
  <w:endnote w:type="continuationSeparator" w:id="1">
    <w:p w:rsidR="002B6CCB" w:rsidRDefault="002B6CCB" w:rsidP="00CB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B57AE" w:rsidRDefault="00CB57A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B6CC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172E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B6CC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B6CC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172E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57AE" w:rsidRDefault="00CB57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CCB" w:rsidRDefault="002B6CCB" w:rsidP="00CB57AE">
      <w:r>
        <w:separator/>
      </w:r>
    </w:p>
  </w:footnote>
  <w:footnote w:type="continuationSeparator" w:id="1">
    <w:p w:rsidR="002B6CCB" w:rsidRDefault="002B6CCB" w:rsidP="00CB5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7AE" w:rsidRDefault="002B6CCB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B57AE" w:rsidRDefault="00CB57AE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CB57AE" w:rsidRDefault="002B6CC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B6CCB">
      <w:rPr>
        <w:rStyle w:val="CharChar1"/>
        <w:rFonts w:hint="default"/>
        <w:w w:val="90"/>
      </w:rPr>
      <w:t>Beijing International Standard united Certification Co.,Ltd.</w:t>
    </w:r>
  </w:p>
  <w:p w:rsidR="00CB57AE" w:rsidRDefault="00CB57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1C3D"/>
    <w:multiLevelType w:val="singleLevel"/>
    <w:tmpl w:val="159D1C3D"/>
    <w:lvl w:ilvl="0">
      <w:start w:val="2"/>
      <w:numFmt w:val="decimal"/>
      <w:suff w:val="nothing"/>
      <w:lvlText w:val="（%1）"/>
      <w:lvlJc w:val="left"/>
    </w:lvl>
  </w:abstractNum>
  <w:abstractNum w:abstractNumId="1">
    <w:nsid w:val="26384B4A"/>
    <w:multiLevelType w:val="singleLevel"/>
    <w:tmpl w:val="26384B4A"/>
    <w:lvl w:ilvl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7AE"/>
    <w:rsid w:val="002B6CCB"/>
    <w:rsid w:val="00CB57AE"/>
    <w:rsid w:val="00CF516F"/>
    <w:rsid w:val="00D172E2"/>
    <w:rsid w:val="02100D8D"/>
    <w:rsid w:val="047A799E"/>
    <w:rsid w:val="047E2666"/>
    <w:rsid w:val="05834E46"/>
    <w:rsid w:val="09BF3A75"/>
    <w:rsid w:val="0BBC19AA"/>
    <w:rsid w:val="0C5B3399"/>
    <w:rsid w:val="0D173EBA"/>
    <w:rsid w:val="0DDB66CE"/>
    <w:rsid w:val="15217EA2"/>
    <w:rsid w:val="15BD5024"/>
    <w:rsid w:val="1750444B"/>
    <w:rsid w:val="1A1E3DB2"/>
    <w:rsid w:val="1B773BE2"/>
    <w:rsid w:val="1EFD5C85"/>
    <w:rsid w:val="28CE76C5"/>
    <w:rsid w:val="2AB83212"/>
    <w:rsid w:val="2D231A70"/>
    <w:rsid w:val="2F525DFB"/>
    <w:rsid w:val="322555B2"/>
    <w:rsid w:val="32B60E41"/>
    <w:rsid w:val="331D7B6F"/>
    <w:rsid w:val="36443DB2"/>
    <w:rsid w:val="36743FC7"/>
    <w:rsid w:val="3C284ACE"/>
    <w:rsid w:val="3C7B6E48"/>
    <w:rsid w:val="3EEF7FC0"/>
    <w:rsid w:val="3EFB2605"/>
    <w:rsid w:val="3FF95409"/>
    <w:rsid w:val="42524357"/>
    <w:rsid w:val="464F450D"/>
    <w:rsid w:val="484E6609"/>
    <w:rsid w:val="49406CC8"/>
    <w:rsid w:val="4A0F629B"/>
    <w:rsid w:val="4C715FCC"/>
    <w:rsid w:val="4DBD2999"/>
    <w:rsid w:val="4E030E63"/>
    <w:rsid w:val="4EEF420B"/>
    <w:rsid w:val="50087FA0"/>
    <w:rsid w:val="55095A97"/>
    <w:rsid w:val="556E3781"/>
    <w:rsid w:val="57DD039A"/>
    <w:rsid w:val="5B684C3E"/>
    <w:rsid w:val="5BB04576"/>
    <w:rsid w:val="5D080911"/>
    <w:rsid w:val="5D965DCB"/>
    <w:rsid w:val="5FA055D5"/>
    <w:rsid w:val="605C232E"/>
    <w:rsid w:val="615E7014"/>
    <w:rsid w:val="64CD1660"/>
    <w:rsid w:val="65641B43"/>
    <w:rsid w:val="65BC2CC5"/>
    <w:rsid w:val="66FF0425"/>
    <w:rsid w:val="68B52D29"/>
    <w:rsid w:val="6B0C3B7C"/>
    <w:rsid w:val="6F447C81"/>
    <w:rsid w:val="71261306"/>
    <w:rsid w:val="717938BB"/>
    <w:rsid w:val="75737C73"/>
    <w:rsid w:val="76C8780A"/>
    <w:rsid w:val="79B83A17"/>
    <w:rsid w:val="7A4E09EB"/>
    <w:rsid w:val="7B436D06"/>
    <w:rsid w:val="7B62112D"/>
    <w:rsid w:val="7CC611A5"/>
    <w:rsid w:val="7E36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B57AE"/>
    <w:pPr>
      <w:ind w:firstLineChars="210" w:firstLine="525"/>
    </w:pPr>
    <w:rPr>
      <w:spacing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B57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B5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B5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CB57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CB57A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B57A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CB57A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B57A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8">
    <w:name w:val="表格文字"/>
    <w:basedOn w:val="a"/>
    <w:qFormat/>
    <w:rsid w:val="00CB57AE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599</Words>
  <Characters>3418</Characters>
  <Application>Microsoft Office Word</Application>
  <DocSecurity>0</DocSecurity>
  <Lines>28</Lines>
  <Paragraphs>8</Paragraphs>
  <ScaleCrop>false</ScaleCrop>
  <Company>china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dcterms:created xsi:type="dcterms:W3CDTF">2015-06-17T12:51:00Z</dcterms:created>
  <dcterms:modified xsi:type="dcterms:W3CDTF">2020-10-19T02:22:00Z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