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B8" w:rsidRDefault="005F4B7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1151"/>
        <w:gridCol w:w="11470"/>
        <w:gridCol w:w="830"/>
      </w:tblGrid>
      <w:tr w:rsidR="00F77BB8">
        <w:trPr>
          <w:trHeight w:val="515"/>
        </w:trPr>
        <w:tc>
          <w:tcPr>
            <w:tcW w:w="1258" w:type="dxa"/>
            <w:vMerge w:val="restart"/>
            <w:vAlign w:val="center"/>
          </w:tcPr>
          <w:p w:rsidR="00F77BB8" w:rsidRDefault="005F4B7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77BB8" w:rsidRDefault="005F4B7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1" w:type="dxa"/>
            <w:vMerge w:val="restart"/>
            <w:vAlign w:val="center"/>
          </w:tcPr>
          <w:p w:rsidR="00F77BB8" w:rsidRDefault="005F4B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77BB8" w:rsidRDefault="005F4B7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470" w:type="dxa"/>
            <w:vAlign w:val="center"/>
          </w:tcPr>
          <w:p w:rsidR="00F77BB8" w:rsidRDefault="005F4B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受审核部门：办公室主管领导：</w:t>
            </w:r>
            <w:r>
              <w:rPr>
                <w:rFonts w:hint="eastAsia"/>
                <w:sz w:val="24"/>
                <w:szCs w:val="24"/>
              </w:rPr>
              <w:t>杨亮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hint="eastAsia"/>
                <w:sz w:val="24"/>
              </w:rPr>
              <w:t>杨财保</w:t>
            </w:r>
          </w:p>
        </w:tc>
        <w:tc>
          <w:tcPr>
            <w:tcW w:w="830" w:type="dxa"/>
            <w:vMerge w:val="restart"/>
            <w:vAlign w:val="center"/>
          </w:tcPr>
          <w:p w:rsidR="00F77BB8" w:rsidRDefault="005F4B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77BB8">
        <w:trPr>
          <w:trHeight w:val="403"/>
        </w:trPr>
        <w:tc>
          <w:tcPr>
            <w:tcW w:w="1258" w:type="dxa"/>
            <w:vMerge/>
            <w:vAlign w:val="center"/>
          </w:tcPr>
          <w:p w:rsidR="00F77BB8" w:rsidRDefault="00F77BB8"/>
        </w:tc>
        <w:tc>
          <w:tcPr>
            <w:tcW w:w="1151" w:type="dxa"/>
            <w:vMerge/>
            <w:vAlign w:val="center"/>
          </w:tcPr>
          <w:p w:rsidR="00F77BB8" w:rsidRDefault="00F77BB8"/>
        </w:tc>
        <w:tc>
          <w:tcPr>
            <w:tcW w:w="11470" w:type="dxa"/>
            <w:vAlign w:val="center"/>
          </w:tcPr>
          <w:p w:rsidR="00F77BB8" w:rsidRDefault="005F4B7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王景玲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30" w:type="dxa"/>
            <w:vMerge/>
          </w:tcPr>
          <w:p w:rsidR="00F77BB8" w:rsidRDefault="00F77BB8"/>
        </w:tc>
      </w:tr>
      <w:tr w:rsidR="00F77BB8">
        <w:trPr>
          <w:trHeight w:val="516"/>
        </w:trPr>
        <w:tc>
          <w:tcPr>
            <w:tcW w:w="1258" w:type="dxa"/>
            <w:vMerge/>
            <w:vAlign w:val="center"/>
          </w:tcPr>
          <w:p w:rsidR="00F77BB8" w:rsidRDefault="00F77BB8"/>
        </w:tc>
        <w:tc>
          <w:tcPr>
            <w:tcW w:w="1151" w:type="dxa"/>
            <w:vMerge/>
            <w:vAlign w:val="center"/>
          </w:tcPr>
          <w:p w:rsidR="00F77BB8" w:rsidRDefault="00F77BB8"/>
        </w:tc>
        <w:tc>
          <w:tcPr>
            <w:tcW w:w="11470" w:type="dxa"/>
            <w:vAlign w:val="center"/>
          </w:tcPr>
          <w:p w:rsidR="00F77BB8" w:rsidRDefault="005F4B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</w:t>
            </w:r>
            <w:r>
              <w:rPr>
                <w:rFonts w:hint="eastAsia"/>
                <w:sz w:val="24"/>
                <w:szCs w:val="24"/>
              </w:rPr>
              <w:t>款：</w:t>
            </w:r>
            <w:r>
              <w:rPr>
                <w:rFonts w:hint="eastAsia"/>
                <w:sz w:val="24"/>
                <w:szCs w:val="24"/>
              </w:rPr>
              <w:t xml:space="preserve">QMS: </w:t>
            </w:r>
            <w:r>
              <w:rPr>
                <w:rFonts w:hint="eastAsia"/>
                <w:sz w:val="24"/>
                <w:szCs w:val="24"/>
              </w:rPr>
              <w:t>5.3</w:t>
            </w:r>
            <w:r>
              <w:rPr>
                <w:rFonts w:hint="eastAsia"/>
                <w:sz w:val="24"/>
                <w:szCs w:val="24"/>
              </w:rPr>
              <w:t>组织的岗位、职责和权限、</w:t>
            </w:r>
            <w:r>
              <w:rPr>
                <w:rFonts w:hint="eastAsia"/>
                <w:sz w:val="24"/>
                <w:szCs w:val="24"/>
              </w:rPr>
              <w:t>6.2</w:t>
            </w:r>
            <w:r>
              <w:rPr>
                <w:rFonts w:hint="eastAsia"/>
                <w:sz w:val="24"/>
                <w:szCs w:val="24"/>
              </w:rPr>
              <w:t>质量目标、</w:t>
            </w:r>
            <w:r>
              <w:rPr>
                <w:rFonts w:hint="eastAsia"/>
                <w:sz w:val="24"/>
                <w:szCs w:val="24"/>
              </w:rPr>
              <w:t>7.1.2</w:t>
            </w:r>
            <w:r>
              <w:rPr>
                <w:rFonts w:hint="eastAsia"/>
                <w:sz w:val="24"/>
                <w:szCs w:val="24"/>
              </w:rPr>
              <w:t>人员、</w:t>
            </w:r>
            <w:r>
              <w:rPr>
                <w:rFonts w:hint="eastAsia"/>
                <w:sz w:val="24"/>
                <w:szCs w:val="24"/>
              </w:rPr>
              <w:t>7.1.6</w:t>
            </w:r>
            <w:r>
              <w:rPr>
                <w:rFonts w:hint="eastAsia"/>
                <w:sz w:val="24"/>
                <w:szCs w:val="24"/>
              </w:rPr>
              <w:t>组织知识、</w:t>
            </w:r>
            <w:r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能力、</w:t>
            </w:r>
            <w:r>
              <w:rPr>
                <w:rFonts w:hint="eastAsia"/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意识、</w:t>
            </w:r>
            <w:r>
              <w:rPr>
                <w:rFonts w:hint="eastAsia"/>
                <w:sz w:val="24"/>
                <w:szCs w:val="24"/>
              </w:rPr>
              <w:t>7.5.1</w:t>
            </w:r>
            <w:r>
              <w:rPr>
                <w:rFonts w:hint="eastAsia"/>
                <w:sz w:val="24"/>
                <w:szCs w:val="24"/>
              </w:rPr>
              <w:t>形成文件的信息总则、</w:t>
            </w:r>
            <w:r>
              <w:rPr>
                <w:rFonts w:hint="eastAsia"/>
                <w:sz w:val="24"/>
                <w:szCs w:val="24"/>
              </w:rPr>
              <w:t>7.5.2</w:t>
            </w:r>
            <w:r>
              <w:rPr>
                <w:rFonts w:hint="eastAsia"/>
                <w:sz w:val="24"/>
                <w:szCs w:val="24"/>
              </w:rPr>
              <w:t>形成文件的信息的创建和更新、</w:t>
            </w:r>
            <w:r>
              <w:rPr>
                <w:rFonts w:hint="eastAsia"/>
                <w:sz w:val="24"/>
                <w:szCs w:val="24"/>
              </w:rPr>
              <w:t>7.5.3</w:t>
            </w:r>
            <w:r>
              <w:rPr>
                <w:rFonts w:hint="eastAsia"/>
                <w:sz w:val="24"/>
                <w:szCs w:val="24"/>
              </w:rPr>
              <w:t>形成文件的信息的控制、</w:t>
            </w:r>
            <w:r>
              <w:rPr>
                <w:rFonts w:hint="eastAsia"/>
                <w:sz w:val="24"/>
                <w:szCs w:val="24"/>
              </w:rPr>
              <w:t>9.1.1</w:t>
            </w:r>
            <w:r>
              <w:rPr>
                <w:rFonts w:hint="eastAsia"/>
                <w:sz w:val="24"/>
                <w:szCs w:val="24"/>
              </w:rPr>
              <w:t>监视、测量、分析和评价总则、</w:t>
            </w:r>
            <w:r>
              <w:rPr>
                <w:rFonts w:hint="eastAsia"/>
                <w:sz w:val="24"/>
                <w:szCs w:val="24"/>
              </w:rPr>
              <w:t>9.1.3</w:t>
            </w:r>
            <w:r>
              <w:rPr>
                <w:rFonts w:hint="eastAsia"/>
                <w:sz w:val="24"/>
                <w:szCs w:val="24"/>
              </w:rPr>
              <w:t>分析与评价、</w:t>
            </w:r>
            <w:r>
              <w:rPr>
                <w:rFonts w:hint="eastAsia"/>
                <w:sz w:val="24"/>
                <w:szCs w:val="24"/>
              </w:rPr>
              <w:t xml:space="preserve">9.2 </w:t>
            </w:r>
            <w:r>
              <w:rPr>
                <w:rFonts w:hint="eastAsia"/>
                <w:sz w:val="24"/>
                <w:szCs w:val="24"/>
              </w:rPr>
              <w:t>内部审核、</w:t>
            </w:r>
            <w:r>
              <w:rPr>
                <w:rFonts w:hint="eastAsia"/>
                <w:sz w:val="24"/>
                <w:szCs w:val="24"/>
              </w:rPr>
              <w:t>10.2</w:t>
            </w:r>
            <w:r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830" w:type="dxa"/>
            <w:vMerge/>
          </w:tcPr>
          <w:p w:rsidR="00F77BB8" w:rsidRDefault="00F77BB8"/>
        </w:tc>
      </w:tr>
      <w:tr w:rsidR="00F77BB8">
        <w:trPr>
          <w:trHeight w:val="1255"/>
        </w:trPr>
        <w:tc>
          <w:tcPr>
            <w:tcW w:w="1258" w:type="dxa"/>
          </w:tcPr>
          <w:p w:rsidR="00F77BB8" w:rsidRDefault="005F4B7A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151" w:type="dxa"/>
          </w:tcPr>
          <w:p w:rsidR="00F77BB8" w:rsidRDefault="005F4B7A">
            <w:pPr>
              <w:tabs>
                <w:tab w:val="center" w:pos="3169"/>
              </w:tabs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</w:t>
            </w: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11470" w:type="dxa"/>
          </w:tcPr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在管理手册中和岗位职务说明书中规定了行政部和</w:t>
            </w:r>
            <w:r>
              <w:rPr>
                <w:rFonts w:ascii="宋体" w:hAnsi="宋体" w:cs="宋体" w:hint="eastAsia"/>
                <w:szCs w:val="21"/>
              </w:rPr>
              <w:t>主要</w:t>
            </w:r>
            <w:r>
              <w:rPr>
                <w:rFonts w:ascii="宋体" w:hAnsi="宋体" w:cs="宋体" w:hint="eastAsia"/>
                <w:szCs w:val="21"/>
              </w:rPr>
              <w:t>职责和权限，以确保部门工作的展开和实施：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）负责公司的行政管理工作，对所负责工作的质量负责；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</w:t>
            </w:r>
            <w:r>
              <w:rPr>
                <w:rFonts w:ascii="宋体" w:hAnsi="宋体" w:cs="宋体" w:hint="eastAsia"/>
                <w:szCs w:val="21"/>
              </w:rPr>
              <w:t>负责人事管理、员工</w:t>
            </w:r>
            <w:r>
              <w:rPr>
                <w:rFonts w:ascii="宋体" w:hAnsi="宋体" w:cs="宋体" w:hint="eastAsia"/>
                <w:szCs w:val="21"/>
              </w:rPr>
              <w:t>招聘、</w:t>
            </w:r>
            <w:r>
              <w:rPr>
                <w:rFonts w:ascii="宋体" w:hAnsi="宋体" w:cs="宋体" w:hint="eastAsia"/>
                <w:szCs w:val="21"/>
              </w:rPr>
              <w:t>培训、考核及管理。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3)</w:t>
            </w:r>
            <w:r>
              <w:rPr>
                <w:rFonts w:ascii="宋体" w:hAnsi="宋体" w:cs="宋体" w:hint="eastAsia"/>
                <w:szCs w:val="21"/>
              </w:rPr>
              <w:t>负责组织公司各项教育培训工作。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4)</w:t>
            </w:r>
            <w:r>
              <w:rPr>
                <w:rFonts w:ascii="宋体" w:hAnsi="宋体" w:cs="宋体" w:hint="eastAsia"/>
                <w:szCs w:val="21"/>
              </w:rPr>
              <w:t>负责公司体系文件的推行工作和监督实施。</w:t>
            </w:r>
          </w:p>
          <w:p w:rsidR="00F77BB8" w:rsidRDefault="005F4B7A">
            <w:pPr>
              <w:pStyle w:val="a6"/>
              <w:ind w:firstLineChars="200" w:firstLine="420"/>
              <w:rPr>
                <w:rFonts w:ascii="宋体" w:hAnsi="宋体" w:cs="宋体"/>
                <w:bCs w:val="0"/>
                <w:spacing w:val="0"/>
                <w:szCs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5</w:t>
            </w:r>
            <w:r>
              <w:rPr>
                <w:rFonts w:ascii="宋体" w:hAnsi="宋体" w:cs="宋体" w:hint="eastAsia"/>
                <w:bCs w:val="0"/>
                <w:spacing w:val="0"/>
                <w:szCs w:val="21"/>
              </w:rPr>
              <w:t>）体系运行检查、内审、法律法规收集及合规性评价，应急准备和相应控制，不符合纠正与预防，事故事件调查处理等。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部门职责清晰、明确。</w:t>
            </w:r>
          </w:p>
          <w:p w:rsidR="00F77BB8" w:rsidRDefault="005F4B7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  <w:r>
              <w:rPr>
                <w:rFonts w:ascii="宋体" w:hAnsi="宋体" w:cs="宋体" w:hint="eastAsia"/>
                <w:szCs w:val="21"/>
              </w:rPr>
              <w:t>负责人能基本阐述本部门的主要职责。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1968"/>
        </w:trPr>
        <w:tc>
          <w:tcPr>
            <w:tcW w:w="1258" w:type="dxa"/>
          </w:tcPr>
          <w:p w:rsidR="00F77BB8" w:rsidRDefault="005F4B7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质量目标、</w:t>
            </w:r>
          </w:p>
        </w:tc>
        <w:tc>
          <w:tcPr>
            <w:tcW w:w="1151" w:type="dxa"/>
          </w:tcPr>
          <w:p w:rsidR="00F77BB8" w:rsidRDefault="005F4B7A">
            <w:pPr>
              <w:tabs>
                <w:tab w:val="center" w:pos="3169"/>
              </w:tabs>
              <w:spacing w:line="400" w:lineRule="exac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</w:t>
            </w:r>
            <w:r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11470" w:type="dxa"/>
          </w:tcPr>
          <w:p w:rsidR="00F77BB8" w:rsidRDefault="005F4B7A">
            <w:pPr>
              <w:autoSpaceDE w:val="0"/>
              <w:autoSpaceDN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办公室</w:t>
            </w:r>
            <w:r>
              <w:rPr>
                <w:rFonts w:eastAsiaTheme="minorEastAsia" w:hAnsiTheme="minorEastAsia"/>
                <w:szCs w:val="21"/>
              </w:rPr>
              <w:t>目标：</w:t>
            </w:r>
            <w:r>
              <w:rPr>
                <w:rFonts w:eastAsiaTheme="minorEastAsia" w:hAnsiTheme="minorEastAsia" w:hint="eastAsia"/>
                <w:szCs w:val="21"/>
              </w:rPr>
              <w:t xml:space="preserve">                                           2020.</w:t>
            </w:r>
            <w:r>
              <w:rPr>
                <w:rFonts w:eastAsiaTheme="minorEastAsia" w:hAnsiTheme="minorEastAsia" w:hint="eastAsia"/>
                <w:szCs w:val="21"/>
              </w:rPr>
              <w:t>7</w:t>
            </w:r>
            <w:r>
              <w:rPr>
                <w:rFonts w:eastAsiaTheme="minorEastAsia" w:hAnsiTheme="minorEastAsia" w:hint="eastAsia"/>
                <w:szCs w:val="21"/>
              </w:rPr>
              <w:t>.26</w:t>
            </w:r>
            <w:r>
              <w:rPr>
                <w:rFonts w:eastAsiaTheme="minorEastAsia" w:hAnsiTheme="minorEastAsia" w:hint="eastAsia"/>
                <w:szCs w:val="21"/>
              </w:rPr>
              <w:t>完成情况</w:t>
            </w:r>
          </w:p>
          <w:p w:rsidR="00F77BB8" w:rsidRDefault="005F4B7A">
            <w:pPr>
              <w:autoSpaceDE w:val="0"/>
              <w:autoSpaceDN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、文件受控率达</w:t>
            </w:r>
            <w:r>
              <w:rPr>
                <w:rFonts w:eastAsiaTheme="minorEastAsia" w:hint="eastAsia"/>
                <w:szCs w:val="21"/>
              </w:rPr>
              <w:t xml:space="preserve">100%           </w:t>
            </w:r>
            <w:r>
              <w:rPr>
                <w:rFonts w:eastAsiaTheme="minorEastAsia" w:hint="eastAsia"/>
                <w:szCs w:val="21"/>
              </w:rPr>
              <w:t xml:space="preserve">                                100%</w:t>
            </w:r>
          </w:p>
          <w:p w:rsidR="00F77BB8" w:rsidRDefault="005F4B7A">
            <w:pPr>
              <w:autoSpaceDE w:val="0"/>
              <w:autoSpaceDN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、培训合格率达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                            100%</w:t>
            </w:r>
          </w:p>
          <w:p w:rsidR="00F77BB8" w:rsidRDefault="005F4B7A">
            <w:pPr>
              <w:autoSpaceDE w:val="0"/>
              <w:autoSpaceDN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26</w:t>
            </w:r>
            <w:r>
              <w:rPr>
                <w:rFonts w:eastAsiaTheme="minorEastAsia" w:hAnsiTheme="minorEastAsia"/>
                <w:szCs w:val="21"/>
              </w:rPr>
              <w:t>日经考核已完成。</w:t>
            </w:r>
          </w:p>
          <w:p w:rsidR="00F77BB8" w:rsidRDefault="005F4B7A">
            <w:pPr>
              <w:spacing w:line="400" w:lineRule="exact"/>
              <w:ind w:firstLineChars="200" w:firstLine="420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考核情况：经查</w:t>
            </w:r>
            <w:r>
              <w:rPr>
                <w:rFonts w:eastAsiaTheme="minorEastAsia" w:hint="eastAsia"/>
                <w:szCs w:val="21"/>
              </w:rPr>
              <w:t>2020.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 w:hint="eastAsia"/>
                <w:szCs w:val="21"/>
              </w:rPr>
              <w:t>.26</w:t>
            </w:r>
            <w:r>
              <w:rPr>
                <w:rFonts w:eastAsiaTheme="minorEastAsia" w:hint="eastAsia"/>
                <w:szCs w:val="21"/>
              </w:rPr>
              <w:t>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目标分解考核表，各目标达成要求。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1320"/>
        </w:trPr>
        <w:tc>
          <w:tcPr>
            <w:tcW w:w="1258" w:type="dxa"/>
          </w:tcPr>
          <w:p w:rsidR="00F77BB8" w:rsidRDefault="005F4B7A">
            <w:pPr>
              <w:adjustRightInd w:val="0"/>
              <w:snapToGrid w:val="0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lastRenderedPageBreak/>
              <w:t>人员</w:t>
            </w:r>
          </w:p>
        </w:tc>
        <w:tc>
          <w:tcPr>
            <w:tcW w:w="1151" w:type="dxa"/>
          </w:tcPr>
          <w:p w:rsidR="00F77BB8" w:rsidRDefault="005F4B7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</w:t>
            </w: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1470" w:type="dxa"/>
          </w:tcPr>
          <w:p w:rsidR="00F77BB8" w:rsidRDefault="005F4B7A">
            <w:pPr>
              <w:spacing w:line="400" w:lineRule="exact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编制执行《人力资源控制程序》，规定了人力资源配备、培训计划与实施，考核与认可等予以规定。</w:t>
            </w:r>
          </w:p>
          <w:p w:rsidR="00F77BB8" w:rsidRDefault="005F4B7A">
            <w:pPr>
              <w:spacing w:line="400" w:lineRule="exac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企业配置了适宜的人员：管理人员、技术人员、销售人员、</w:t>
            </w:r>
            <w:r>
              <w:rPr>
                <w:rFonts w:eastAsiaTheme="minorEastAsia" w:hAnsiTheme="minorEastAsia" w:hint="eastAsia"/>
                <w:szCs w:val="21"/>
              </w:rPr>
              <w:t>生产人员、</w:t>
            </w:r>
            <w:r>
              <w:rPr>
                <w:rFonts w:eastAsiaTheme="minorEastAsia" w:hAnsiTheme="minorEastAsia" w:hint="eastAsia"/>
                <w:szCs w:val="21"/>
              </w:rPr>
              <w:t>采购人员、检验人员、库管员等。</w:t>
            </w:r>
          </w:p>
          <w:p w:rsidR="00F77BB8" w:rsidRDefault="005F4B7A">
            <w:pPr>
              <w:spacing w:line="400" w:lineRule="exact"/>
              <w:rPr>
                <w:rFonts w:ascii="楷体" w:eastAsia="楷体" w:hAnsi="楷体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人员配置基本满足日常管理体系运行要求。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2110"/>
        </w:trPr>
        <w:tc>
          <w:tcPr>
            <w:tcW w:w="1258" w:type="dxa"/>
          </w:tcPr>
          <w:p w:rsidR="00F77BB8" w:rsidRDefault="005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组织知识</w:t>
            </w:r>
          </w:p>
        </w:tc>
        <w:tc>
          <w:tcPr>
            <w:tcW w:w="1151" w:type="dxa"/>
          </w:tcPr>
          <w:p w:rsidR="00F77BB8" w:rsidRDefault="005F4B7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1470" w:type="dxa"/>
          </w:tcPr>
          <w:p w:rsidR="00F77BB8" w:rsidRDefault="005F4B7A">
            <w:pPr>
              <w:spacing w:line="360" w:lineRule="auto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企业确定运行过程所需要的知识，包括内部知识、外部知识。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经组织识别，组织内外部知识包括：外部知识、专业知识、管理经验、教训等。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企业知识在部门管理基本符合标准要求。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2110"/>
        </w:trPr>
        <w:tc>
          <w:tcPr>
            <w:tcW w:w="1258" w:type="dxa"/>
          </w:tcPr>
          <w:p w:rsidR="00F77BB8" w:rsidRDefault="005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人力资源、能力、意识</w:t>
            </w:r>
          </w:p>
        </w:tc>
        <w:tc>
          <w:tcPr>
            <w:tcW w:w="1151" w:type="dxa"/>
          </w:tcPr>
          <w:p w:rsidR="00F77BB8" w:rsidRDefault="005F4B7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1470" w:type="dxa"/>
          </w:tcPr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编制执行《人力资源控制程序》，规定了人力资源配备、培训计划与实施，考核与认可等予以规定。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企业配置了适宜的人员：如管理人员、技术人员、销售人员、</w:t>
            </w:r>
            <w:r>
              <w:rPr>
                <w:rFonts w:eastAsiaTheme="minorEastAsia" w:hAnsiTheme="minorEastAsia" w:hint="eastAsia"/>
                <w:szCs w:val="21"/>
              </w:rPr>
              <w:t>生产人员、</w:t>
            </w:r>
            <w:r>
              <w:rPr>
                <w:rFonts w:eastAsiaTheme="minorEastAsia" w:hAnsiTheme="minorEastAsia"/>
                <w:szCs w:val="21"/>
              </w:rPr>
              <w:t>采购人员、检验人员、库管员等；人员配置基本满足日常管理体系运行要求。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办公室</w:t>
            </w:r>
            <w:r>
              <w:rPr>
                <w:rFonts w:eastAsiaTheme="minorEastAsia" w:hAnsiTheme="minorEastAsia"/>
                <w:szCs w:val="21"/>
              </w:rPr>
              <w:t>对各岗位人员进行能力考核，根据结果采取措施，通常是采取培训方式。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eastAsiaTheme="minorEastAsia" w:hAnsiTheme="minorEastAsia"/>
                <w:szCs w:val="21"/>
              </w:rPr>
              <w:t>查到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int="eastAsia"/>
                <w:szCs w:val="21"/>
              </w:rPr>
              <w:t>2020</w:t>
            </w:r>
            <w:r>
              <w:rPr>
                <w:rFonts w:eastAsiaTheme="minorEastAsia" w:hAnsiTheme="minorEastAsia"/>
                <w:szCs w:val="21"/>
              </w:rPr>
              <w:t>年度培训计划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，编制</w:t>
            </w:r>
            <w:r>
              <w:rPr>
                <w:rFonts w:eastAsiaTheme="minorEastAsia"/>
                <w:szCs w:val="21"/>
              </w:rPr>
              <w:t xml:space="preserve">: </w:t>
            </w:r>
            <w:r>
              <w:rPr>
                <w:rFonts w:eastAsiaTheme="minorEastAsia" w:hAnsiTheme="minorEastAsia" w:hint="eastAsia"/>
                <w:szCs w:val="21"/>
              </w:rPr>
              <w:t>办公室</w:t>
            </w:r>
            <w:r>
              <w:rPr>
                <w:rFonts w:eastAsiaTheme="minorEastAsia" w:hAnsiTheme="minorEastAsia"/>
                <w:szCs w:val="21"/>
              </w:rPr>
              <w:t>批准</w:t>
            </w:r>
            <w:r>
              <w:rPr>
                <w:rFonts w:eastAsiaTheme="minorEastAsia"/>
                <w:szCs w:val="21"/>
              </w:rPr>
              <w:t xml:space="preserve">: </w:t>
            </w:r>
            <w:r>
              <w:rPr>
                <w:rFonts w:eastAsiaTheme="minorEastAsia" w:hAnsiTheme="minorEastAsia" w:hint="eastAsia"/>
                <w:szCs w:val="21"/>
              </w:rPr>
              <w:t>熊国平</w:t>
            </w:r>
            <w:r>
              <w:rPr>
                <w:rFonts w:eastAsiaTheme="minorEastAsia" w:hAnsiTheme="minorEastAsia"/>
                <w:szCs w:val="21"/>
              </w:rPr>
              <w:t>，日期</w:t>
            </w:r>
            <w:r>
              <w:rPr>
                <w:rFonts w:eastAsiaTheme="minorEastAsia"/>
                <w:szCs w:val="21"/>
              </w:rPr>
              <w:t>: 20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 w:hAnsiTheme="minorEastAsia"/>
                <w:szCs w:val="21"/>
              </w:rPr>
              <w:t>日。培训内容涉及：标准、体系文件、内审员、岗位技能、</w:t>
            </w:r>
            <w:r>
              <w:rPr>
                <w:rFonts w:ascii="宋体" w:hAnsi="宋体" w:hint="eastAsia"/>
                <w:szCs w:val="21"/>
              </w:rPr>
              <w:t>生产过程安全控制培训</w:t>
            </w:r>
            <w:r>
              <w:rPr>
                <w:rFonts w:eastAsiaTheme="minorEastAsia" w:hAnsiTheme="minorEastAsia"/>
                <w:szCs w:val="21"/>
              </w:rPr>
              <w:t>、相关法规等。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抽查：《培训记录及培训效果评价表》，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2020.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.1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ISO19001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2015</w:t>
            </w:r>
            <w:r>
              <w:rPr>
                <w:rFonts w:ascii="宋体" w:hAnsi="宋体" w:hint="eastAsia"/>
                <w:szCs w:val="21"/>
              </w:rPr>
              <w:t>标准知识、概念</w:t>
            </w:r>
            <w:r>
              <w:rPr>
                <w:rFonts w:eastAsiaTheme="minorEastAsia" w:hAnsiTheme="minorEastAsia"/>
                <w:szCs w:val="21"/>
              </w:rPr>
              <w:t>培训，培训方式授课，有培训内容摘要，经现场讨论考核合格。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2020.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.1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管理手册、程序文件</w:t>
            </w:r>
            <w:r>
              <w:rPr>
                <w:rFonts w:eastAsiaTheme="minorEastAsia" w:hAnsiTheme="minorEastAsia"/>
                <w:szCs w:val="21"/>
              </w:rPr>
              <w:t>的培训，培训方式授课，有培训内容摘要，经现场讨论考核合格。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2020.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日管理体系内审员培训，培训方式授课，有培训内容摘要，经现场讨论考核合格。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4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2020.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.1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>岗位技能</w:t>
            </w:r>
            <w:r>
              <w:rPr>
                <w:rFonts w:eastAsiaTheme="minorEastAsia" w:hAnsiTheme="minorEastAsia" w:hint="eastAsia"/>
                <w:szCs w:val="21"/>
              </w:rPr>
              <w:t>的</w:t>
            </w:r>
            <w:r>
              <w:rPr>
                <w:rFonts w:eastAsiaTheme="minorEastAsia" w:hAnsiTheme="minorEastAsia"/>
                <w:szCs w:val="21"/>
              </w:rPr>
              <w:t>培训，培训方式授课，有培训内容摘要，经现场讨论及实操考核合格。。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另抽</w:t>
            </w:r>
            <w:r>
              <w:rPr>
                <w:rFonts w:eastAsiaTheme="minorEastAsia" w:hAnsiTheme="minorEastAsia" w:hint="eastAsia"/>
                <w:szCs w:val="21"/>
              </w:rPr>
              <w:t>6S</w:t>
            </w:r>
            <w:r>
              <w:rPr>
                <w:rFonts w:eastAsiaTheme="minorEastAsia" w:hAnsiTheme="minorEastAsia" w:hint="eastAsia"/>
                <w:szCs w:val="21"/>
              </w:rPr>
              <w:t>管理培训等其他培训记录，</w:t>
            </w:r>
            <w:r>
              <w:rPr>
                <w:rFonts w:eastAsiaTheme="minorEastAsia" w:hAnsiTheme="minorEastAsia"/>
                <w:szCs w:val="21"/>
              </w:rPr>
              <w:t>有培训内容摘要，考核合格。</w:t>
            </w:r>
          </w:p>
          <w:p w:rsidR="00F77BB8" w:rsidRDefault="005F4B7A">
            <w:pPr>
              <w:spacing w:line="360" w:lineRule="auto"/>
              <w:ind w:firstLine="420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eastAsiaTheme="minorEastAsia" w:hAnsiTheme="minorEastAsia"/>
                <w:szCs w:val="21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77BB8" w:rsidRDefault="005F4B7A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2110"/>
        </w:trPr>
        <w:tc>
          <w:tcPr>
            <w:tcW w:w="1258" w:type="dxa"/>
            <w:vAlign w:val="center"/>
          </w:tcPr>
          <w:p w:rsidR="00F77BB8" w:rsidRDefault="005F4B7A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lastRenderedPageBreak/>
              <w:t>形成文件的信息</w:t>
            </w:r>
          </w:p>
        </w:tc>
        <w:tc>
          <w:tcPr>
            <w:tcW w:w="1151" w:type="dxa"/>
          </w:tcPr>
          <w:p w:rsidR="00F77BB8" w:rsidRDefault="005F4B7A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Q:7.5</w:t>
            </w:r>
          </w:p>
        </w:tc>
        <w:tc>
          <w:tcPr>
            <w:tcW w:w="11470" w:type="dxa"/>
          </w:tcPr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组织策划的体系文件主要包括：《管理手册》，版本：</w:t>
            </w:r>
            <w:r>
              <w:rPr>
                <w:rFonts w:eastAsiaTheme="minorEastAsia"/>
                <w:color w:val="000000" w:themeColor="text1"/>
                <w:szCs w:val="21"/>
              </w:rPr>
              <w:t>A/0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；《质量、环境、职业健康安全管理体系程序文件》版本：</w:t>
            </w:r>
            <w:r>
              <w:rPr>
                <w:rFonts w:eastAsiaTheme="minorEastAsia"/>
                <w:color w:val="000000" w:themeColor="text1"/>
                <w:szCs w:val="21"/>
              </w:rPr>
              <w:t>A/0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，有管理制度、操作规程，以及相关运行记录等。以上文件编制人：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办公室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，审核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人：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杨财保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，批准人：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熊国平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，发布实施日期</w:t>
            </w:r>
            <w:r>
              <w:rPr>
                <w:rFonts w:eastAsiaTheme="minorEastAsia"/>
                <w:color w:val="000000" w:themeColor="text1"/>
                <w:szCs w:val="21"/>
              </w:rPr>
              <w:t>20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20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年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10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日。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公司体系文件运行良好，能够满足经营需要。公司文件经过验证手册和程序文件基本符合</w:t>
            </w:r>
            <w:r>
              <w:rPr>
                <w:rFonts w:eastAsiaTheme="minorEastAsia"/>
                <w:color w:val="000000" w:themeColor="text1"/>
                <w:szCs w:val="21"/>
              </w:rPr>
              <w:t>ISO9001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：</w:t>
            </w:r>
            <w:r>
              <w:rPr>
                <w:rFonts w:eastAsiaTheme="minorEastAsia"/>
                <w:color w:val="000000" w:themeColor="text1"/>
                <w:szCs w:val="21"/>
              </w:rPr>
              <w:t>2015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标准要求。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查文件发放情况：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查外来文件管理：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lastRenderedPageBreak/>
              <w:t>公司对外来文件及法律法规进行了收集、识别、分发、控制。外来文件采用了统一保管、借阅使用的方法进行控制。由行政部负责通过到主管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等法律法规和执行标准，外来文件管理符合要求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查作废文件控制：根据文审要求修订了管理手册，替换了修改页，原页面销毁。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查到了</w:t>
            </w:r>
            <w:r>
              <w:rPr>
                <w:rFonts w:eastAsiaTheme="minorEastAsia"/>
                <w:color w:val="000000" w:themeColor="text1"/>
                <w:szCs w:val="21"/>
              </w:rPr>
              <w:t>“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记录一览表</w:t>
            </w:r>
            <w:r>
              <w:rPr>
                <w:rFonts w:eastAsiaTheme="minorEastAsia"/>
                <w:color w:val="000000" w:themeColor="text1"/>
                <w:szCs w:val="21"/>
              </w:rPr>
              <w:t>”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，记录设置符合公司实施运行要求，基本包含了体系要求的相关记录；《记录一览表》，内容清晰，规定了记录的名称、编号、保存期限等信息。记录以名称、编号进行唯一性标识。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查阅了记录：《合规性评价报告》、《应急演练记录》、《顾客满意度统计分析报告》等体系运行记录，记录比较完整，内容规范全面，字迹清楚，有填表人、检查人等信息，易于检索，符合要求。</w:t>
            </w:r>
          </w:p>
          <w:p w:rsidR="00F77BB8" w:rsidRDefault="005F4B7A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 xml:space="preserve">　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F77BB8" w:rsidRDefault="005F4B7A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 xml:space="preserve">　　经了解，目前作废文件已销毁，由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办公室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统一处理。</w:t>
            </w:r>
          </w:p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/>
                <w:color w:val="000000" w:themeColor="text1"/>
                <w:szCs w:val="21"/>
              </w:rPr>
              <w:t>总体来说，公司文件化信息控制基本有效。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1890"/>
        </w:trPr>
        <w:tc>
          <w:tcPr>
            <w:tcW w:w="1258" w:type="dxa"/>
            <w:vAlign w:val="center"/>
          </w:tcPr>
          <w:p w:rsidR="00F77BB8" w:rsidRDefault="005F4B7A">
            <w:pPr>
              <w:spacing w:line="360" w:lineRule="auto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lastRenderedPageBreak/>
              <w:t>监视、测量、分析和评价</w:t>
            </w:r>
          </w:p>
        </w:tc>
        <w:tc>
          <w:tcPr>
            <w:tcW w:w="1151" w:type="dxa"/>
          </w:tcPr>
          <w:p w:rsidR="00F77BB8" w:rsidRDefault="005F4B7A">
            <w:pPr>
              <w:spacing w:line="360" w:lineRule="auto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Q9.1.1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Q9.1.3</w:t>
            </w:r>
          </w:p>
        </w:tc>
        <w:tc>
          <w:tcPr>
            <w:tcW w:w="11470" w:type="dxa"/>
          </w:tcPr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公司规定了管理体系相关信息的收集、汇总、分析、处理、传递的要求。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办公室负责对体系、过程的日常监测和管理目标完成情况进行统计分析。对目标完成情况进行收集和统计分析，并制作目标完成情况统计表。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生产部对产品实现各过程进行监督检查，按照要求进行了产品实现各阶段的检验。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供销部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部负责对供方业绩予以评价，对供方业绩实施了监视和测量。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并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对顾客满意度进行了定期评价和分析。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公司已建立了监视和测量的渠道并实施，但利用深度须加强，已交流。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bCs/>
                <w:color w:val="FF0000"/>
                <w:spacing w:val="10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 w:rsidTr="007712EE">
        <w:trPr>
          <w:trHeight w:val="1412"/>
        </w:trPr>
        <w:tc>
          <w:tcPr>
            <w:tcW w:w="1258" w:type="dxa"/>
          </w:tcPr>
          <w:p w:rsidR="00F77BB8" w:rsidRDefault="005F4B7A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151" w:type="dxa"/>
          </w:tcPr>
          <w:p w:rsidR="00F77BB8" w:rsidRDefault="005F4B7A">
            <w:pPr>
              <w:rPr>
                <w:rFonts w:ascii="宋体" w:eastAsiaTheme="minorEastAsia" w:hAnsi="宋体" w:cs="新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Q:9.2</w:t>
            </w:r>
          </w:p>
        </w:tc>
        <w:tc>
          <w:tcPr>
            <w:tcW w:w="11470" w:type="dxa"/>
          </w:tcPr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由组长</w:t>
            </w:r>
            <w:r>
              <w:rPr>
                <w:rFonts w:hint="eastAsia"/>
                <w:szCs w:val="21"/>
              </w:rPr>
              <w:t>杨财保</w:t>
            </w:r>
            <w:r>
              <w:rPr>
                <w:rFonts w:eastAsiaTheme="minorEastAsia" w:hAnsiTheme="minorEastAsia"/>
                <w:szCs w:val="21"/>
              </w:rPr>
              <w:t>组织内部审核，查年度审核计划：提供《内部审核计划》，其内容已包括了审核目的、范围、依据。</w:t>
            </w:r>
          </w:p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审核组构成：组</w:t>
            </w:r>
            <w:r>
              <w:rPr>
                <w:rFonts w:eastAsiaTheme="minorEastAsia" w:hAnsiTheme="minorEastAsia"/>
                <w:szCs w:val="21"/>
              </w:rPr>
              <w:t>长：</w:t>
            </w:r>
            <w:r>
              <w:rPr>
                <w:rFonts w:eastAsiaTheme="minorEastAsia" w:hAnsiTheme="minorEastAsia" w:hint="eastAsia"/>
                <w:szCs w:val="21"/>
              </w:rPr>
              <w:t>杨财保</w:t>
            </w:r>
            <w:r>
              <w:rPr>
                <w:rFonts w:eastAsiaTheme="minorEastAsia" w:hAnsiTheme="minorEastAsia"/>
                <w:szCs w:val="21"/>
              </w:rPr>
              <w:t>组员：</w:t>
            </w:r>
            <w:r>
              <w:rPr>
                <w:rFonts w:eastAsiaTheme="minorEastAsia" w:hAnsiTheme="minorEastAsia" w:hint="eastAsia"/>
                <w:szCs w:val="21"/>
              </w:rPr>
              <w:t>杨亮</w:t>
            </w:r>
            <w:r>
              <w:rPr>
                <w:rFonts w:eastAsiaTheme="minorEastAsia" w:hAnsiTheme="minorEastAsia" w:hint="eastAsia"/>
                <w:szCs w:val="21"/>
              </w:rPr>
              <w:t>、熊建辉、陈斌</w:t>
            </w:r>
            <w:r>
              <w:rPr>
                <w:rFonts w:eastAsiaTheme="minorEastAsia" w:hAnsiTheme="minorEastAsia"/>
                <w:szCs w:val="21"/>
              </w:rPr>
              <w:t>；</w:t>
            </w:r>
          </w:p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 xml:space="preserve">1. </w:t>
            </w:r>
            <w:r>
              <w:rPr>
                <w:rFonts w:eastAsiaTheme="minorEastAsia" w:hAnsiTheme="minorEastAsia"/>
                <w:szCs w:val="21"/>
              </w:rPr>
              <w:t>审核时间</w:t>
            </w:r>
            <w:r>
              <w:rPr>
                <w:rFonts w:eastAsiaTheme="minorEastAsia" w:hAnsiTheme="minorEastAsia"/>
                <w:szCs w:val="21"/>
              </w:rPr>
              <w:t>2020</w:t>
            </w:r>
            <w:r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6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18</w:t>
            </w:r>
            <w:r>
              <w:rPr>
                <w:rFonts w:eastAsiaTheme="minorEastAsia" w:hAnsiTheme="minorEastAsia" w:hint="eastAsia"/>
                <w:szCs w:val="21"/>
              </w:rPr>
              <w:t>-</w:t>
            </w:r>
            <w:r>
              <w:rPr>
                <w:rFonts w:eastAsiaTheme="minorEastAsia" w:hAnsiTheme="minorEastAsia" w:hint="eastAsia"/>
                <w:szCs w:val="21"/>
              </w:rPr>
              <w:t>19</w:t>
            </w:r>
            <w:r>
              <w:rPr>
                <w:rFonts w:eastAsiaTheme="minorEastAsia" w:hAnsiTheme="minorEastAsia"/>
                <w:szCs w:val="21"/>
              </w:rPr>
              <w:t>日，</w:t>
            </w:r>
          </w:p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2.</w:t>
            </w:r>
            <w:r>
              <w:rPr>
                <w:rFonts w:eastAsiaTheme="minorEastAsia" w:hAnsiTheme="minorEastAsia"/>
                <w:szCs w:val="21"/>
              </w:rPr>
              <w:t>审核按计划进行，抽查检查表行政部、</w:t>
            </w:r>
            <w:r>
              <w:rPr>
                <w:rFonts w:eastAsiaTheme="minorEastAsia" w:hAnsiTheme="minorEastAsia" w:hint="eastAsia"/>
                <w:szCs w:val="21"/>
              </w:rPr>
              <w:t>供销</w:t>
            </w:r>
            <w:r>
              <w:rPr>
                <w:rFonts w:eastAsiaTheme="minorEastAsia" w:hAnsiTheme="minorEastAsia"/>
                <w:szCs w:val="21"/>
              </w:rPr>
              <w:t>部审核记录与计划相一致，内审员经内部培训合格，能力还需加强；</w:t>
            </w:r>
          </w:p>
          <w:p w:rsidR="00F77BB8" w:rsidRDefault="005F4B7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个一般不符合项（</w:t>
            </w:r>
            <w:r>
              <w:rPr>
                <w:rFonts w:eastAsiaTheme="minorEastAsia" w:hAnsiTheme="minorEastAsia" w:hint="eastAsia"/>
                <w:szCs w:val="21"/>
              </w:rPr>
              <w:t>部分不合格品但未进行标识</w:t>
            </w:r>
            <w:r>
              <w:rPr>
                <w:rFonts w:eastAsiaTheme="minorEastAsia" w:hAnsiTheme="minorEastAsia"/>
                <w:szCs w:val="21"/>
              </w:rPr>
              <w:t>），针对不合格，责任部门已分析了原因并采取了纠正措施，按要求进行了整改，最后内审员进行了验证，纠正措施实施有效。</w:t>
            </w:r>
          </w:p>
          <w:p w:rsidR="00F77BB8" w:rsidRDefault="005F4B7A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内部审核结论：提供了《内部审核报告》，对现场审核进行了综述，对质量环境安全管理体系进行了符合性的综合评价，最后结论为：</w:t>
            </w:r>
            <w:r>
              <w:rPr>
                <w:rFonts w:eastAsiaTheme="minorEastAsia" w:hAnsiTheme="minorEastAsia" w:hint="eastAsia"/>
                <w:szCs w:val="21"/>
              </w:rPr>
              <w:t>本次内审在各部门的支持和配合下，内审组能够较系统地对公司进行检查，认为公司体系运行基本良好，运行达到一定的效果，基本符合</w:t>
            </w:r>
            <w:r>
              <w:rPr>
                <w:rFonts w:eastAsiaTheme="minorEastAsia" w:hAnsiTheme="minorEastAsia" w:hint="eastAsia"/>
                <w:szCs w:val="21"/>
              </w:rPr>
              <w:t>ISO9001:2015</w:t>
            </w:r>
            <w:r>
              <w:rPr>
                <w:rFonts w:eastAsiaTheme="minorEastAsia" w:hAnsiTheme="minorEastAsia" w:hint="eastAsia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830" w:type="dxa"/>
          </w:tcPr>
          <w:p w:rsidR="00F77BB8" w:rsidRDefault="00F77BB8"/>
        </w:tc>
      </w:tr>
      <w:tr w:rsidR="00F77BB8">
        <w:trPr>
          <w:trHeight w:val="2110"/>
        </w:trPr>
        <w:tc>
          <w:tcPr>
            <w:tcW w:w="1258" w:type="dxa"/>
          </w:tcPr>
          <w:p w:rsidR="00F77BB8" w:rsidRDefault="005F4B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不符合和纠正措施</w:t>
            </w:r>
          </w:p>
          <w:p w:rsidR="00F77BB8" w:rsidRDefault="005F4B7A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持续改进</w:t>
            </w:r>
          </w:p>
        </w:tc>
        <w:tc>
          <w:tcPr>
            <w:tcW w:w="1151" w:type="dxa"/>
          </w:tcPr>
          <w:p w:rsidR="00F77BB8" w:rsidRDefault="005F4B7A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Q:10.2</w:t>
            </w:r>
            <w:bookmarkStart w:id="0" w:name="_GoBack"/>
            <w:bookmarkEnd w:id="0"/>
          </w:p>
        </w:tc>
        <w:tc>
          <w:tcPr>
            <w:tcW w:w="11470" w:type="dxa"/>
          </w:tcPr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保持</w:t>
            </w:r>
            <w:r w:rsidR="007712EE">
              <w:rPr>
                <w:rFonts w:eastAsiaTheme="minorEastAsia" w:hAnsiTheme="minorEastAsia"/>
                <w:szCs w:val="21"/>
              </w:rPr>
              <w:t>实施《不符合、纠正和预防措施控制程序》</w:t>
            </w:r>
            <w:r>
              <w:rPr>
                <w:rFonts w:eastAsiaTheme="minorEastAsia" w:hAnsiTheme="minorEastAsia"/>
                <w:szCs w:val="21"/>
              </w:rPr>
              <w:t>，对纠正预防措施识别、评审、验证，事故事件报告、调查、处理等作了规定，其内容符合组织实际及标准要求。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对内审中提出不合格项进行了原因分析</w:t>
            </w:r>
            <w:r>
              <w:rPr>
                <w:rFonts w:eastAsiaTheme="minorEastAsia"/>
                <w:szCs w:val="21"/>
              </w:rPr>
              <w:t>,</w:t>
            </w:r>
            <w:r>
              <w:rPr>
                <w:rFonts w:eastAsiaTheme="minorEastAsia" w:hAnsiTheme="minorEastAsia"/>
                <w:szCs w:val="21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F77BB8" w:rsidRDefault="005F4B7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不合格的发生，不符合得到了有效控制，人员质量意识有了明显提高，没有发现潜在的不符合，没有发生重大质量事故和投诉处罚。</w:t>
            </w:r>
          </w:p>
          <w:p w:rsidR="00F77BB8" w:rsidRDefault="005F4B7A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企业不合格和纠正措施的管理符合标准规定要求。</w:t>
            </w:r>
          </w:p>
        </w:tc>
        <w:tc>
          <w:tcPr>
            <w:tcW w:w="830" w:type="dxa"/>
          </w:tcPr>
          <w:p w:rsidR="00F77BB8" w:rsidRDefault="00F77BB8"/>
        </w:tc>
      </w:tr>
    </w:tbl>
    <w:p w:rsidR="00F77BB8" w:rsidRDefault="005F4B7A">
      <w:r>
        <w:ptab w:relativeTo="margin" w:alignment="center" w:leader="none"/>
      </w:r>
    </w:p>
    <w:p w:rsidR="00F77BB8" w:rsidRDefault="00F77BB8"/>
    <w:p w:rsidR="00F77BB8" w:rsidRDefault="00F77BB8"/>
    <w:p w:rsidR="00F77BB8" w:rsidRDefault="005F4B7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77BB8" w:rsidSect="00F77BB8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7A" w:rsidRDefault="005F4B7A" w:rsidP="00F77BB8">
      <w:r>
        <w:separator/>
      </w:r>
    </w:p>
  </w:endnote>
  <w:endnote w:type="continuationSeparator" w:id="1">
    <w:p w:rsidR="005F4B7A" w:rsidRDefault="005F4B7A" w:rsidP="00F7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77BB8" w:rsidRDefault="00F77BB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12E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5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12E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7BB8" w:rsidRDefault="00F77B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7A" w:rsidRDefault="005F4B7A" w:rsidP="00F77BB8">
      <w:r>
        <w:separator/>
      </w:r>
    </w:p>
  </w:footnote>
  <w:footnote w:type="continuationSeparator" w:id="1">
    <w:p w:rsidR="005F4B7A" w:rsidRDefault="005F4B7A" w:rsidP="00F7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B8" w:rsidRDefault="005F4B7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77BB8" w:rsidRDefault="00F77BB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F77BB8" w:rsidRDefault="005F4B7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4B7A">
      <w:rPr>
        <w:rStyle w:val="CharChar1"/>
        <w:rFonts w:hint="default"/>
        <w:w w:val="90"/>
      </w:rPr>
      <w:t>Beijing International Standard united Certification Co.,Ltd.</w:t>
    </w:r>
  </w:p>
  <w:p w:rsidR="00F77BB8" w:rsidRDefault="00F77B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BB8"/>
    <w:rsid w:val="005F4B7A"/>
    <w:rsid w:val="00723DF7"/>
    <w:rsid w:val="007712EE"/>
    <w:rsid w:val="00F77BB8"/>
    <w:rsid w:val="01C25290"/>
    <w:rsid w:val="01DD1518"/>
    <w:rsid w:val="030212D4"/>
    <w:rsid w:val="041E1463"/>
    <w:rsid w:val="06E51DFF"/>
    <w:rsid w:val="073A495B"/>
    <w:rsid w:val="0778263F"/>
    <w:rsid w:val="085637F3"/>
    <w:rsid w:val="092E2569"/>
    <w:rsid w:val="0A0A1575"/>
    <w:rsid w:val="0BF20EAA"/>
    <w:rsid w:val="0E8D4B25"/>
    <w:rsid w:val="10C7598C"/>
    <w:rsid w:val="15226363"/>
    <w:rsid w:val="15F85C7D"/>
    <w:rsid w:val="18031AA2"/>
    <w:rsid w:val="18A15539"/>
    <w:rsid w:val="198F4540"/>
    <w:rsid w:val="1D4C26F3"/>
    <w:rsid w:val="1DF44DE1"/>
    <w:rsid w:val="2004434A"/>
    <w:rsid w:val="21D43AE3"/>
    <w:rsid w:val="228A54B5"/>
    <w:rsid w:val="245E37A6"/>
    <w:rsid w:val="24693F5B"/>
    <w:rsid w:val="27F85342"/>
    <w:rsid w:val="28581A69"/>
    <w:rsid w:val="291F26CB"/>
    <w:rsid w:val="2AB71D3C"/>
    <w:rsid w:val="2C07262E"/>
    <w:rsid w:val="2FB71724"/>
    <w:rsid w:val="30A413AA"/>
    <w:rsid w:val="30E25E15"/>
    <w:rsid w:val="353851CA"/>
    <w:rsid w:val="363405DB"/>
    <w:rsid w:val="377F30DA"/>
    <w:rsid w:val="381F3C64"/>
    <w:rsid w:val="3A0719EB"/>
    <w:rsid w:val="3E8506F0"/>
    <w:rsid w:val="3F7D367C"/>
    <w:rsid w:val="3FAA5994"/>
    <w:rsid w:val="40A16361"/>
    <w:rsid w:val="4189713D"/>
    <w:rsid w:val="41A11CDE"/>
    <w:rsid w:val="42443B23"/>
    <w:rsid w:val="42524357"/>
    <w:rsid w:val="45832933"/>
    <w:rsid w:val="462471F1"/>
    <w:rsid w:val="4B5C3AD0"/>
    <w:rsid w:val="4DCA4168"/>
    <w:rsid w:val="4F3033C8"/>
    <w:rsid w:val="4F705199"/>
    <w:rsid w:val="50920D38"/>
    <w:rsid w:val="517D121C"/>
    <w:rsid w:val="52445EA3"/>
    <w:rsid w:val="52637839"/>
    <w:rsid w:val="5594773C"/>
    <w:rsid w:val="58376CCA"/>
    <w:rsid w:val="5B456C29"/>
    <w:rsid w:val="5CC33232"/>
    <w:rsid w:val="5DB15B33"/>
    <w:rsid w:val="61C15018"/>
    <w:rsid w:val="63DD5FAC"/>
    <w:rsid w:val="663601E7"/>
    <w:rsid w:val="679230AE"/>
    <w:rsid w:val="68990631"/>
    <w:rsid w:val="68C57590"/>
    <w:rsid w:val="6A0B50E1"/>
    <w:rsid w:val="6B35572B"/>
    <w:rsid w:val="6BC42563"/>
    <w:rsid w:val="6E5862D8"/>
    <w:rsid w:val="6EF9496A"/>
    <w:rsid w:val="703936E1"/>
    <w:rsid w:val="709528C7"/>
    <w:rsid w:val="70A5557C"/>
    <w:rsid w:val="746E0F7B"/>
    <w:rsid w:val="76330FA0"/>
    <w:rsid w:val="77820E94"/>
    <w:rsid w:val="7A2C0572"/>
    <w:rsid w:val="7F057D13"/>
    <w:rsid w:val="7FAE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7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7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77B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7B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77BB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77BB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F77BB8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598</Words>
  <Characters>3415</Characters>
  <Application>Microsoft Office Word</Application>
  <DocSecurity>0</DocSecurity>
  <Lines>28</Lines>
  <Paragraphs>8</Paragraphs>
  <ScaleCrop>false</ScaleCrop>
  <Company>china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2020-10-19T02:24:00Z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