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1" w:rsidRDefault="00F034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F40BFE">
        <w:rPr>
          <w:rFonts w:ascii="Times New Roman" w:hAnsi="Times New Roman" w:cs="Times New Roman" w:hint="eastAsia"/>
          <w:sz w:val="20"/>
          <w:szCs w:val="24"/>
          <w:u w:val="single"/>
        </w:rPr>
        <w:t>51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F40BFE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E2321" w:rsidRDefault="00F0340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2E2321">
        <w:trPr>
          <w:trHeight w:val="614"/>
        </w:trPr>
        <w:tc>
          <w:tcPr>
            <w:tcW w:w="1459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E2321" w:rsidRDefault="00426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阀杆螺纹长度测量过程</w:t>
            </w:r>
          </w:p>
        </w:tc>
        <w:tc>
          <w:tcPr>
            <w:tcW w:w="2126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2E2321" w:rsidRDefault="00426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质检部</w:t>
            </w:r>
          </w:p>
        </w:tc>
      </w:tr>
      <w:tr w:rsidR="002E2321" w:rsidTr="00426EBA">
        <w:trPr>
          <w:trHeight w:val="610"/>
        </w:trPr>
        <w:tc>
          <w:tcPr>
            <w:tcW w:w="1459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426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Times New Roman" w:hAnsi="Times New Roman" w:hint="eastAsia"/>
                <w:sz w:val="24"/>
                <w:szCs w:val="24"/>
              </w:rPr>
              <w:t>458mm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E2321" w:rsidRDefault="00426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0.05mm</w:t>
            </w:r>
          </w:p>
        </w:tc>
      </w:tr>
      <w:tr w:rsidR="002E2321" w:rsidTr="00426EBA">
        <w:trPr>
          <w:trHeight w:val="610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426EBA" w:rsidP="00426EBA">
            <w:pPr>
              <w:ind w:firstLineChars="50" w:firstLine="120"/>
              <w:jc w:val="center"/>
              <w:rPr>
                <w:rFonts w:ascii="Times New Roman" w:hAnsi="Times New Roman"/>
              </w:rPr>
            </w:pPr>
            <w:r w:rsidRPr="00426EBA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426EBA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 w:rsidRPr="00426EBA">
              <w:rPr>
                <w:rFonts w:ascii="Times New Roman" w:hAnsi="Times New Roman" w:hint="eastAsia"/>
                <w:sz w:val="24"/>
                <w:szCs w:val="24"/>
              </w:rPr>
              <w:t>0.30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 w:rsidTr="00426EBA">
        <w:trPr>
          <w:trHeight w:val="610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299"/>
        </w:trPr>
        <w:tc>
          <w:tcPr>
            <w:tcW w:w="9640" w:type="dxa"/>
            <w:gridSpan w:val="11"/>
          </w:tcPr>
          <w:p w:rsidR="002E2321" w:rsidRDefault="00F034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2E2321">
        <w:trPr>
          <w:trHeight w:val="53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2E2321">
        <w:trPr>
          <w:trHeight w:val="568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 w:rsidP="00F40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40BFE">
              <w:rPr>
                <w:rFonts w:ascii="Times New Roman" w:hAnsi="Times New Roman"/>
              </w:rPr>
              <w:t xml:space="preserve"> </w:t>
            </w:r>
            <w:r w:rsidR="00426EBA">
              <w:rPr>
                <w:rFonts w:ascii="Times New Roman" w:hAnsi="Times New Roman" w:hint="eastAsia"/>
              </w:rPr>
              <w:t>游标卡尺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2E2321" w:rsidRDefault="00426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（0～500）mm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2E2321" w:rsidRDefault="002E2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56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Pr="008447B7" w:rsidRDefault="008447B7">
            <w:pPr>
              <w:rPr>
                <w:rFonts w:ascii="Times New Roman" w:hAnsi="Times New Roman"/>
                <w:szCs w:val="21"/>
              </w:rPr>
            </w:pPr>
            <w:r w:rsidRPr="008447B7">
              <w:rPr>
                <w:rFonts w:ascii="Times New Roman" w:eastAsia="宋体" w:hAnsi="Times New Roman" w:cs="Times New Roman" w:hint="eastAsia"/>
                <w:szCs w:val="21"/>
              </w:rPr>
              <w:t>QH/JL37-1651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8447B7">
            <w:pPr>
              <w:rPr>
                <w:rFonts w:ascii="宋体"/>
                <w:i/>
                <w:iCs/>
                <w:kern w:val="0"/>
                <w:sz w:val="20"/>
                <w:szCs w:val="21"/>
              </w:rPr>
            </w:pPr>
            <w:r w:rsidRPr="0000647B">
              <w:rPr>
                <w:rFonts w:ascii="Times New Roman" w:hAnsi="Times New Roman" w:hint="eastAsia"/>
              </w:rPr>
              <w:t>ZD22-A0</w:t>
            </w:r>
            <w:r w:rsidRPr="0000647B">
              <w:rPr>
                <w:rFonts w:ascii="Times New Roman" w:hAnsi="Times New Roman" w:hint="eastAsia"/>
              </w:rPr>
              <w:t>游标卡尺检测作业指导书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6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8447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8447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陆磊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1135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8447B7">
              <w:rPr>
                <w:rFonts w:ascii="Times New Roman" w:hAnsi="Times New Roman"/>
                <w:szCs w:val="21"/>
              </w:rPr>
              <w:t>.</w:t>
            </w:r>
            <w:r w:rsidR="008447B7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447B7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2E2321" w:rsidRDefault="00F0340F" w:rsidP="00F40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AA51E9">
              <w:rPr>
                <w:rFonts w:ascii="Times New Roman" w:hAnsi="Times New Roman"/>
                <w:szCs w:val="21"/>
              </w:rPr>
              <w:fldChar w:fldCharType="begin"/>
            </w:r>
            <w:r w:rsidR="00F40BFE">
              <w:rPr>
                <w:rFonts w:ascii="Times New Roman" w:hAnsi="Times New Roman"/>
                <w:szCs w:val="21"/>
              </w:rPr>
              <w:instrText xml:space="preserve"> </w:instrText>
            </w:r>
            <w:r w:rsidR="00F40BFE">
              <w:rPr>
                <w:rFonts w:ascii="Times New Roman" w:hAnsi="Times New Roman" w:hint="eastAsia"/>
                <w:szCs w:val="21"/>
              </w:rPr>
              <w:instrText>eq \o\ac(</w:instrText>
            </w:r>
            <w:r w:rsidR="00F40BFE">
              <w:rPr>
                <w:rFonts w:ascii="Times New Roman" w:hAnsi="Times New Roman" w:hint="eastAsia"/>
                <w:szCs w:val="21"/>
              </w:rPr>
              <w:instrText>□</w:instrText>
            </w:r>
            <w:r w:rsidR="00F40BFE">
              <w:rPr>
                <w:rFonts w:ascii="Times New Roman" w:hAnsi="Times New Roman" w:hint="eastAsia"/>
                <w:szCs w:val="21"/>
              </w:rPr>
              <w:instrText>,</w:instrText>
            </w:r>
            <w:r w:rsidR="00F40BFE" w:rsidRPr="00F40BFE">
              <w:rPr>
                <w:rFonts w:ascii="宋体" w:hAnsi="Times New Roman" w:hint="eastAsia"/>
                <w:position w:val="1"/>
                <w:sz w:val="14"/>
                <w:szCs w:val="21"/>
              </w:rPr>
              <w:instrText>√</w:instrText>
            </w:r>
            <w:r w:rsidR="00F40BFE">
              <w:rPr>
                <w:rFonts w:ascii="Times New Roman" w:hAnsi="Times New Roman" w:hint="eastAsia"/>
                <w:szCs w:val="21"/>
              </w:rPr>
              <w:instrText>)</w:instrText>
            </w:r>
            <w:r w:rsidR="00AA51E9"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F40BF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40BFE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 w:rsidRPr="00F40BFE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2E2321" w:rsidRDefault="00F0340F" w:rsidP="00AA51E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01FDF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40BFE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40BFE">
        <w:rPr>
          <w:rFonts w:ascii="Times New Roman" w:eastAsia="宋体" w:hAnsi="Times New Roman" w:cs="Times New Roman" w:hint="eastAsia"/>
          <w:szCs w:val="21"/>
        </w:rPr>
        <w:t>05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F40BFE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301FDF">
        <w:rPr>
          <w:rFonts w:ascii="Times New Roman" w:eastAsia="宋体" w:hAnsi="Times New Roman" w:cs="Times New Roman" w:hint="eastAsia"/>
          <w:szCs w:val="21"/>
        </w:rPr>
        <w:t>余慧</w:t>
      </w:r>
      <w:r w:rsidR="00F40BFE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E2321" w:rsidSect="00CE1E9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E4" w:rsidRDefault="009D32E4">
      <w:r>
        <w:separator/>
      </w:r>
    </w:p>
  </w:endnote>
  <w:endnote w:type="continuationSeparator" w:id="1">
    <w:p w:rsidR="009D32E4" w:rsidRDefault="009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E4" w:rsidRDefault="009D32E4">
      <w:r>
        <w:separator/>
      </w:r>
    </w:p>
  </w:footnote>
  <w:footnote w:type="continuationSeparator" w:id="1">
    <w:p w:rsidR="009D32E4" w:rsidRDefault="009D3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21" w:rsidRDefault="00F0340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E2321" w:rsidRDefault="00F0340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E2321" w:rsidRDefault="00AA51E9" w:rsidP="00F53705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AA51E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E2321" w:rsidRDefault="00F034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34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E2321" w:rsidRDefault="00AA51E9">
    <w:pPr>
      <w:rPr>
        <w:sz w:val="18"/>
        <w:szCs w:val="18"/>
      </w:rPr>
    </w:pPr>
    <w:r w:rsidRPr="00AA51E9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43DEA"/>
    <w:rsid w:val="00194918"/>
    <w:rsid w:val="002167FC"/>
    <w:rsid w:val="00222CE7"/>
    <w:rsid w:val="00234061"/>
    <w:rsid w:val="002730FD"/>
    <w:rsid w:val="0028343C"/>
    <w:rsid w:val="002C155E"/>
    <w:rsid w:val="002C1A40"/>
    <w:rsid w:val="002C5D6C"/>
    <w:rsid w:val="002E1EB9"/>
    <w:rsid w:val="002E2321"/>
    <w:rsid w:val="00301FDF"/>
    <w:rsid w:val="00316FFB"/>
    <w:rsid w:val="00354494"/>
    <w:rsid w:val="00390F86"/>
    <w:rsid w:val="003D5FF9"/>
    <w:rsid w:val="00400045"/>
    <w:rsid w:val="00417B50"/>
    <w:rsid w:val="00426EBA"/>
    <w:rsid w:val="004315D6"/>
    <w:rsid w:val="00466363"/>
    <w:rsid w:val="00482F03"/>
    <w:rsid w:val="004B2E00"/>
    <w:rsid w:val="004D3588"/>
    <w:rsid w:val="004F4570"/>
    <w:rsid w:val="00530375"/>
    <w:rsid w:val="00534EFC"/>
    <w:rsid w:val="005466EA"/>
    <w:rsid w:val="005F5C24"/>
    <w:rsid w:val="00600962"/>
    <w:rsid w:val="00603970"/>
    <w:rsid w:val="00611AE2"/>
    <w:rsid w:val="00641303"/>
    <w:rsid w:val="006A2294"/>
    <w:rsid w:val="006F7E56"/>
    <w:rsid w:val="00704E3D"/>
    <w:rsid w:val="007200E2"/>
    <w:rsid w:val="00721DDF"/>
    <w:rsid w:val="00726EBB"/>
    <w:rsid w:val="0073602F"/>
    <w:rsid w:val="00747B1C"/>
    <w:rsid w:val="007508CA"/>
    <w:rsid w:val="00756297"/>
    <w:rsid w:val="007A5532"/>
    <w:rsid w:val="007B4EC3"/>
    <w:rsid w:val="007E1C9A"/>
    <w:rsid w:val="00832EBE"/>
    <w:rsid w:val="008430A5"/>
    <w:rsid w:val="008447B7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D32E4"/>
    <w:rsid w:val="009E059D"/>
    <w:rsid w:val="00A106BA"/>
    <w:rsid w:val="00A11416"/>
    <w:rsid w:val="00A11739"/>
    <w:rsid w:val="00A448D3"/>
    <w:rsid w:val="00A554FA"/>
    <w:rsid w:val="00A62A20"/>
    <w:rsid w:val="00A749C6"/>
    <w:rsid w:val="00A817B6"/>
    <w:rsid w:val="00A90F56"/>
    <w:rsid w:val="00AA51E9"/>
    <w:rsid w:val="00AB362A"/>
    <w:rsid w:val="00AF6149"/>
    <w:rsid w:val="00B02273"/>
    <w:rsid w:val="00B237BE"/>
    <w:rsid w:val="00B50BC6"/>
    <w:rsid w:val="00B91F81"/>
    <w:rsid w:val="00B94801"/>
    <w:rsid w:val="00BA0232"/>
    <w:rsid w:val="00BC5E25"/>
    <w:rsid w:val="00C27E93"/>
    <w:rsid w:val="00C675B1"/>
    <w:rsid w:val="00C85183"/>
    <w:rsid w:val="00CC3FCC"/>
    <w:rsid w:val="00CC5BE3"/>
    <w:rsid w:val="00CC76DC"/>
    <w:rsid w:val="00CE1E94"/>
    <w:rsid w:val="00D059F2"/>
    <w:rsid w:val="00D26D6C"/>
    <w:rsid w:val="00D81CFE"/>
    <w:rsid w:val="00D8374B"/>
    <w:rsid w:val="00DB4F05"/>
    <w:rsid w:val="00DF242C"/>
    <w:rsid w:val="00E3606E"/>
    <w:rsid w:val="00E81FF0"/>
    <w:rsid w:val="00EA304C"/>
    <w:rsid w:val="00EC4E7C"/>
    <w:rsid w:val="00EE0D08"/>
    <w:rsid w:val="00F0340F"/>
    <w:rsid w:val="00F327FD"/>
    <w:rsid w:val="00F40BFE"/>
    <w:rsid w:val="00F53705"/>
    <w:rsid w:val="00F73453"/>
    <w:rsid w:val="00F74E97"/>
    <w:rsid w:val="00FA15D8"/>
    <w:rsid w:val="0B953936"/>
    <w:rsid w:val="215E56CA"/>
    <w:rsid w:val="40FC20FC"/>
    <w:rsid w:val="534C3F56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E1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E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E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E1E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1E9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E1E9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E1E94"/>
    <w:rPr>
      <w:sz w:val="18"/>
      <w:szCs w:val="18"/>
    </w:rPr>
  </w:style>
  <w:style w:type="character" w:customStyle="1" w:styleId="CharChar1">
    <w:name w:val="Char Char1"/>
    <w:qFormat/>
    <w:locked/>
    <w:rsid w:val="00CE1E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2018-03-17T06:43:00Z</cp:lastPrinted>
  <dcterms:created xsi:type="dcterms:W3CDTF">2020-08-27T05:18:00Z</dcterms:created>
  <dcterms:modified xsi:type="dcterms:W3CDTF">2020-10-05T06:07:00Z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