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江苏鼎胜新能源材料股份有限公司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2020年10月19日 上午至2020年10月20日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