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0544-2020-QEO</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ascii="楷体" w:hAnsi="楷体" w:eastAsia="楷体"/>
          <w:b/>
          <w:color w:val="000000" w:themeColor="text1"/>
          <w:sz w:val="32"/>
          <w:szCs w:val="32"/>
          <w:u w:val="single"/>
        </w:rPr>
        <w:t>宜兴市恒通塑业有限公司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宜兴市恒通塑业有限公司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rPr>
                <w:rFonts w:hint="eastAsia" w:asciiTheme="minorEastAsia" w:hAnsiTheme="minorEastAsia" w:eastAsiaTheme="minorEastAsia"/>
                <w:sz w:val="20"/>
              </w:rPr>
              <w:t>宜兴市和桥镇福巷桥村</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bookmarkStart w:id="2" w:name="生产邮编"/>
            <w:r>
              <w:rPr>
                <w:rFonts w:hint="eastAsia"/>
                <w:sz w:val="21"/>
                <w:szCs w:val="21"/>
              </w:rPr>
              <w:t>214201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r>
              <w:rPr>
                <w:rFonts w:hint="eastAsia" w:asciiTheme="minorEastAsia" w:hAnsiTheme="minorEastAsia" w:eastAsiaTheme="minorEastAsia"/>
                <w:sz w:val="20"/>
              </w:rPr>
              <w:t>宜兴市和桥镇福巷桥村</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r>
              <w:rPr>
                <w:rFonts w:hint="eastAsia"/>
                <w:sz w:val="21"/>
                <w:szCs w:val="21"/>
              </w:rPr>
              <w:t>214201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sz w:val="20"/>
              </w:rPr>
              <w:t>宜兴市和桥镇福巷桥村</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sz w:val="21"/>
                <w:szCs w:val="21"/>
              </w:rPr>
              <w:t>214201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ind w:left="0" w:right="0"/>
              <w:rPr>
                <w:rFonts w:hint="default" w:ascii="宋体" w:hAnsi="Times New Roman" w:eastAsia="宋体" w:cs="Times New Roman"/>
                <w:b/>
                <w:color w:val="000000"/>
                <w:kern w:val="2"/>
                <w:sz w:val="21"/>
                <w:szCs w:val="21"/>
                <w:lang w:val="en-US" w:eastAsia="zh-CN" w:bidi="ar-SA"/>
              </w:rPr>
            </w:pPr>
            <w:r>
              <w:rPr>
                <w:rFonts w:hint="eastAsia"/>
                <w:sz w:val="21"/>
                <w:szCs w:val="21"/>
              </w:rPr>
              <w:t>沈丹玲</w:t>
            </w:r>
          </w:p>
        </w:tc>
        <w:tc>
          <w:tcPr>
            <w:tcW w:w="1573"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联系电话</w:t>
            </w:r>
          </w:p>
        </w:tc>
        <w:tc>
          <w:tcPr>
            <w:tcW w:w="2345"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15995373727</w:t>
            </w:r>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沈丹玲</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default" w:ascii="宋体" w:hAnsi="Times New Roman" w:eastAsia="宋体" w:cs="Times New Roman"/>
                <w:b/>
                <w:color w:val="000000"/>
                <w:kern w:val="2"/>
                <w:sz w:val="21"/>
                <w:szCs w:val="21"/>
                <w:lang w:val="en-US" w:eastAsia="zh-CN" w:bidi="ar-SA"/>
              </w:rPr>
            </w:pPr>
            <w:r>
              <w:rPr>
                <w:rFonts w:hint="eastAsia" w:ascii="宋体" w:cs="Times New Roman"/>
                <w:b/>
                <w:color w:val="000000"/>
                <w:kern w:val="2"/>
                <w:sz w:val="21"/>
                <w:szCs w:val="21"/>
                <w:lang w:val="en-US" w:eastAsia="zh-CN" w:bidi="ar-SA"/>
              </w:rPr>
              <w:t>潘立红</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numPr>
                <w:ilvl w:val="0"/>
                <w:numId w:val="1"/>
              </w:numPr>
              <w:suppressLineNumbers w:val="0"/>
              <w:bidi w:val="0"/>
              <w:spacing w:before="0" w:beforeAutospacing="0" w:after="0" w:afterAutospacing="0"/>
              <w:ind w:left="0" w:leftChars="0" w:right="0" w:firstLine="0" w:firstLineChars="0"/>
              <w:rPr>
                <w:rFonts w:hint="eastAsia"/>
                <w:lang w:val="en-US" w:eastAsia="zh-CN"/>
              </w:rPr>
            </w:pPr>
            <w:r>
              <w:rPr>
                <w:rFonts w:hint="eastAsia"/>
                <w:lang w:val="en-US" w:eastAsia="zh-CN"/>
              </w:rPr>
              <w:t>土工布工艺流程：</w:t>
            </w:r>
          </w:p>
          <w:p>
            <w:pPr>
              <w:keepNext w:val="0"/>
              <w:keepLines w:val="0"/>
              <w:suppressLineNumbers w:val="0"/>
              <w:bidi w:val="0"/>
              <w:spacing w:before="0" w:beforeAutospacing="0" w:after="0" w:afterAutospacing="0"/>
              <w:ind w:left="0" w:right="0"/>
              <w:rPr>
                <w:rFonts w:hint="eastAsia" w:ascii="宋体" w:hAnsi="宋体" w:cs="宋体"/>
                <w:kern w:val="0"/>
                <w:sz w:val="24"/>
                <w:szCs w:val="24"/>
              </w:rPr>
            </w:pPr>
            <w:r>
              <w:rPr>
                <w:rFonts w:hint="eastAsia"/>
                <w:lang w:val="en-US" w:eastAsia="zh-CN"/>
              </w:rPr>
              <w:t>聚丙烯颗粒验收--加热熔融--拉丝---聚丙烯丝--织造--质检--成品</w:t>
            </w:r>
          </w:p>
          <w:p>
            <w:pPr>
              <w:keepNext w:val="0"/>
              <w:keepLines w:val="0"/>
              <w:suppressLineNumbers w:val="0"/>
              <w:spacing w:before="0" w:beforeAutospacing="0" w:after="0" w:afterAutospacing="0"/>
              <w:ind w:left="0" w:right="0"/>
              <w:rPr>
                <w:rFonts w:hint="eastAsia"/>
                <w:b/>
              </w:rPr>
            </w:pPr>
            <w:r>
              <w:rPr>
                <w:rFonts w:hint="eastAsia" w:ascii="宋体" w:hAnsi="宋体" w:cs="宋体"/>
                <w:kern w:val="0"/>
                <w:sz w:val="24"/>
                <w:szCs w:val="24"/>
                <w:lang w:val="en-US" w:eastAsia="zh-CN"/>
              </w:rPr>
              <w:t>2、</w:t>
            </w:r>
            <w:r>
              <w:rPr>
                <w:rFonts w:hint="eastAsia" w:eastAsia="宋体"/>
                <w:szCs w:val="22"/>
                <w:lang w:val="en-US" w:eastAsia="zh-CN"/>
              </w:rPr>
              <w:t>销售流程图</w:t>
            </w:r>
          </w:p>
          <w:p>
            <w:pPr>
              <w:keepNext w:val="0"/>
              <w:keepLines w:val="0"/>
              <w:suppressLineNumbers w:val="0"/>
              <w:spacing w:before="0" w:beforeAutospacing="0" w:after="0" w:afterAutospacing="0"/>
              <w:ind w:left="0" w:right="0"/>
              <w:rPr>
                <w:rFonts w:hint="eastAsia" w:ascii="宋体" w:hAnsi="宋体"/>
                <w:bCs/>
              </w:rPr>
            </w:pPr>
            <w:r>
              <w:rPr>
                <w:rFonts w:hint="eastAsia" w:ascii="宋体" w:hAnsi="宋体"/>
                <w:bCs/>
              </w:rPr>
              <w:t>签订合同</w:t>
            </w:r>
            <w:r>
              <w:rPr>
                <w:rFonts w:hint="eastAsia" w:ascii="宋体" w:hAnsi="宋体"/>
                <w:bCs/>
                <w:lang w:val="en-US" w:eastAsia="zh-CN"/>
              </w:rPr>
              <w:t>--原材料</w:t>
            </w:r>
            <w:r>
              <w:rPr>
                <w:rFonts w:hint="eastAsia" w:ascii="宋体" w:hAnsi="宋体"/>
                <w:bCs/>
              </w:rPr>
              <w:t>采购</w:t>
            </w:r>
            <w:r>
              <w:rPr>
                <w:rFonts w:hint="eastAsia" w:ascii="宋体" w:hAnsi="宋体"/>
                <w:bCs/>
                <w:lang w:val="en-US" w:eastAsia="zh-CN"/>
              </w:rPr>
              <w:t>--生产--检验合格--运输--客户</w:t>
            </w:r>
            <w:r>
              <w:rPr>
                <w:rFonts w:hint="eastAsia" w:ascii="宋体" w:hAnsi="宋体"/>
                <w:bCs/>
              </w:rPr>
              <w:t>验收</w:t>
            </w:r>
          </w:p>
          <w:p>
            <w:pPr>
              <w:keepNext w:val="0"/>
              <w:keepLines w:val="0"/>
              <w:suppressLineNumbers w:val="0"/>
              <w:tabs>
                <w:tab w:val="left" w:pos="360"/>
              </w:tabs>
              <w:spacing w:before="0" w:beforeAutospacing="0" w:after="0" w:afterAutospacing="0"/>
              <w:ind w:left="0" w:right="0"/>
              <w:rPr>
                <w:rFonts w:hint="eastAsia" w:ascii="宋体"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jc w:val="center"/>
              <w:rPr>
                <w:rFonts w:hint="default"/>
                <w:lang w:val="en-US"/>
              </w:rPr>
            </w:pPr>
            <w:bookmarkStart w:id="3" w:name="auDate"/>
            <w:bookmarkEnd w:id="3"/>
            <w:r>
              <w:rPr>
                <w:rFonts w:hint="eastAsia"/>
                <w:lang w:val="en-US" w:eastAsia="zh-CN"/>
              </w:rPr>
              <w:t>2020年9月28日上午 至 2020年 9月30日 上午（李青，岳树亮）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2020年9月28日上午 至 2020年 9月30日 上午（张磊）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审核准则</w:t>
            </w:r>
          </w:p>
          <w:p>
            <w:pPr>
              <w:keepNext w:val="0"/>
              <w:keepLines w:val="0"/>
              <w:suppressLineNumbers w:val="0"/>
              <w:spacing w:before="0" w:beforeAutospacing="0" w:after="0" w:afterAutospacing="0"/>
              <w:ind w:left="0" w:right="0"/>
              <w:rPr>
                <w:rFonts w:hint="eastAsia"/>
                <w:color w:val="auto"/>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color w:val="auto"/>
                <w:lang w:val="de-DE"/>
              </w:rPr>
            </w:pPr>
            <w:r>
              <w:rPr>
                <w:rFonts w:hint="eastAsia"/>
                <w:color w:val="auto"/>
                <w:lang w:val="de-DE" w:eastAsia="zh-CN"/>
              </w:rPr>
              <w:t>☑</w:t>
            </w:r>
            <w:r>
              <w:rPr>
                <w:rFonts w:hint="eastAsia"/>
                <w:color w:val="auto"/>
                <w:lang w:val="de-DE"/>
              </w:rPr>
              <w:t>GB/T19001-2016</w:t>
            </w:r>
            <w:r>
              <w:rPr>
                <w:rFonts w:hint="eastAsia"/>
                <w:color w:val="auto"/>
                <w:lang w:val="en-US" w:eastAsia="zh-CN"/>
              </w:rPr>
              <w:t xml:space="preserve">  </w:t>
            </w:r>
            <w:r>
              <w:rPr>
                <w:rFonts w:hint="eastAsia"/>
                <w:color w:val="auto"/>
                <w:lang w:val="de-DE"/>
              </w:rPr>
              <w:t>□GB/T 50430-2017</w:t>
            </w:r>
            <w:r>
              <w:rPr>
                <w:rFonts w:hint="eastAsia"/>
                <w:color w:val="auto"/>
                <w:lang w:val="en-US" w:eastAsia="zh-CN"/>
              </w:rPr>
              <w:t xml:space="preserve">    </w:t>
            </w:r>
            <w:r>
              <w:rPr>
                <w:rFonts w:hint="eastAsia"/>
                <w:color w:val="auto"/>
                <w:lang w:val="de-DE" w:eastAsia="zh-CN"/>
              </w:rPr>
              <w:t>☑</w:t>
            </w:r>
            <w:r>
              <w:rPr>
                <w:rFonts w:hint="eastAsia"/>
                <w:color w:val="auto"/>
                <w:lang w:val="de-DE"/>
              </w:rPr>
              <w:t>GB/T24001-2016</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 xml:space="preserve">☑GB/T45001—2020 </w:t>
            </w:r>
            <w:r>
              <w:rPr>
                <w:rFonts w:hint="eastAsia"/>
                <w:color w:val="auto"/>
                <w:lang w:val="en-US" w:eastAsia="zh-CN"/>
              </w:rPr>
              <w:t xml:space="preserve">  </w:t>
            </w:r>
            <w:r>
              <w:rPr>
                <w:rFonts w:hint="eastAsia"/>
                <w:color w:val="auto"/>
                <w:lang w:val="de-DE" w:eastAsia="zh-CN"/>
              </w:rPr>
              <w:t>□</w:t>
            </w:r>
            <w:r>
              <w:rPr>
                <w:rFonts w:hint="eastAsia"/>
                <w:color w:val="auto"/>
                <w:lang w:val="de-DE"/>
              </w:rPr>
              <w:t>ISO45001：2018标准</w:t>
            </w:r>
            <w:r>
              <w:rPr>
                <w:rFonts w:hint="eastAsia"/>
                <w:color w:val="auto"/>
                <w:lang w:val="en-US" w:eastAsia="zh-CN"/>
              </w:rPr>
              <w:t xml:space="preserve">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FSMS：</w:t>
            </w:r>
            <w:r>
              <w:rPr>
                <w:rFonts w:hint="eastAsia"/>
                <w:color w:val="auto"/>
                <w:lang w:val="de-DE" w:eastAsia="zh-CN"/>
              </w:rPr>
              <w:t>□</w:t>
            </w:r>
            <w:r>
              <w:rPr>
                <w:rFonts w:hint="eastAsia"/>
                <w:color w:val="auto"/>
                <w:lang w:val="de-DE"/>
              </w:rPr>
              <w:t xml:space="preserve"> GB/T22000-2006</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HACCP：</w:t>
            </w:r>
            <w:r>
              <w:rPr>
                <w:rFonts w:hint="eastAsia"/>
                <w:color w:val="auto"/>
                <w:lang w:val="de-DE" w:eastAsia="zh-CN"/>
              </w:rPr>
              <w:t>□</w:t>
            </w:r>
            <w:r>
              <w:rPr>
                <w:rFonts w:hint="eastAsia"/>
                <w:color w:val="auto"/>
                <w:lang w:val="de-DE"/>
              </w:rPr>
              <w:t xml:space="preserve"> GB/T27341-2009</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 GB 14881-2013 </w:t>
            </w:r>
            <w:r>
              <w:rPr>
                <w:rFonts w:hint="eastAsia"/>
                <w:color w:val="auto"/>
                <w:lang w:val="de-DE" w:eastAsia="zh-CN"/>
              </w:rPr>
              <w:t>□</w:t>
            </w:r>
            <w:r>
              <w:rPr>
                <w:rFonts w:hint="eastAsia"/>
                <w:color w:val="auto"/>
                <w:lang w:val="de-DE"/>
              </w:rPr>
              <w:t>《危害分析与关键控制点（HACCP体系）认证补充要求 1.0》</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w:t>
            </w:r>
            <w:r>
              <w:rPr>
                <w:rFonts w:hint="eastAsia"/>
                <w:color w:val="auto"/>
                <w:lang w:val="de-DE"/>
              </w:rPr>
              <w:t>受审核方</w:t>
            </w:r>
            <w:r>
              <w:rPr>
                <w:rFonts w:hint="eastAsia"/>
                <w:color w:val="auto"/>
                <w:lang w:val="en-US" w:eastAsia="zh-CN"/>
              </w:rPr>
              <w:t xml:space="preserve">管理体系成文信息               </w:t>
            </w:r>
            <w:r>
              <w:rPr>
                <w:rFonts w:hint="eastAsia"/>
                <w:color w:val="auto"/>
                <w:lang w:val="de-DE" w:eastAsia="zh-CN"/>
              </w:rPr>
              <w:t>☑</w:t>
            </w:r>
            <w:r>
              <w:rPr>
                <w:rFonts w:hint="eastAsia"/>
                <w:color w:val="auto"/>
                <w:lang w:val="en-US" w:eastAsia="zh-CN"/>
              </w:rPr>
              <w:t>顾客要求</w:t>
            </w:r>
          </w:p>
          <w:p>
            <w:pPr>
              <w:keepNext w:val="0"/>
              <w:keepLines w:val="0"/>
              <w:suppressLineNumbers w:val="0"/>
              <w:spacing w:before="0" w:beforeAutospacing="0" w:after="0" w:afterAutospacing="0"/>
              <w:ind w:left="0" w:right="0"/>
              <w:rPr>
                <w:rFonts w:hint="eastAsia"/>
                <w:color w:val="auto"/>
                <w:lang w:val="en-US"/>
              </w:rPr>
            </w:pPr>
            <w:r>
              <w:rPr>
                <w:rFonts w:hint="eastAsia"/>
                <w:color w:val="auto"/>
                <w:lang w:val="de-DE" w:eastAsia="zh-CN"/>
              </w:rPr>
              <w:t>☑</w:t>
            </w:r>
            <w:r>
              <w:rPr>
                <w:rFonts w:hint="eastAsia"/>
                <w:color w:val="auto"/>
                <w:lang w:val="de-DE"/>
              </w:rPr>
              <w:t>适用于受审核方的法律法规及其他要求</w:t>
            </w:r>
            <w:r>
              <w:rPr>
                <w:rFonts w:hint="eastAsia"/>
                <w:color w:val="auto"/>
                <w:lang w:val="en-US" w:eastAsia="zh-CN"/>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color w:val="auto"/>
                <w:lang w:eastAsia="zh-CN"/>
              </w:rPr>
            </w:pPr>
            <w:r>
              <w:rPr>
                <w:rFonts w:hint="eastAsia"/>
              </w:rPr>
              <w:t>土工布的生产及销售</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Q：</w:t>
            </w:r>
            <w:r>
              <w:rPr>
                <w:rFonts w:hint="eastAsia"/>
                <w:color w:val="auto"/>
                <w:sz w:val="20"/>
                <w:lang w:eastAsia="zh-CN"/>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Ec</w:t>
            </w:r>
            <w:r>
              <w:rPr>
                <w:rFonts w:hint="eastAsia"/>
                <w:color w:val="auto"/>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EMS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rPr>
              <w:t>土工布的生产及销售所涉及的相关环境管理活动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eastAsia="宋体"/>
                <w:color w:val="auto"/>
                <w:sz w:val="20"/>
                <w:lang w:eastAsia="zh-CN"/>
              </w:rPr>
            </w:pPr>
            <w:r>
              <w:rPr>
                <w:rFonts w:hint="eastAsia"/>
                <w:color w:val="auto"/>
                <w:sz w:val="20"/>
              </w:rPr>
              <w:t>E：</w:t>
            </w:r>
            <w:r>
              <w:rPr>
                <w:rFonts w:hint="eastAsia"/>
                <w:color w:val="auto"/>
                <w:sz w:val="20"/>
                <w:lang w:eastAsia="zh-CN"/>
              </w:rPr>
              <w:t>14.02.01</w:t>
            </w:r>
          </w:p>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OHSMS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rPr>
              <w:t>土工布的生产及销售所涉及的相关职业健康安全管理活动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sz w:val="20"/>
              </w:rPr>
              <w:t>O：</w:t>
            </w:r>
            <w:r>
              <w:rPr>
                <w:rFonts w:hint="eastAsia"/>
                <w:color w:val="auto"/>
                <w:sz w:val="20"/>
                <w:lang w:eastAsia="zh-CN"/>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2020年5月20日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en-US" w:eastAsia="zh-CN" w:bidi="ar-SA"/>
              </w:rPr>
            </w:pPr>
            <w:bookmarkStart w:id="4" w:name="生产地址"/>
            <w:r>
              <w:rPr>
                <w:rFonts w:hint="eastAsia" w:ascii="Times New Roman" w:hAnsi="Times New Roman" w:eastAsia="宋体" w:cs="Times New Roman"/>
                <w:kern w:val="2"/>
                <w:sz w:val="21"/>
                <w:szCs w:val="21"/>
                <w:lang w:val="en-US" w:eastAsia="zh-CN" w:bidi="ar-SA"/>
              </w:rPr>
              <w:t>宜兴市恒通塑业有限公司</w:t>
            </w:r>
          </w:p>
          <w:bookmarkEnd w:id="4"/>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bookmarkStart w:id="5" w:name="注册地址"/>
            <w:r>
              <w:rPr>
                <w:rFonts w:hint="eastAsia"/>
                <w:color w:val="000000"/>
                <w:szCs w:val="21"/>
                <w:u w:val="single"/>
              </w:rPr>
              <w:t>宜兴市和桥镇福巷桥村</w:t>
            </w:r>
            <w:bookmarkEnd w:id="5"/>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color w:val="000000"/>
                <w:szCs w:val="21"/>
                <w:u w:val="single"/>
              </w:rPr>
              <w:t>宜兴市和桥镇福巷桥村</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30</w:t>
            </w:r>
          </w:p>
        </w:tc>
        <w:tc>
          <w:tcPr>
            <w:tcW w:w="2803" w:type="dxa"/>
            <w:vAlign w:val="center"/>
          </w:tcPr>
          <w:p>
            <w:pPr>
              <w:keepNext w:val="0"/>
              <w:keepLines w:val="0"/>
              <w:suppressLineNumbers w:val="0"/>
              <w:spacing w:before="0" w:beforeAutospacing="0" w:after="0" w:afterAutospacing="0"/>
              <w:ind w:left="0" w:right="0"/>
              <w:rPr>
                <w:rFonts w:hint="eastAsia"/>
              </w:rPr>
            </w:pPr>
            <w:r>
              <w:rPr>
                <w:rFonts w:hint="eastAsia"/>
              </w:rPr>
              <w:t>Q：土工布的生产及销售</w:t>
            </w:r>
          </w:p>
          <w:p>
            <w:pPr>
              <w:keepNext w:val="0"/>
              <w:keepLines w:val="0"/>
              <w:suppressLineNumbers w:val="0"/>
              <w:spacing w:before="0" w:beforeAutospacing="0" w:after="0" w:afterAutospacing="0"/>
              <w:ind w:left="0" w:right="0"/>
              <w:rPr>
                <w:rFonts w:hint="eastAsia"/>
              </w:rPr>
            </w:pPr>
            <w:r>
              <w:rPr>
                <w:rFonts w:hint="eastAsia"/>
              </w:rPr>
              <w:t>E：土工布的生产及销售所涉及的相关环境管理活动</w:t>
            </w:r>
          </w:p>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rPr>
              <w:t>O：土工布的生产及销售所涉及的相关职业健康安全管理活动</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3"/>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张磊</w:t>
            </w:r>
          </w:p>
          <w:p>
            <w:pPr>
              <w:pStyle w:val="2"/>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val="en-US" w:eastAsia="zh-CN"/>
              </w:rPr>
              <w:t>（现场）</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Q:审核员</w:t>
            </w:r>
            <w:r>
              <w:rPr>
                <w:rFonts w:hint="eastAsia" w:ascii="Times New Roman" w:hAnsi="Times New Roman" w:eastAsia="宋体" w:cs="Times New Roman"/>
                <w:kern w:val="2"/>
                <w:sz w:val="18"/>
                <w:szCs w:val="18"/>
                <w:lang w:val="en-US" w:eastAsia="zh-CN" w:bidi="ar-SA"/>
              </w:rPr>
              <w:t>2019-N1QMS-1258213</w:t>
            </w:r>
          </w:p>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E:审核员</w:t>
            </w:r>
            <w:r>
              <w:rPr>
                <w:rFonts w:hint="eastAsia" w:ascii="Times New Roman" w:hAnsi="Times New Roman" w:eastAsia="宋体" w:cs="Times New Roman"/>
                <w:kern w:val="2"/>
                <w:sz w:val="18"/>
                <w:szCs w:val="18"/>
                <w:lang w:val="en-US" w:eastAsia="zh-CN" w:bidi="ar-SA"/>
              </w:rPr>
              <w:t>2020-N1EMS-1258213</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rPr>
              <w:t>Q:</w:t>
            </w:r>
            <w:r>
              <w:rPr>
                <w:rFonts w:hint="eastAsia"/>
                <w:sz w:val="21"/>
                <w:szCs w:val="21"/>
                <w:lang w:eastAsia="zh-CN"/>
              </w:rPr>
              <w:t>14.02.01</w:t>
            </w:r>
          </w:p>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rPr>
              <w:t>E:</w:t>
            </w:r>
            <w:r>
              <w:rPr>
                <w:rFonts w:hint="eastAsia"/>
                <w:sz w:val="21"/>
                <w:szCs w:val="21"/>
                <w:lang w:eastAsia="zh-CN"/>
              </w:rPr>
              <w:t>14.02.01</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O:</w:t>
            </w:r>
            <w:r>
              <w:rPr>
                <w:rFonts w:hint="eastAsia"/>
                <w:sz w:val="21"/>
                <w:szCs w:val="21"/>
                <w:lang w:eastAsia="zh-CN"/>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岳树亮</w:t>
            </w:r>
          </w:p>
          <w:p>
            <w:pPr>
              <w:pStyle w:val="2"/>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1"/>
                <w:szCs w:val="21"/>
              </w:rPr>
              <w:t>组员</w:t>
            </w:r>
            <w:r>
              <w:rPr>
                <w:rFonts w:hint="eastAsia"/>
                <w:sz w:val="21"/>
                <w:szCs w:val="21"/>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keepNext w:val="0"/>
              <w:keepLines w:val="0"/>
              <w:suppressLineNumbers w:val="0"/>
              <w:spacing w:before="0" w:beforeAutospacing="0" w:after="0" w:afterAutospacing="0"/>
              <w:ind w:left="0" w:right="0"/>
              <w:jc w:val="both"/>
              <w:rPr>
                <w:rFonts w:hint="eastAsia"/>
                <w:b/>
                <w:color w:val="000000"/>
                <w:sz w:val="21"/>
                <w:szCs w:val="21"/>
                <w:highlight w:val="none"/>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themeColor="text1"/>
                <w:sz w:val="20"/>
                <w:szCs w:val="20"/>
              </w:rPr>
              <w:t>李青</w:t>
            </w: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themeColor="text1"/>
                <w:sz w:val="20"/>
                <w:szCs w:val="20"/>
              </w:rPr>
              <w:t>组员</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themeColor="text1"/>
                <w:sz w:val="20"/>
                <w:szCs w:val="20"/>
              </w:rPr>
              <w:t>女</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b/>
                <w:color w:val="000000" w:themeColor="text1"/>
                <w:sz w:val="20"/>
                <w:szCs w:val="20"/>
              </w:rPr>
            </w:pPr>
            <w:r>
              <w:rPr>
                <w:rFonts w:hint="eastAsia"/>
                <w:b/>
                <w:color w:val="000000" w:themeColor="text1"/>
                <w:sz w:val="20"/>
                <w:szCs w:val="20"/>
              </w:rPr>
              <w:t>Q:审核员</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themeColor="text1"/>
                <w:sz w:val="20"/>
                <w:szCs w:val="20"/>
              </w:rPr>
              <w:t>E:审核员</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pStyle w:val="2"/>
              <w:keepNext w:val="0"/>
              <w:keepLines w:val="0"/>
              <w:suppressLineNumbers w:val="0"/>
              <w:spacing w:beforeAutospacing="0" w:afterAutospacing="0"/>
              <w:ind w:left="0" w:right="0"/>
              <w:rPr>
                <w:rFonts w:hint="eastAsia"/>
                <w:sz w:val="21"/>
                <w:szCs w:val="21"/>
              </w:rPr>
            </w:pP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p>
        </w:tc>
        <w:tc>
          <w:tcPr>
            <w:tcW w:w="711" w:type="dxa"/>
            <w:vAlign w:val="center"/>
          </w:tcPr>
          <w:p>
            <w:pPr>
              <w:keepNext w:val="0"/>
              <w:keepLines w:val="0"/>
              <w:suppressLineNumbers w:val="0"/>
              <w:spacing w:before="0" w:beforeAutospacing="0" w:after="0" w:afterAutospacing="0"/>
              <w:ind w:left="0" w:right="0"/>
              <w:jc w:val="center"/>
              <w:rPr>
                <w:rFonts w:hint="eastAsia"/>
                <w:sz w:val="21"/>
                <w:szCs w:val="21"/>
              </w:rPr>
            </w:pPr>
          </w:p>
        </w:tc>
        <w:tc>
          <w:tcPr>
            <w:tcW w:w="3870" w:type="dxa"/>
            <w:vAlign w:val="center"/>
          </w:tcPr>
          <w:p>
            <w:pPr>
              <w:keepNext w:val="0"/>
              <w:keepLines w:val="0"/>
              <w:suppressLineNumbers w:val="0"/>
              <w:spacing w:before="0" w:beforeAutospacing="0" w:after="0" w:afterAutospacing="0"/>
              <w:ind w:left="0" w:right="0"/>
              <w:jc w:val="left"/>
              <w:rPr>
                <w:rFonts w:hint="eastAsia"/>
                <w:b/>
                <w:color w:val="000000" w:themeColor="text1"/>
                <w:sz w:val="20"/>
                <w:szCs w:val="20"/>
              </w:rPr>
            </w:pP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2"/>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2"/>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 xml:space="preserve">QMS </w:t>
            </w:r>
            <w:r>
              <w:rPr>
                <w:rFonts w:hint="eastAsia"/>
                <w:color w:val="auto"/>
                <w:lang w:val="en-US" w:eastAsia="zh-CN"/>
              </w:rPr>
              <w:t>基本满足ISO9001:2015标准的要求，建立了</w:t>
            </w:r>
            <w:r>
              <w:rPr>
                <w:rFonts w:hint="eastAsia"/>
                <w:color w:val="auto"/>
              </w:rPr>
              <w:t>自我完善机制</w:t>
            </w:r>
            <w:r>
              <w:rPr>
                <w:rFonts w:hint="eastAsia"/>
                <w:color w:val="auto"/>
                <w:lang w:eastAsia="zh-CN"/>
              </w:rPr>
              <w:t>，</w:t>
            </w:r>
            <w:r>
              <w:rPr>
                <w:rFonts w:hint="eastAsia"/>
                <w:color w:val="auto"/>
                <w:lang w:val="en-US" w:eastAsia="zh-CN"/>
              </w:rPr>
              <w:t>质量管理体系运行基本有效。</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w:t>
            </w:r>
            <w:r>
              <w:rPr>
                <w:rFonts w:hint="eastAsia"/>
                <w:color w:val="auto"/>
                <w:lang w:val="en-US" w:eastAsia="zh-CN"/>
              </w:rPr>
              <w:t>EcMS基本满足GB/T 50430:2017标准的要求，建立了</w:t>
            </w:r>
            <w:r>
              <w:rPr>
                <w:rFonts w:hint="eastAsia"/>
                <w:color w:val="auto"/>
              </w:rPr>
              <w:t>自我完善机制</w:t>
            </w:r>
            <w:r>
              <w:rPr>
                <w:rFonts w:hint="eastAsia"/>
                <w:color w:val="auto"/>
                <w:lang w:eastAsia="zh-CN"/>
              </w:rPr>
              <w:t>，</w:t>
            </w:r>
            <w:r>
              <w:rPr>
                <w:rFonts w:hint="eastAsia"/>
                <w:color w:val="auto"/>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EMS</w:t>
            </w:r>
            <w:r>
              <w:rPr>
                <w:rFonts w:hint="eastAsia"/>
                <w:color w:val="auto"/>
                <w:lang w:val="en-US" w:eastAsia="zh-CN"/>
              </w:rPr>
              <w:t>基本满足ISO14001:2015标准的要求，建立了</w:t>
            </w:r>
            <w:r>
              <w:rPr>
                <w:rFonts w:hint="eastAsia"/>
                <w:color w:val="auto"/>
              </w:rPr>
              <w:t>自我完善机制</w:t>
            </w:r>
            <w:r>
              <w:rPr>
                <w:rFonts w:hint="eastAsia"/>
                <w:color w:val="auto"/>
                <w:lang w:eastAsia="zh-CN"/>
              </w:rPr>
              <w:t>，</w:t>
            </w:r>
            <w:r>
              <w:rPr>
                <w:rFonts w:hint="eastAsia"/>
                <w:color w:val="auto"/>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OHSMS</w:t>
            </w:r>
            <w:r>
              <w:rPr>
                <w:rFonts w:hint="eastAsia"/>
                <w:color w:val="auto"/>
                <w:lang w:val="en-US" w:eastAsia="zh-CN"/>
              </w:rPr>
              <w:t>基本满足ISO45001:2018标准的要求，建立了</w:t>
            </w:r>
            <w:r>
              <w:rPr>
                <w:rFonts w:hint="eastAsia"/>
                <w:color w:val="auto"/>
              </w:rPr>
              <w:t>自我完善机制</w:t>
            </w:r>
            <w:r>
              <w:rPr>
                <w:rFonts w:hint="eastAsia"/>
                <w:color w:val="auto"/>
                <w:lang w:eastAsia="zh-CN"/>
              </w:rPr>
              <w:t>，</w:t>
            </w:r>
            <w:r>
              <w:rPr>
                <w:rFonts w:hint="eastAsia"/>
                <w:color w:val="auto"/>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F</w:t>
            </w:r>
            <w:r>
              <w:rPr>
                <w:rFonts w:hint="eastAsia"/>
                <w:color w:val="auto"/>
              </w:rPr>
              <w:t>SMS</w:t>
            </w:r>
            <w:r>
              <w:rPr>
                <w:rFonts w:hint="eastAsia"/>
                <w:color w:val="auto"/>
                <w:lang w:val="en-US" w:eastAsia="zh-CN"/>
              </w:rPr>
              <w:t>基本满足ISO22000:2005标准和相关技术规范的要求，建立了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HACCP基本满足</w:t>
            </w:r>
            <w:r>
              <w:rPr>
                <w:rFonts w:hint="eastAsia"/>
                <w:color w:val="auto"/>
                <w:lang w:val="de-DE"/>
              </w:rPr>
              <w:t>GB/T27341-2009</w:t>
            </w:r>
            <w:r>
              <w:rPr>
                <w:rFonts w:hint="eastAsia"/>
                <w:color w:val="auto"/>
                <w:lang w:val="en-US" w:eastAsia="zh-CN"/>
              </w:rPr>
              <w:t>、</w:t>
            </w:r>
            <w:r>
              <w:rPr>
                <w:rFonts w:hint="eastAsia"/>
                <w:color w:val="auto"/>
                <w:lang w:val="de-DE"/>
              </w:rPr>
              <w:t xml:space="preserve"> GB 14881-2013</w:t>
            </w:r>
            <w:r>
              <w:rPr>
                <w:rFonts w:hint="eastAsia"/>
                <w:color w:val="auto"/>
                <w:lang w:val="en-US" w:eastAsia="zh-CN"/>
              </w:rPr>
              <w:t>和</w:t>
            </w:r>
            <w:r>
              <w:rPr>
                <w:rFonts w:hint="eastAsia"/>
                <w:color w:val="auto"/>
                <w:lang w:val="de-DE"/>
              </w:rPr>
              <w:t>《危害分析与关键控制点（HACCP体系）认证补充要求 1.0》</w:t>
            </w:r>
            <w:r>
              <w:rPr>
                <w:rFonts w:hint="eastAsia"/>
                <w:color w:val="auto"/>
                <w:lang w:val="en-US" w:eastAsia="zh-CN"/>
              </w:rPr>
              <w:t>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对审核范围适宜性结论</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审核组推荐意见</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□延期推荐注册(□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□不推荐认证注册(□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vertAlign w:val="baseline"/>
                <w:lang w:val="en-US" w:eastAsia="zh-CN"/>
              </w:rPr>
              <w:t>审核组长</w:t>
            </w:r>
            <w:r>
              <w:rPr>
                <w:rFonts w:hint="eastAsia"/>
                <w:color w:val="auto"/>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color w:val="auto"/>
              </w:rPr>
            </w:pPr>
            <w:r>
              <w:rPr>
                <w:rFonts w:hint="default" w:eastAsia="宋体"/>
                <w:color w:val="auto"/>
                <w:sz w:val="21"/>
                <w:szCs w:val="21"/>
                <w:lang w:val="en-US" w:eastAsia="zh-CN"/>
              </w:rPr>
              <w:drawing>
                <wp:anchor distT="0" distB="0" distL="114300" distR="114300" simplePos="0" relativeHeight="251664384"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color w:val="auto"/>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rPr>
              <w:t>日期</w:t>
            </w:r>
            <w:r>
              <w:rPr>
                <w:rFonts w:hint="eastAsia"/>
                <w:color w:val="auto"/>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2020.9.30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法律法规</w:t>
                  </w:r>
                  <w:r>
                    <w:rPr>
                      <w:rFonts w:hint="eastAsia"/>
                    </w:rPr>
                    <w:t xml:space="preserve"> ☑</w:t>
                  </w:r>
                  <w:r>
                    <w:rPr>
                      <w:rFonts w:hint="eastAsia" w:ascii="宋体" w:hAnsi="宋体" w:cs="宋体"/>
                      <w:color w:val="000000"/>
                      <w:kern w:val="0"/>
                      <w:sz w:val="20"/>
                      <w:lang w:val="en-US" w:eastAsia="zh-CN"/>
                    </w:rPr>
                    <w:t>技术和竞争</w:t>
                  </w:r>
                  <w:r>
                    <w:rPr>
                      <w:rFonts w:hint="eastAsia"/>
                    </w:rPr>
                    <w:t xml:space="preserve"> ☑</w:t>
                  </w:r>
                  <w:r>
                    <w:rPr>
                      <w:rFonts w:hint="eastAsia" w:ascii="宋体" w:hAnsi="宋体" w:cs="宋体"/>
                      <w:color w:val="000000"/>
                      <w:kern w:val="0"/>
                      <w:sz w:val="20"/>
                      <w:lang w:val="en-US" w:eastAsia="zh-CN"/>
                    </w:rPr>
                    <w:t>市场</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文化知识</w:t>
                  </w:r>
                  <w:r>
                    <w:rPr>
                      <w:rFonts w:hint="eastAsia"/>
                    </w:rPr>
                    <w:t xml:space="preserve"> ☑</w:t>
                  </w:r>
                  <w:r>
                    <w:rPr>
                      <w:rFonts w:hint="eastAsia" w:ascii="宋体" w:hAnsi="宋体" w:cs="宋体"/>
                      <w:color w:val="000000"/>
                      <w:kern w:val="0"/>
                      <w:sz w:val="20"/>
                      <w:lang w:val="en-US" w:eastAsia="zh-CN"/>
                    </w:rPr>
                    <w:t>价值观</w:t>
                  </w:r>
                  <w:r>
                    <w:rPr>
                      <w:rFonts w:hint="eastAsia"/>
                    </w:rPr>
                    <w:t xml:space="preserve"> ☑</w:t>
                  </w:r>
                  <w:r>
                    <w:rPr>
                      <w:rFonts w:hint="eastAsia" w:ascii="宋体" w:hAnsi="宋体" w:cs="宋体"/>
                      <w:color w:val="000000"/>
                      <w:kern w:val="0"/>
                      <w:sz w:val="20"/>
                      <w:lang w:val="en-US" w:eastAsia="zh-CN"/>
                    </w:rPr>
                    <w:t>绩效</w:t>
                  </w:r>
                  <w:r>
                    <w:rPr>
                      <w:rFonts w:hint="eastAsia"/>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宜兴市住房和城乡建设厅</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仿宋_GB2312" w:eastAsia="仿宋_GB2312"/>
                      <w:szCs w:val="28"/>
                    </w:rPr>
                    <w:t>利</w:t>
                  </w:r>
                  <w:r>
                    <w:rPr>
                      <w:rFonts w:hint="eastAsia" w:ascii="Segoe UI Symbol" w:hAnsi="Segoe UI Symbol" w:eastAsiaTheme="minorEastAsia"/>
                      <w:szCs w:val="28"/>
                    </w:rPr>
                    <w:t>辛县晖翔塑业有限公司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sz w:val="24"/>
                      <w:lang w:val="en-US" w:eastAsia="zh-CN"/>
                    </w:rPr>
                    <w:t>江苏伟凯建设工程公司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eastAsia" w:eastAsia="宋体"/>
                      <w:color w:val="000000" w:themeColor="text1"/>
                      <w:lang w:val="en-US" w:eastAsia="zh-CN"/>
                    </w:rPr>
                  </w:pPr>
                  <w:r>
                    <w:rPr>
                      <w:rFonts w:hint="eastAsia"/>
                      <w:color w:val="000000"/>
                      <w:szCs w:val="21"/>
                      <w:u w:val="single"/>
                    </w:rPr>
                    <w:t>宜兴市和桥镇福巷桥</w:t>
                  </w:r>
                  <w:r>
                    <w:rPr>
                      <w:rFonts w:hint="eastAsia"/>
                      <w:color w:val="000000"/>
                      <w:szCs w:val="21"/>
                      <w:u w:val="single"/>
                      <w:lang w:val="en-US" w:eastAsia="zh-CN"/>
                    </w:rPr>
                    <w:t>村委</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□新产品设计开发 </w:t>
            </w:r>
            <w:r>
              <w:rPr>
                <w:rFonts w:hint="eastAsia"/>
              </w:rPr>
              <w:sym w:font="Wingdings 2" w:char="0052"/>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□生产/服务过程 □检验检测 </w:t>
            </w:r>
            <w:r>
              <w:rPr>
                <w:rFonts w:hint="eastAsia"/>
              </w:rPr>
              <w:sym w:font="Wingdings 2" w:char="0052"/>
            </w:r>
            <w:r>
              <w:rPr>
                <w:rFonts w:hint="eastAsia"/>
              </w:rPr>
              <w:t>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质量方针：规范管理、周到服务、客户满意、持续改进。</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QMS的主管部门是——管理层、综合部、</w:t>
            </w:r>
            <w:r>
              <w:rPr>
                <w:rFonts w:hint="eastAsia"/>
                <w:lang w:val="en-US" w:eastAsia="zh-CN"/>
              </w:rPr>
              <w:t>销售</w:t>
            </w:r>
            <w:r>
              <w:rPr>
                <w:rFonts w:hint="eastAsia"/>
              </w:rPr>
              <w:t>部、</w:t>
            </w:r>
            <w:r>
              <w:rPr>
                <w:rFonts w:hint="eastAsia"/>
                <w:lang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color w:val="000000"/>
                    </w:rPr>
                    <w:t>产品性能、价格与国外、国内先进水平的差距，顾客在选择上处于不利地位。</w:t>
                  </w:r>
                </w:p>
              </w:tc>
              <w:tc>
                <w:tcPr>
                  <w:tcW w:w="3965" w:type="dxa"/>
                  <w:vAlign w:val="top"/>
                </w:tcPr>
                <w:p>
                  <w:pPr>
                    <w:keepNext w:val="0"/>
                    <w:keepLines w:val="0"/>
                    <w:suppressLineNumbers w:val="0"/>
                    <w:spacing w:before="0" w:beforeAutospacing="0" w:after="0" w:afterAutospacing="0" w:line="360" w:lineRule="exact"/>
                    <w:ind w:left="0" w:right="0"/>
                    <w:jc w:val="left"/>
                    <w:rPr>
                      <w:rFonts w:hint="eastAsia" w:ascii="宋体" w:cs="宋体"/>
                      <w:color w:val="000000"/>
                    </w:rPr>
                  </w:pPr>
                  <w:r>
                    <w:rPr>
                      <w:rFonts w:hint="eastAsia" w:ascii="宋体" w:hAnsi="宋体" w:cs="宋体"/>
                      <w:color w:val="000000"/>
                    </w:rPr>
                    <w:t>招聘和引进技术和销售人才，提升产品技术和市场竟争力；</w:t>
                  </w:r>
                </w:p>
                <w:p>
                  <w:pPr>
                    <w:keepNext w:val="0"/>
                    <w:keepLines w:val="0"/>
                    <w:suppressLineNumbers w:val="0"/>
                    <w:spacing w:before="0" w:beforeAutospacing="0" w:after="0" w:afterAutospacing="0"/>
                    <w:ind w:left="0" w:right="0"/>
                    <w:rPr>
                      <w:rFonts w:hint="eastAsia"/>
                      <w:color w:val="0000FF"/>
                    </w:rPr>
                  </w:pPr>
                  <w:r>
                    <w:rPr>
                      <w:rFonts w:hint="eastAsia" w:ascii="宋体" w:hAnsi="宋体" w:cs="宋体"/>
                      <w:color w:val="000000"/>
                    </w:rPr>
                    <w:t>强化生产过程的质量管理，确保产品符合产品标准要求。</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color w:val="000000"/>
                    </w:rPr>
                    <w:t>企业价值观不明确，导致你给多少钱，我干多少事，不会将处身利益与企业的发展相结合。</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color w:val="000000"/>
                    </w:rPr>
                    <w:t>确定公司发展方向、通过质量方针和发展目标，开展企业价值观教育活动，促进全员企业价值的的升华。</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ascii="宋体" w:hAnsi="宋体" w:cs="宋体"/>
                      <w:color w:val="000000"/>
                      <w:lang w:val="en-US" w:eastAsia="zh-CN"/>
                    </w:rPr>
                    <w:t>机遇：</w:t>
                  </w:r>
                  <w:r>
                    <w:rPr>
                      <w:rFonts w:hint="eastAsia" w:ascii="宋体" w:hAnsi="宋体" w:cs="宋体"/>
                      <w:color w:val="000000"/>
                    </w:rPr>
                    <w:t>建立激励机制，吸引人才，增强企业活力；</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ascii="宋体" w:hAnsi="宋体" w:cs="宋体"/>
                      <w:color w:val="000000"/>
                    </w:rPr>
                    <w:t>建立激励机制并实现承诺。</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总质量目标实现情况的评价，及其测量方法是：</w:t>
            </w:r>
          </w:p>
          <w:tbl>
            <w:tblPr>
              <w:tblStyle w:val="9"/>
              <w:tblpPr w:leftFromText="180" w:rightFromText="180" w:vertAnchor="text" w:horzAnchor="page" w:tblpX="210" w:tblpY="215"/>
              <w:tblOverlap w:val="never"/>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32"/>
              <w:gridCol w:w="2196"/>
              <w:gridCol w:w="937"/>
              <w:gridCol w:w="101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228"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508"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1340"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4-6月完成情况</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bCs w:val="0"/>
                      <w:color w:val="auto"/>
                      <w:sz w:val="24"/>
                      <w:lang w:val="en-US" w:eastAsia="zh-CN"/>
                    </w:rPr>
                  </w:pPr>
                  <w:r>
                    <w:rPr>
                      <w:rFonts w:hint="eastAsia"/>
                      <w:b/>
                      <w:color w:val="auto"/>
                      <w:sz w:val="24"/>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22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pacing w:val="-20"/>
                      <w:sz w:val="18"/>
                      <w:szCs w:val="18"/>
                    </w:rPr>
                  </w:pPr>
                  <w:r>
                    <w:rPr>
                      <w:rFonts w:hint="eastAsia" w:ascii="宋体" w:hAnsi="宋体"/>
                      <w:bCs/>
                      <w:color w:val="auto"/>
                      <w:sz w:val="18"/>
                      <w:szCs w:val="18"/>
                    </w:rPr>
                    <w:t>合同</w:t>
                  </w:r>
                  <w:r>
                    <w:rPr>
                      <w:rFonts w:hint="eastAsia" w:ascii="宋体" w:hAnsi="宋体" w:eastAsia="宋体"/>
                      <w:bCs/>
                      <w:color w:val="auto"/>
                      <w:sz w:val="18"/>
                      <w:szCs w:val="18"/>
                      <w:lang w:val="en-US" w:eastAsia="zh-CN"/>
                    </w:rPr>
                    <w:t>按时</w:t>
                  </w:r>
                  <w:r>
                    <w:rPr>
                      <w:rFonts w:hint="eastAsia" w:ascii="宋体" w:hAnsi="宋体"/>
                      <w:bCs/>
                      <w:color w:val="auto"/>
                      <w:sz w:val="18"/>
                      <w:szCs w:val="18"/>
                    </w:rPr>
                    <w:t>履约率</w:t>
                  </w:r>
                </w:p>
              </w:tc>
              <w:tc>
                <w:tcPr>
                  <w:tcW w:w="50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default" w:ascii="宋体" w:hAnsi="宋体" w:eastAsia="宋体"/>
                      <w:color w:val="auto"/>
                      <w:sz w:val="18"/>
                      <w:szCs w:val="18"/>
                      <w:lang w:val="en-US" w:eastAsia="zh-CN"/>
                    </w:rPr>
                  </w:pPr>
                  <w:r>
                    <w:rPr>
                      <w:rFonts w:hint="eastAsia" w:ascii="宋体" w:hAnsi="宋体"/>
                      <w:color w:val="auto"/>
                      <w:sz w:val="18"/>
                      <w:szCs w:val="18"/>
                    </w:rPr>
                    <w:t>≥</w:t>
                  </w:r>
                  <w:r>
                    <w:rPr>
                      <w:rFonts w:hint="eastAsia" w:ascii="宋体" w:hAnsi="宋体" w:eastAsia="宋体"/>
                      <w:bCs/>
                      <w:color w:val="auto"/>
                      <w:sz w:val="18"/>
                      <w:szCs w:val="18"/>
                      <w:lang w:val="en-US" w:eastAsia="zh-CN"/>
                    </w:rPr>
                    <w:t>90%</w:t>
                  </w:r>
                </w:p>
              </w:tc>
              <w:tc>
                <w:tcPr>
                  <w:tcW w:w="1340" w:type="pct"/>
                  <w:noWrap w:val="0"/>
                  <w:vAlign w:val="center"/>
                </w:tcPr>
                <w:p>
                  <w:pPr>
                    <w:keepNext w:val="0"/>
                    <w:keepLines w:val="0"/>
                    <w:suppressLineNumbers w:val="0"/>
                    <w:spacing w:before="0" w:beforeAutospacing="0" w:after="0" w:afterAutospacing="0" w:line="360" w:lineRule="exact"/>
                    <w:ind w:left="210" w:right="0" w:hanging="180" w:hangingChars="100"/>
                    <w:jc w:val="center"/>
                    <w:rPr>
                      <w:rFonts w:hint="eastAsia"/>
                      <w:color w:val="auto"/>
                      <w:spacing w:val="-6"/>
                      <w:sz w:val="18"/>
                      <w:szCs w:val="18"/>
                    </w:rPr>
                  </w:pPr>
                  <w:r>
                    <w:rPr>
                      <w:rFonts w:hint="eastAsia"/>
                      <w:color w:val="auto"/>
                      <w:sz w:val="18"/>
                      <w:szCs w:val="18"/>
                      <w:lang w:val="en-US" w:eastAsia="zh-CN"/>
                    </w:rPr>
                    <w:t>按时</w:t>
                  </w:r>
                  <w:r>
                    <w:rPr>
                      <w:rFonts w:hint="eastAsia"/>
                      <w:color w:val="auto"/>
                      <w:sz w:val="18"/>
                      <w:szCs w:val="18"/>
                    </w:rPr>
                    <w:t>履约数/合同数×100%</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顾客满意度</w:t>
                  </w:r>
                </w:p>
              </w:tc>
              <w:tc>
                <w:tcPr>
                  <w:tcW w:w="50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olor w:val="auto"/>
                      <w:sz w:val="18"/>
                      <w:szCs w:val="18"/>
                    </w:rPr>
                    <w:t>≥9</w:t>
                  </w:r>
                  <w:r>
                    <w:rPr>
                      <w:rFonts w:hint="eastAsia" w:ascii="宋体" w:hAnsi="宋体" w:eastAsia="宋体"/>
                      <w:color w:val="auto"/>
                      <w:sz w:val="18"/>
                      <w:szCs w:val="18"/>
                      <w:lang w:val="en-US" w:eastAsia="zh-CN"/>
                    </w:rPr>
                    <w:t>5</w:t>
                  </w:r>
                  <w:r>
                    <w:rPr>
                      <w:rFonts w:hint="eastAsia" w:ascii="宋体" w:hAnsi="宋体"/>
                      <w:bCs/>
                      <w:color w:val="auto"/>
                      <w:sz w:val="18"/>
                      <w:szCs w:val="18"/>
                    </w:rPr>
                    <w:t>分</w:t>
                  </w:r>
                </w:p>
              </w:tc>
              <w:tc>
                <w:tcPr>
                  <w:tcW w:w="1340" w:type="pct"/>
                  <w:noWrap w:val="0"/>
                  <w:vAlign w:val="center"/>
                </w:tcPr>
                <w:p>
                  <w:pPr>
                    <w:keepNext w:val="0"/>
                    <w:keepLines w:val="0"/>
                    <w:suppressLineNumbers w:val="0"/>
                    <w:spacing w:before="0" w:beforeAutospacing="0" w:after="0" w:afterAutospacing="0" w:line="360" w:lineRule="exact"/>
                    <w:ind w:left="198" w:right="0" w:hanging="168" w:hangingChars="100"/>
                    <w:jc w:val="center"/>
                    <w:rPr>
                      <w:rFonts w:hint="default" w:eastAsia="宋体"/>
                      <w:color w:val="auto"/>
                      <w:spacing w:val="-6"/>
                      <w:sz w:val="18"/>
                      <w:szCs w:val="18"/>
                      <w:lang w:val="en-US" w:eastAsia="zh-CN"/>
                    </w:rPr>
                  </w:pPr>
                  <w:r>
                    <w:rPr>
                      <w:rFonts w:hint="eastAsia"/>
                      <w:color w:val="auto"/>
                      <w:spacing w:val="-6"/>
                      <w:sz w:val="18"/>
                      <w:szCs w:val="18"/>
                      <w:lang w:val="en-US" w:eastAsia="zh-CN"/>
                    </w:rPr>
                    <w:t>调查各项得分总和</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95</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产品一次交验合格率</w:t>
                  </w:r>
                </w:p>
              </w:tc>
              <w:tc>
                <w:tcPr>
                  <w:tcW w:w="50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bCs/>
                      <w:color w:val="auto"/>
                      <w:sz w:val="18"/>
                      <w:szCs w:val="18"/>
                    </w:rPr>
                    <w:t>≥98%</w:t>
                  </w:r>
                </w:p>
              </w:tc>
              <w:tc>
                <w:tcPr>
                  <w:tcW w:w="1340" w:type="pct"/>
                  <w:noWrap w:val="0"/>
                  <w:vAlign w:val="center"/>
                </w:tcPr>
                <w:p>
                  <w:pPr>
                    <w:keepNext w:val="0"/>
                    <w:keepLines w:val="0"/>
                    <w:suppressLineNumbers w:val="0"/>
                    <w:spacing w:before="0" w:beforeAutospacing="0" w:after="0" w:afterAutospacing="0" w:line="360" w:lineRule="exact"/>
                    <w:ind w:left="198" w:right="0" w:hanging="168" w:hangingChars="100"/>
                    <w:jc w:val="center"/>
                    <w:rPr>
                      <w:rFonts w:hint="eastAsia" w:eastAsia="宋体"/>
                      <w:color w:val="auto"/>
                      <w:spacing w:val="-6"/>
                      <w:sz w:val="18"/>
                      <w:szCs w:val="18"/>
                      <w:lang w:val="en-US" w:eastAsia="zh-CN"/>
                    </w:rPr>
                  </w:pPr>
                  <w:r>
                    <w:rPr>
                      <w:rFonts w:hint="eastAsia"/>
                      <w:color w:val="auto"/>
                      <w:spacing w:val="-6"/>
                      <w:sz w:val="18"/>
                      <w:szCs w:val="18"/>
                      <w:lang w:val="en-US" w:eastAsia="zh-CN"/>
                    </w:rPr>
                    <w:t>合格</w:t>
                  </w:r>
                  <w:r>
                    <w:rPr>
                      <w:rFonts w:hint="eastAsia"/>
                      <w:color w:val="auto"/>
                      <w:spacing w:val="-6"/>
                      <w:sz w:val="18"/>
                      <w:szCs w:val="18"/>
                    </w:rPr>
                    <w:t>数/</w:t>
                  </w:r>
                  <w:r>
                    <w:rPr>
                      <w:rFonts w:hint="eastAsia"/>
                      <w:color w:val="auto"/>
                      <w:spacing w:val="-6"/>
                      <w:sz w:val="18"/>
                      <w:szCs w:val="18"/>
                      <w:lang w:val="en-US" w:eastAsia="zh-CN"/>
                    </w:rPr>
                    <w:t>生产数</w:t>
                  </w:r>
                  <w:r>
                    <w:rPr>
                      <w:rFonts w:hint="eastAsia"/>
                      <w:color w:val="auto"/>
                      <w:spacing w:val="-6"/>
                      <w:sz w:val="18"/>
                      <w:szCs w:val="18"/>
                    </w:rPr>
                    <w:t>*100%</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 xml:space="preserve">固废分类存放处置率 </w:t>
                  </w:r>
                </w:p>
              </w:tc>
              <w:tc>
                <w:tcPr>
                  <w:tcW w:w="50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color w:val="auto"/>
                      <w:sz w:val="18"/>
                      <w:szCs w:val="18"/>
                    </w:rPr>
                  </w:pPr>
                  <w:r>
                    <w:rPr>
                      <w:rFonts w:hint="eastAsia" w:ascii="宋体" w:hAnsi="宋体"/>
                      <w:color w:val="auto"/>
                      <w:sz w:val="18"/>
                      <w:szCs w:val="18"/>
                    </w:rPr>
                    <w:t xml:space="preserve">  100％</w:t>
                  </w:r>
                </w:p>
              </w:tc>
              <w:tc>
                <w:tcPr>
                  <w:tcW w:w="1340" w:type="pct"/>
                  <w:noWrap w:val="0"/>
                  <w:vAlign w:val="center"/>
                </w:tcPr>
                <w:p>
                  <w:pPr>
                    <w:keepNext w:val="0"/>
                    <w:keepLines w:val="0"/>
                    <w:suppressLineNumbers w:val="0"/>
                    <w:spacing w:before="0" w:beforeAutospacing="0" w:after="0" w:afterAutospacing="0" w:line="360" w:lineRule="exact"/>
                    <w:ind w:left="198" w:right="0" w:hanging="168" w:hangingChars="100"/>
                    <w:jc w:val="center"/>
                    <w:rPr>
                      <w:rFonts w:hint="eastAsia"/>
                      <w:spacing w:val="-6"/>
                      <w:sz w:val="18"/>
                      <w:szCs w:val="18"/>
                    </w:rPr>
                  </w:pPr>
                  <w:r>
                    <w:rPr>
                      <w:rFonts w:hint="eastAsia"/>
                      <w:spacing w:val="-6"/>
                      <w:sz w:val="18"/>
                      <w:szCs w:val="18"/>
                    </w:rPr>
                    <w:t>处置数/固废数×100%</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18"/>
                      <w:szCs w:val="18"/>
                    </w:rPr>
                  </w:pPr>
                  <w:r>
                    <w:rPr>
                      <w:rFonts w:hint="eastAsia" w:ascii="宋体" w:hAnsi="宋体"/>
                      <w:color w:val="auto"/>
                      <w:spacing w:val="-20"/>
                      <w:sz w:val="18"/>
                      <w:szCs w:val="18"/>
                      <w:lang w:val="en-US" w:eastAsia="zh-CN"/>
                    </w:rPr>
                    <w:t>100%</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eastAsia="宋体"/>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jc w:val="both"/>
                    <w:rPr>
                      <w:rFonts w:hint="eastAsia" w:ascii="宋体" w:hAnsi="宋体"/>
                      <w:color w:val="auto"/>
                      <w:sz w:val="18"/>
                      <w:szCs w:val="18"/>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508" w:type="pct"/>
                  <w:noWrap w:val="0"/>
                  <w:vAlign w:val="center"/>
                </w:tcPr>
                <w:p>
                  <w:pPr>
                    <w:pStyle w:val="5"/>
                    <w:keepNext w:val="0"/>
                    <w:keepLines w:val="0"/>
                    <w:suppressLineNumbers w:val="0"/>
                    <w:pBdr>
                      <w:bottom w:val="none" w:color="auto" w:sz="0" w:space="0"/>
                    </w:pBdr>
                    <w:tabs>
                      <w:tab w:val="left" w:pos="420"/>
                    </w:tabs>
                    <w:spacing w:before="0" w:beforeAutospacing="0" w:after="0" w:afterAutospacing="0" w:line="360" w:lineRule="exact"/>
                    <w:ind w:left="0" w:right="0"/>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0</w:t>
                  </w:r>
                </w:p>
              </w:tc>
              <w:tc>
                <w:tcPr>
                  <w:tcW w:w="1340" w:type="pct"/>
                  <w:noWrap w:val="0"/>
                  <w:vAlign w:val="center"/>
                </w:tcPr>
                <w:p>
                  <w:pPr>
                    <w:keepNext w:val="0"/>
                    <w:keepLines w:val="0"/>
                    <w:suppressLineNumbers w:val="0"/>
                    <w:spacing w:before="0" w:beforeAutospacing="0" w:after="0" w:afterAutospacing="0" w:line="360" w:lineRule="exact"/>
                    <w:ind w:left="198" w:right="0" w:hanging="168" w:hangingChars="100"/>
                    <w:jc w:val="center"/>
                    <w:rPr>
                      <w:rFonts w:hint="eastAsia"/>
                      <w:spacing w:val="-6"/>
                      <w:sz w:val="18"/>
                      <w:szCs w:val="18"/>
                    </w:rPr>
                  </w:pPr>
                  <w:r>
                    <w:rPr>
                      <w:rFonts w:hint="eastAsia"/>
                      <w:spacing w:val="-6"/>
                      <w:sz w:val="18"/>
                      <w:szCs w:val="18"/>
                    </w:rPr>
                    <w:t>数据统计分析</w:t>
                  </w:r>
                </w:p>
              </w:tc>
              <w:tc>
                <w:tcPr>
                  <w:tcW w:w="572"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olor w:val="auto"/>
                      <w:spacing w:val="-20"/>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c>
                <w:tcPr>
                  <w:tcW w:w="729" w:type="pct"/>
                  <w:noWrap w:val="0"/>
                  <w:vAlign w:val="center"/>
                </w:tcPr>
                <w:p>
                  <w:pPr>
                    <w:keepNext w:val="0"/>
                    <w:keepLines w:val="0"/>
                    <w:suppressLineNumbers w:val="0"/>
                    <w:spacing w:before="0" w:beforeAutospacing="0" w:after="0" w:afterAutospacing="0" w:line="360" w:lineRule="exact"/>
                    <w:ind w:left="0" w:right="0"/>
                    <w:jc w:val="center"/>
                    <w:rPr>
                      <w:rFonts w:hint="default"/>
                      <w:color w:val="auto"/>
                      <w:sz w:val="18"/>
                      <w:szCs w:val="18"/>
                      <w:lang w:val="en-US" w:eastAsia="zh-CN"/>
                    </w:rPr>
                  </w:pPr>
                  <w:r>
                    <w:rPr>
                      <w:rFonts w:hint="eastAsia"/>
                      <w:color w:val="auto"/>
                      <w:sz w:val="18"/>
                      <w:szCs w:val="18"/>
                      <w:lang w:val="en-US" w:eastAsia="zh-CN"/>
                    </w:rPr>
                    <w:t>0</w:t>
                  </w:r>
                </w:p>
              </w:tc>
            </w:tr>
          </w:tbl>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50</w:t>
            </w:r>
            <w:r>
              <w:rPr>
                <w:rFonts w:hint="eastAsia"/>
                <w:u w:val="single"/>
              </w:rPr>
              <w:t xml:space="preserve">0  </w:t>
            </w:r>
            <w:r>
              <w:rPr>
                <w:rFonts w:hint="eastAsia"/>
              </w:rPr>
              <w:t>平米；</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color w:val="000000"/>
                <w:u w:val="single"/>
                <w:lang w:val="en-US" w:eastAsia="zh-CN"/>
              </w:rPr>
              <w:t>吹塑机、挤塑机、织布机</w:t>
            </w:r>
            <w:r>
              <w:rPr>
                <w:rFonts w:hint="eastAsia"/>
                <w:color w:val="000000"/>
                <w:u w:val="single"/>
              </w:rPr>
              <w:t xml:space="preserve"> </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u w:val="single"/>
                <w:lang w:val="en-US" w:eastAsia="zh-CN"/>
              </w:rPr>
              <w:t>游标卡尺、钢卷尺、强力机(标准测力仪)</w:t>
            </w:r>
            <w:r>
              <w:rPr>
                <w:rFonts w:hint="eastAsia"/>
                <w:color w:val="000000"/>
                <w:u w:val="single"/>
              </w:rPr>
              <w:t xml:space="preserve"> </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FE"/>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lang w:eastAsia="zh-CN"/>
              </w:rPr>
              <w:t>生产</w:t>
            </w:r>
            <w:r>
              <w:rPr>
                <w:rFonts w:hint="eastAsia"/>
              </w:rPr>
              <w:t xml:space="preserve">经验  </w:t>
            </w:r>
            <w:r>
              <w:rPr>
                <w:rFonts w:hint="eastAsia"/>
              </w:rPr>
              <w:sym w:font="Wingdings" w:char="00A8"/>
            </w:r>
            <w:r>
              <w:rPr>
                <w:rFonts w:hint="eastAsia"/>
              </w:rPr>
              <w:t xml:space="preserve">管理软件  </w:t>
            </w:r>
            <w:r>
              <w:rPr>
                <w:rFonts w:hint="eastAsia"/>
              </w:rPr>
              <w:sym w:font="Wingdings" w:char="00A8"/>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FE"/>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A8"/>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lang w:val="en-US" w:eastAsia="zh-CN"/>
                    </w:rPr>
                    <w:t>熔融拉丝</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rPr>
                    <w:t>管理制度，作业指导书，检验规范，监控记录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销售过程</w:t>
            </w:r>
            <w:r>
              <w:rPr>
                <w:rFonts w:hint="eastAsia"/>
                <w:color w:val="000000"/>
                <w:u w:val="single"/>
              </w:rPr>
              <w:t xml:space="preserve"> </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2020</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lang w:val="en-US" w:eastAsia="zh-CN"/>
              </w:rPr>
              <w:t>1-2</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2020 </w:t>
            </w:r>
            <w:r>
              <w:rPr>
                <w:rFonts w:hint="eastAsia"/>
              </w:rPr>
              <w:t>年</w:t>
            </w:r>
            <w:r>
              <w:rPr>
                <w:rFonts w:hint="eastAsia"/>
                <w:u w:val="single"/>
                <w:lang w:val="en-US" w:eastAsia="zh-CN"/>
              </w:rPr>
              <w:t>9</w:t>
            </w:r>
            <w:r>
              <w:rPr>
                <w:rFonts w:hint="eastAsia"/>
              </w:rPr>
              <w:t>月</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法律法规</w:t>
                  </w:r>
                  <w:r>
                    <w:rPr>
                      <w:rFonts w:hint="eastAsia"/>
                    </w:rPr>
                    <w:t xml:space="preserve"> ☑</w:t>
                  </w:r>
                  <w:r>
                    <w:rPr>
                      <w:rFonts w:hint="eastAsia" w:ascii="宋体" w:hAnsi="宋体" w:cs="宋体"/>
                      <w:color w:val="000000"/>
                      <w:kern w:val="0"/>
                      <w:sz w:val="20"/>
                      <w:lang w:val="en-US" w:eastAsia="zh-CN"/>
                    </w:rPr>
                    <w:t>技术和竞争</w:t>
                  </w:r>
                  <w:r>
                    <w:rPr>
                      <w:rFonts w:hint="eastAsia"/>
                    </w:rPr>
                    <w:t xml:space="preserve"> ☑</w:t>
                  </w:r>
                  <w:r>
                    <w:rPr>
                      <w:rFonts w:hint="eastAsia" w:ascii="宋体" w:hAnsi="宋体" w:cs="宋体"/>
                      <w:color w:val="000000"/>
                      <w:kern w:val="0"/>
                      <w:sz w:val="20"/>
                      <w:lang w:val="en-US" w:eastAsia="zh-CN"/>
                    </w:rPr>
                    <w:t>市场</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文化知识</w:t>
                  </w:r>
                  <w:r>
                    <w:rPr>
                      <w:rFonts w:hint="eastAsia"/>
                    </w:rPr>
                    <w:t xml:space="preserve"> ☑</w:t>
                  </w:r>
                  <w:r>
                    <w:rPr>
                      <w:rFonts w:hint="eastAsia" w:ascii="宋体" w:hAnsi="宋体" w:cs="宋体"/>
                      <w:color w:val="000000"/>
                      <w:kern w:val="0"/>
                      <w:sz w:val="20"/>
                      <w:lang w:val="en-US" w:eastAsia="zh-CN"/>
                    </w:rPr>
                    <w:t>价值观</w:t>
                  </w:r>
                  <w:r>
                    <w:rPr>
                      <w:rFonts w:hint="eastAsia"/>
                    </w:rPr>
                    <w:t xml:space="preserve"> ☑</w:t>
                  </w:r>
                  <w:r>
                    <w:rPr>
                      <w:rFonts w:hint="eastAsia" w:ascii="宋体" w:hAnsi="宋体" w:cs="宋体"/>
                      <w:color w:val="000000"/>
                      <w:kern w:val="0"/>
                      <w:sz w:val="20"/>
                      <w:lang w:val="en-US" w:eastAsia="zh-CN"/>
                    </w:rPr>
                    <w:t>绩效</w:t>
                  </w:r>
                  <w:r>
                    <w:rPr>
                      <w:rFonts w:hint="eastAsia"/>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404"/>
              <w:gridCol w:w="34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宜兴市住房和城乡建设厅</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仿宋_GB2312" w:eastAsia="仿宋_GB2312"/>
                      <w:szCs w:val="28"/>
                    </w:rPr>
                    <w:t>利</w:t>
                  </w:r>
                  <w:r>
                    <w:rPr>
                      <w:rFonts w:hint="eastAsia" w:ascii="Segoe UI Symbol" w:hAnsi="Segoe UI Symbol" w:eastAsiaTheme="minorEastAsia"/>
                      <w:szCs w:val="28"/>
                    </w:rPr>
                    <w:t>辛县晖翔塑业有限公司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sz w:val="24"/>
                      <w:lang w:val="en-US" w:eastAsia="zh-CN"/>
                    </w:rPr>
                    <w:t>江苏伟凯建设工程公司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eastAsia" w:eastAsia="宋体"/>
                      <w:color w:val="000000" w:themeColor="text1"/>
                      <w:lang w:val="en-US" w:eastAsia="zh-CN"/>
                    </w:rPr>
                  </w:pPr>
                  <w:r>
                    <w:rPr>
                      <w:rFonts w:hint="eastAsia"/>
                      <w:color w:val="000000"/>
                      <w:szCs w:val="21"/>
                      <w:u w:val="single"/>
                    </w:rPr>
                    <w:t>宜兴市和桥镇福巷桥</w:t>
                  </w:r>
                  <w:r>
                    <w:rPr>
                      <w:rFonts w:hint="eastAsia"/>
                      <w:color w:val="000000"/>
                      <w:szCs w:val="21"/>
                      <w:u w:val="single"/>
                      <w:lang w:val="en-US" w:eastAsia="zh-CN"/>
                    </w:rPr>
                    <w:t>村委</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 xml:space="preserve">设计和开发 ☑采购 ☑人力资源☑营销和市场  </w:t>
            </w:r>
            <w:r>
              <w:rPr>
                <w:rFonts w:hint="eastAsia"/>
                <w:lang w:eastAsia="zh-CN"/>
              </w:rPr>
              <w:sym w:font="Wingdings 2" w:char="0052"/>
            </w:r>
            <w:r>
              <w:rPr>
                <w:rFonts w:hint="eastAsia"/>
              </w:rPr>
              <w:t xml:space="preserve">生产 ☑检验 </w:t>
            </w:r>
            <w:r>
              <w:rPr>
                <w:rFonts w:hint="eastAsia"/>
                <w:lang w:eastAsia="zh-CN"/>
              </w:rPr>
              <w:t>□</w:t>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lang w:val="en-US" w:eastAsia="zh-CN"/>
              </w:rPr>
            </w:pPr>
            <w:r>
              <w:rPr>
                <w:rFonts w:hint="eastAsia"/>
              </w:rPr>
              <w:t>最高管理者制定了文件化的管理体系方针：</w:t>
            </w:r>
            <w:r>
              <w:rPr>
                <w:rFonts w:hint="eastAsia"/>
                <w:u w:val="single"/>
              </w:rPr>
              <w:t xml:space="preserve"> 环境方针：遵纪守法，预防污染；节能降耗，提高绩效；</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人员素质参差不齐，环保意识不强，对岗位环境因素认识不足，控制方法不明确；</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制定相应程序文件，组织员工参与岗位环境因素的识别，岗位重要因素的培训</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52"/>
            </w:r>
            <w:r>
              <w:rPr>
                <w:rFonts w:hint="eastAsia"/>
              </w:rPr>
              <w:t>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环境影响报告表日期：</w:t>
            </w:r>
            <w:r>
              <w:rPr>
                <w:rFonts w:hint="eastAsia"/>
                <w:lang w:val="en-US" w:eastAsia="zh-CN"/>
              </w:rPr>
              <w:t>2020年4月20日</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rPr>
            </w:pPr>
            <w:r>
              <w:rPr>
                <w:rFonts w:hint="eastAsia"/>
                <w:color w:val="000000"/>
              </w:rPr>
              <w:t>包括：</w:t>
            </w:r>
            <w:r>
              <w:rPr>
                <w:rFonts w:hint="eastAsia"/>
                <w:color w:val="000000"/>
              </w:rPr>
              <w:sym w:font="Wingdings" w:char="00A8"/>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固体废弃物分类收集处置率100%；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eastAsia="宋体"/>
                      <w:color w:val="000000"/>
                      <w:szCs w:val="18"/>
                      <w:lang w:eastAsia="zh-CN"/>
                    </w:rPr>
                  </w:pPr>
                  <w:r>
                    <w:rPr>
                      <w:rFonts w:hint="eastAsia"/>
                      <w:szCs w:val="21"/>
                    </w:rPr>
                    <w:t>固体废弃物分类回收,交供方回收处理</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lang w:val="en-US" w:eastAsia="zh-CN"/>
              </w:rPr>
              <w:t>吹塑机、挤塑机、织布机</w:t>
            </w:r>
            <w:r>
              <w:rPr>
                <w:rFonts w:hint="eastAsia"/>
                <w:u w:val="single"/>
              </w:rPr>
              <w:t>（列举2~4种）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集尘器</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A8"/>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lang w:val="en-US" w:eastAsia="zh-CN"/>
              </w:rPr>
              <w:t>5</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20</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rPr>
              <w:t xml:space="preserve"> </w:t>
            </w:r>
            <w:r>
              <w:rPr>
                <w:rFonts w:hint="eastAsia"/>
                <w:color w:val="000000" w:themeColor="text1"/>
                <w:u w:val="single"/>
                <w:lang w:val="en-US" w:eastAsia="zh-CN"/>
              </w:rPr>
              <w:t>9</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1-2</w:t>
            </w:r>
            <w:r>
              <w:rPr>
                <w:rFonts w:hint="eastAsia"/>
                <w:color w:val="000000" w:themeColor="text1"/>
                <w:u w:val="single"/>
              </w:rPr>
              <w:t xml:space="preserve">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lang w:val="en-US" w:eastAsia="zh-CN"/>
              </w:rPr>
              <w:t>9</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10</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法律法规</w:t>
                  </w:r>
                  <w:r>
                    <w:rPr>
                      <w:rFonts w:hint="eastAsia"/>
                    </w:rPr>
                    <w:t xml:space="preserve"> ☑</w:t>
                  </w:r>
                  <w:r>
                    <w:rPr>
                      <w:rFonts w:hint="eastAsia" w:ascii="宋体" w:hAnsi="宋体" w:cs="宋体"/>
                      <w:color w:val="000000"/>
                      <w:kern w:val="0"/>
                      <w:sz w:val="20"/>
                      <w:lang w:val="en-US" w:eastAsia="zh-CN"/>
                    </w:rPr>
                    <w:t>技术和竞争</w:t>
                  </w:r>
                  <w:r>
                    <w:rPr>
                      <w:rFonts w:hint="eastAsia"/>
                    </w:rPr>
                    <w:t xml:space="preserve"> ☑</w:t>
                  </w:r>
                  <w:r>
                    <w:rPr>
                      <w:rFonts w:hint="eastAsia" w:ascii="宋体" w:hAnsi="宋体" w:cs="宋体"/>
                      <w:color w:val="000000"/>
                      <w:kern w:val="0"/>
                      <w:sz w:val="20"/>
                      <w:lang w:val="en-US" w:eastAsia="zh-CN"/>
                    </w:rPr>
                    <w:t>市场</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文化知识</w:t>
                  </w:r>
                  <w:r>
                    <w:rPr>
                      <w:rFonts w:hint="eastAsia"/>
                    </w:rPr>
                    <w:t xml:space="preserve"> ☑</w:t>
                  </w:r>
                  <w:r>
                    <w:rPr>
                      <w:rFonts w:hint="eastAsia" w:ascii="宋体" w:hAnsi="宋体" w:cs="宋体"/>
                      <w:color w:val="000000"/>
                      <w:kern w:val="0"/>
                      <w:sz w:val="20"/>
                      <w:lang w:val="en-US" w:eastAsia="zh-CN"/>
                    </w:rPr>
                    <w:t>价值观</w:t>
                  </w:r>
                  <w:r>
                    <w:rPr>
                      <w:rFonts w:hint="eastAsia"/>
                    </w:rPr>
                    <w:t xml:space="preserve"> ☑</w:t>
                  </w:r>
                  <w:r>
                    <w:rPr>
                      <w:rFonts w:hint="eastAsia" w:ascii="宋体" w:hAnsi="宋体" w:cs="宋体"/>
                      <w:color w:val="000000"/>
                      <w:kern w:val="0"/>
                      <w:sz w:val="20"/>
                      <w:lang w:val="en-US" w:eastAsia="zh-CN"/>
                    </w:rPr>
                    <w:t>绩效</w:t>
                  </w:r>
                  <w:r>
                    <w:rPr>
                      <w:rFonts w:hint="eastAsia"/>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2469"/>
              <w:gridCol w:w="357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宜兴市住房和城乡建设厅</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仿宋_GB2312" w:eastAsia="仿宋_GB2312"/>
                      <w:szCs w:val="28"/>
                    </w:rPr>
                    <w:t>利</w:t>
                  </w:r>
                  <w:r>
                    <w:rPr>
                      <w:rFonts w:hint="eastAsia" w:ascii="Segoe UI Symbol" w:hAnsi="Segoe UI Symbol" w:eastAsiaTheme="minorEastAsia"/>
                      <w:szCs w:val="28"/>
                    </w:rPr>
                    <w:t>辛县晖翔塑业有限公司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sz w:val="24"/>
                      <w:lang w:val="en-US" w:eastAsia="zh-CN"/>
                    </w:rPr>
                    <w:t>江苏伟凯建设工程公司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eastAsia" w:eastAsia="宋体"/>
                      <w:color w:val="000000" w:themeColor="text1"/>
                      <w:lang w:val="en-US" w:eastAsia="zh-CN"/>
                    </w:rPr>
                  </w:pPr>
                  <w:r>
                    <w:rPr>
                      <w:rFonts w:hint="eastAsia"/>
                      <w:color w:val="000000"/>
                      <w:szCs w:val="21"/>
                      <w:u w:val="single"/>
                    </w:rPr>
                    <w:t>宜兴市和桥镇福巷桥</w:t>
                  </w:r>
                  <w:r>
                    <w:rPr>
                      <w:rFonts w:hint="eastAsia"/>
                      <w:color w:val="000000"/>
                      <w:szCs w:val="21"/>
                      <w:u w:val="single"/>
                      <w:lang w:val="en-US" w:eastAsia="zh-CN"/>
                    </w:rPr>
                    <w:t>村委</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职业健康安全方针：遵纪守法，安全作业，源头防范事故发生；注重防护，关爱员工，确保职业健康安全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朱小忠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078"/>
              <w:gridCol w:w="416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2078"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c>
                <w:tcPr>
                  <w:tcW w:w="12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pPr>
                    <w:keepNext w:val="0"/>
                    <w:keepLines w:val="0"/>
                    <w:suppressLineNumbers w:val="0"/>
                    <w:spacing w:before="0" w:beforeAutospacing="0" w:after="0" w:afterAutospacing="0"/>
                    <w:ind w:left="0" w:leftChars="0" w:right="0" w:rightChars="0"/>
                    <w:rPr>
                      <w:rFonts w:hint="default"/>
                      <w:color w:val="auto"/>
                      <w:highlight w:val="none"/>
                      <w:lang w:val="en-US" w:eastAsia="zh-CN"/>
                    </w:rPr>
                  </w:pPr>
                  <w:r>
                    <w:rPr>
                      <w:rFonts w:hint="eastAsia"/>
                      <w:szCs w:val="22"/>
                      <w:lang w:val="en-US" w:eastAsia="zh-CN"/>
                    </w:rPr>
                    <w:t>粉尘</w:t>
                  </w:r>
                </w:p>
              </w:tc>
              <w:tc>
                <w:tcPr>
                  <w:tcW w:w="207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尘肺病</w:t>
                  </w:r>
                </w:p>
              </w:tc>
              <w:tc>
                <w:tcPr>
                  <w:tcW w:w="4167"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lang w:val="en-US" w:eastAsia="zh-CN" w:bidi="ar-SA"/>
                    </w:rPr>
                  </w:pPr>
                  <w:r>
                    <w:rPr>
                      <w:rFonts w:hint="eastAsia" w:cs="Times New Roman"/>
                      <w:kern w:val="2"/>
                      <w:sz w:val="21"/>
                      <w:szCs w:val="24"/>
                      <w:lang w:val="en-US" w:eastAsia="zh-CN" w:bidi="ar-SA"/>
                    </w:rPr>
                    <w:t>粉尘达标管理方案，佩戴劳保用品</w:t>
                  </w:r>
                </w:p>
              </w:tc>
              <w:tc>
                <w:tcPr>
                  <w:tcW w:w="128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pPr>
                    <w:keepNext w:val="0"/>
                    <w:keepLines w:val="0"/>
                    <w:suppressLineNumbers w:val="0"/>
                    <w:spacing w:before="0" w:beforeAutospacing="0" w:after="0" w:afterAutospacing="0"/>
                    <w:ind w:left="0" w:leftChars="0" w:right="0" w:rightChars="0"/>
                    <w:rPr>
                      <w:rFonts w:hint="default"/>
                      <w:color w:val="auto"/>
                      <w:highlight w:val="none"/>
                      <w:lang w:val="en-US" w:eastAsia="zh-CN"/>
                    </w:rPr>
                  </w:pPr>
                  <w:r>
                    <w:rPr>
                      <w:rFonts w:hint="eastAsia"/>
                      <w:szCs w:val="22"/>
                      <w:lang w:val="en-US" w:eastAsia="zh-CN"/>
                    </w:rPr>
                    <w:t>噪声</w:t>
                  </w:r>
                </w:p>
              </w:tc>
              <w:tc>
                <w:tcPr>
                  <w:tcW w:w="207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耳聋</w:t>
                  </w:r>
                </w:p>
              </w:tc>
              <w:tc>
                <w:tcPr>
                  <w:tcW w:w="4167"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lang w:val="en-US" w:eastAsia="zh-CN" w:bidi="ar-SA"/>
                    </w:rPr>
                  </w:pPr>
                  <w:r>
                    <w:rPr>
                      <w:rFonts w:hint="eastAsia" w:cs="Times New Roman"/>
                      <w:kern w:val="2"/>
                      <w:sz w:val="21"/>
                      <w:szCs w:val="24"/>
                      <w:lang w:val="en-US" w:eastAsia="zh-CN" w:bidi="ar-SA"/>
                    </w:rPr>
                    <w:t>噪声达标管理方案，佩戴劳保用品</w:t>
                  </w:r>
                </w:p>
              </w:tc>
              <w:tc>
                <w:tcPr>
                  <w:tcW w:w="128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207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禁止乱接乱接、日常检查电源线是否老化</w:t>
                  </w:r>
                </w:p>
              </w:tc>
              <w:tc>
                <w:tcPr>
                  <w:tcW w:w="128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火灾</w:t>
                  </w:r>
                </w:p>
              </w:tc>
              <w:tc>
                <w:tcPr>
                  <w:tcW w:w="207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灼烧</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操作现场禁止吸烟，安全用电</w:t>
                  </w:r>
                </w:p>
              </w:tc>
              <w:tc>
                <w:tcPr>
                  <w:tcW w:w="128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cs="Times New Roman"/>
                      <w:color w:val="auto"/>
                      <w:lang w:val="en-US" w:eastAsia="zh-CN"/>
                    </w:rPr>
                    <w:t>生产部</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bookmarkStart w:id="7" w:name="_GoBack"/>
            <w:bookmarkEnd w:id="7"/>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52"/>
            </w:r>
            <w:r>
              <w:rPr>
                <w:rFonts w:hint="eastAsia"/>
                <w:highlight w:val="none"/>
                <w:vertAlign w:val="baseline"/>
                <w:lang w:val="en-US" w:eastAsia="zh-CN"/>
              </w:rPr>
              <w:t xml:space="preserve">噪声 </w:t>
            </w:r>
            <w:r>
              <w:rPr>
                <w:rFonts w:hint="eastAsia"/>
                <w:highlight w:val="none"/>
                <w:lang w:eastAsia="zh-CN"/>
              </w:rPr>
              <w:sym w:font="Wingdings 2" w:char="0052"/>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52"/>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意外伤害事故发生率0；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486" w:type="dxa"/>
                  <w:vAlign w:val="center"/>
                </w:tcPr>
                <w:p>
                  <w:pPr>
                    <w:keepNext w:val="0"/>
                    <w:keepLines w:val="0"/>
                    <w:suppressLineNumbers w:val="0"/>
                    <w:spacing w:before="0" w:beforeAutospacing="0" w:after="0" w:afterAutospacing="0" w:line="360" w:lineRule="exact"/>
                    <w:ind w:left="0" w:right="0"/>
                    <w:rPr>
                      <w:rFonts w:hint="default" w:eastAsia="宋体"/>
                      <w:szCs w:val="21"/>
                      <w:lang w:val="en-US" w:eastAsia="zh-CN"/>
                    </w:rPr>
                  </w:pPr>
                  <w:r>
                    <w:rPr>
                      <w:rFonts w:hint="eastAsia"/>
                      <w:szCs w:val="21"/>
                      <w:lang w:val="en-US" w:eastAsia="zh-CN"/>
                    </w:rPr>
                    <w:t>职业病发生次数0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spacing w:val="-8"/>
                      <w:szCs w:val="21"/>
                    </w:rPr>
                  </w:pPr>
                  <w:r>
                    <w:rPr>
                      <w:rFonts w:hint="eastAsia"/>
                      <w:spacing w:val="-6"/>
                      <w:sz w:val="18"/>
                      <w:szCs w:val="18"/>
                      <w:lang w:val="en-US" w:eastAsia="zh-CN"/>
                    </w:rPr>
                    <w:t>数据统计分析</w:t>
                  </w:r>
                </w:p>
              </w:tc>
              <w:tc>
                <w:tcPr>
                  <w:tcW w:w="1625" w:type="dxa"/>
                  <w:vAlign w:val="center"/>
                </w:tcPr>
                <w:p>
                  <w:pPr>
                    <w:keepNext w:val="0"/>
                    <w:keepLines w:val="0"/>
                    <w:widowControl/>
                    <w:suppressLineNumbers w:val="0"/>
                    <w:spacing w:before="40" w:beforeAutospacing="0" w:after="0" w:afterAutospacing="0"/>
                    <w:ind w:left="0" w:right="0"/>
                    <w:rPr>
                      <w:rFonts w:hint="default"/>
                      <w:color w:val="000000"/>
                      <w:szCs w:val="18"/>
                      <w:lang w:val="en-US" w:eastAsia="zh-CN"/>
                    </w:rPr>
                  </w:pPr>
                  <w:r>
                    <w:rPr>
                      <w:rFonts w:hint="eastAsia"/>
                      <w:color w:val="000000"/>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w:t>
            </w:r>
            <w:r>
              <w:rPr>
                <w:rFonts w:hint="eastAsia"/>
                <w:highlight w:val="none"/>
                <w:u w:val="single"/>
                <w:vertAlign w:val="baseline"/>
                <w:lang w:val="en-US" w:eastAsia="zh-CN"/>
              </w:rPr>
              <w:t>500</w:t>
            </w:r>
            <w:r>
              <w:rPr>
                <w:rFonts w:hint="eastAsia"/>
                <w:u w:val="single"/>
                <w:vertAlign w:val="baseline"/>
                <w:lang w:val="en-US" w:eastAsia="zh-CN"/>
              </w:rPr>
              <w:t xml:space="preserve"> </w:t>
            </w:r>
            <w:r>
              <w:rPr>
                <w:rFonts w:hint="eastAsia"/>
                <w:vertAlign w:val="baseline"/>
                <w:lang w:val="en-US" w:eastAsia="zh-CN"/>
              </w:rPr>
              <w:t>平方米</w:t>
            </w:r>
            <w:r>
              <w:rPr>
                <w:rFonts w:hint="eastAsia"/>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吹塑机、挤塑机、织布机</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szCs w:val="24"/>
                      <w:lang w:val="en-US" w:eastAsia="zh-CN" w:bidi="ar-SA"/>
                    </w:rPr>
                    <w:t>尘肺病</w:t>
                  </w:r>
                </w:p>
              </w:tc>
              <w:tc>
                <w:tcPr>
                  <w:tcW w:w="4861"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kern w:val="2"/>
                      <w:sz w:val="21"/>
                      <w:szCs w:val="24"/>
                      <w:lang w:val="en-US" w:eastAsia="zh-CN" w:bidi="ar-SA"/>
                    </w:rPr>
                    <w:t>粉尘达标管理方案，佩戴劳保用品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lang w:val="en-US" w:eastAsia="zh-CN" w:bidi="ar-SA"/>
                    </w:rPr>
                    <w:t>耳聋</w:t>
                  </w:r>
                </w:p>
              </w:tc>
              <w:tc>
                <w:tcPr>
                  <w:tcW w:w="486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kern w:val="2"/>
                      <w:sz w:val="21"/>
                      <w:szCs w:val="24"/>
                      <w:lang w:val="en-US" w:eastAsia="zh-CN" w:bidi="ar-SA"/>
                    </w:rPr>
                    <w:t>噪声达标管理方案，佩戴劳保用品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lang w:val="en-US" w:eastAsia="zh-CN"/>
                    </w:rPr>
                    <w:t>触电</w:t>
                  </w:r>
                </w:p>
              </w:tc>
              <w:tc>
                <w:tcPr>
                  <w:tcW w:w="486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kern w:val="2"/>
                      <w:sz w:val="21"/>
                      <w:szCs w:val="24"/>
                      <w:lang w:val="en-US" w:eastAsia="zh-CN" w:bidi="ar-SA"/>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auto"/>
                      <w:kern w:val="2"/>
                      <w:sz w:val="21"/>
                      <w:szCs w:val="24"/>
                      <w:highlight w:val="none"/>
                      <w:vertAlign w:val="baseline"/>
                      <w:lang w:val="en-US" w:eastAsia="zh-CN" w:bidi="ar-SA"/>
                    </w:rPr>
                  </w:pPr>
                  <w:r>
                    <w:rPr>
                      <w:rFonts w:hint="eastAsia" w:ascii="宋体" w:hAnsi="宋体" w:cs="Times New Roman"/>
                      <w:color w:val="auto"/>
                      <w:kern w:val="2"/>
                      <w:sz w:val="21"/>
                      <w:szCs w:val="24"/>
                      <w:lang w:val="en-US" w:eastAsia="zh-CN" w:bidi="ar-SA"/>
                    </w:rPr>
                    <w:t>灼烧</w:t>
                  </w:r>
                </w:p>
              </w:tc>
              <w:tc>
                <w:tcPr>
                  <w:tcW w:w="4861" w:type="dxa"/>
                  <w:vAlign w:val="top"/>
                </w:tcPr>
                <w:p>
                  <w:pPr>
                    <w:keepNext w:val="0"/>
                    <w:keepLines w:val="0"/>
                    <w:suppressLineNumbers w:val="0"/>
                    <w:spacing w:before="0" w:beforeAutospacing="0" w:after="0" w:afterAutospacing="0"/>
                    <w:ind w:left="0" w:leftChars="0" w:right="0" w:rightChars="0"/>
                    <w:rPr>
                      <w:rFonts w:hint="eastAsia"/>
                      <w:color w:val="auto"/>
                      <w:sz w:val="24"/>
                    </w:rPr>
                  </w:pPr>
                  <w:r>
                    <w:rPr>
                      <w:rFonts w:hint="eastAsia" w:cs="Times New Roman"/>
                      <w:kern w:val="2"/>
                      <w:sz w:val="21"/>
                      <w:szCs w:val="24"/>
                      <w:lang w:val="en-US" w:eastAsia="zh-CN" w:bidi="ar-SA"/>
                    </w:rPr>
                    <w:t>操作现场禁止吸烟，安全用电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2020 </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18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color w:val="auto"/>
                <w:u w:val="single"/>
                <w:vertAlign w:val="baseline"/>
                <w:lang w:val="en-US" w:eastAsia="zh-CN"/>
              </w:rPr>
              <w:t xml:space="preserve"> 2020 </w:t>
            </w:r>
            <w:r>
              <w:rPr>
                <w:rFonts w:hint="eastAsia"/>
                <w:color w:val="auto"/>
                <w:vertAlign w:val="baseline"/>
                <w:lang w:val="en-US" w:eastAsia="zh-CN"/>
              </w:rPr>
              <w:t>年</w:t>
            </w:r>
            <w:r>
              <w:rPr>
                <w:rFonts w:hint="eastAsia"/>
                <w:color w:val="auto"/>
                <w:u w:val="single"/>
                <w:vertAlign w:val="baseline"/>
                <w:lang w:val="en-US" w:eastAsia="zh-CN"/>
              </w:rPr>
              <w:t xml:space="preserve">  5</w:t>
            </w:r>
            <w:r>
              <w:rPr>
                <w:rFonts w:hint="eastAsia"/>
                <w:color w:val="auto"/>
                <w:vertAlign w:val="baseline"/>
                <w:lang w:val="en-US" w:eastAsia="zh-CN"/>
              </w:rPr>
              <w:t>月</w:t>
            </w:r>
            <w:r>
              <w:rPr>
                <w:rFonts w:hint="eastAsia"/>
                <w:color w:val="auto"/>
                <w:u w:val="single"/>
                <w:vertAlign w:val="baseline"/>
                <w:lang w:val="en-US" w:eastAsia="zh-CN"/>
              </w:rPr>
              <w:t xml:space="preserve"> 20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szCs w:val="18"/>
              </w:rPr>
              <w:t>《</w:t>
            </w:r>
            <w:r>
              <w:rPr>
                <w:rFonts w:hint="eastAsia"/>
                <w:color w:val="000000"/>
                <w:szCs w:val="18"/>
                <w:highlight w:val="none"/>
                <w:lang w:val="en-US" w:eastAsia="zh-CN"/>
              </w:rPr>
              <w:t>职业性健康检查表</w:t>
            </w:r>
            <w:r>
              <w:rPr>
                <w:rFonts w:hint="eastAsia"/>
                <w:color w:val="000000"/>
                <w:szCs w:val="18"/>
                <w:highlight w:val="none"/>
                <w:lang w:eastAsia="zh-CN"/>
              </w:rPr>
              <w:t>》</w:t>
            </w:r>
            <w:r>
              <w:rPr>
                <w:rFonts w:hint="eastAsia"/>
                <w:color w:val="000000"/>
                <w:szCs w:val="18"/>
                <w:highlight w:val="none"/>
                <w:u w:val="single"/>
                <w:lang w:val="en-US" w:eastAsia="zh-CN"/>
              </w:rPr>
              <w:t xml:space="preserve">蒋茂华  </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职检字第3200915074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09 月 20日</w:t>
            </w: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宜兴屺亭医院</w:t>
            </w:r>
          </w:p>
          <w:p>
            <w:pPr>
              <w:keepNext w:val="0"/>
              <w:keepLines w:val="0"/>
              <w:suppressLineNumbers w:val="0"/>
              <w:spacing w:before="0" w:beforeAutospacing="0" w:after="0" w:afterAutospacing="0"/>
              <w:ind w:left="0" w:right="0" w:firstLine="210" w:firstLineChars="100"/>
              <w:rPr>
                <w:rFonts w:hint="eastAsia"/>
                <w:color w:val="000000"/>
                <w:szCs w:val="18"/>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FE"/>
            </w:r>
            <w:r>
              <w:rPr>
                <w:rFonts w:hint="eastAsia"/>
                <w:color w:val="auto"/>
                <w:lang w:val="en-US" w:eastAsia="zh-CN"/>
              </w:rPr>
              <w:t xml:space="preserve">粉尘   </w:t>
            </w:r>
            <w:r>
              <w:rPr>
                <w:rFonts w:hint="default"/>
                <w:color w:val="auto"/>
                <w:lang w:val="en-US" w:eastAsia="zh-CN"/>
              </w:rPr>
              <w:sym w:font="Wingdings" w:char="00A8"/>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职业性健康检查表</w:t>
            </w:r>
            <w:r>
              <w:rPr>
                <w:rFonts w:hint="eastAsia"/>
                <w:color w:val="000000"/>
                <w:szCs w:val="18"/>
                <w:highlight w:val="none"/>
                <w:lang w:eastAsia="zh-CN"/>
              </w:rPr>
              <w:t>》</w:t>
            </w:r>
            <w:r>
              <w:rPr>
                <w:rFonts w:hint="eastAsia"/>
                <w:color w:val="000000"/>
                <w:szCs w:val="18"/>
                <w:highlight w:val="none"/>
                <w:u w:val="single"/>
                <w:lang w:val="en-US" w:eastAsia="zh-CN"/>
              </w:rPr>
              <w:t xml:space="preserve">谢新华  </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职检字第3200915075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09 月 20日</w:t>
            </w: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宜兴屺亭医院</w:t>
            </w:r>
          </w:p>
          <w:p>
            <w:pPr>
              <w:keepNext w:val="0"/>
              <w:keepLines w:val="0"/>
              <w:suppressLineNumbers w:val="0"/>
              <w:spacing w:before="0" w:beforeAutospacing="0" w:after="0" w:afterAutospacing="0"/>
              <w:ind w:left="0" w:right="0" w:firstLine="210" w:firstLineChars="100"/>
              <w:rPr>
                <w:rFonts w:hint="default"/>
                <w:color w:val="auto"/>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FE"/>
            </w:r>
            <w:r>
              <w:rPr>
                <w:rFonts w:hint="eastAsia"/>
                <w:color w:val="auto"/>
                <w:lang w:val="en-US" w:eastAsia="zh-CN"/>
              </w:rPr>
              <w:t xml:space="preserve">粉尘   </w:t>
            </w:r>
            <w:r>
              <w:rPr>
                <w:rFonts w:hint="default"/>
                <w:color w:val="auto"/>
                <w:lang w:val="en-US" w:eastAsia="zh-CN"/>
              </w:rPr>
              <w:sym w:font="Wingdings" w:char="00A8"/>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职业性健康检查表</w:t>
            </w:r>
            <w:r>
              <w:rPr>
                <w:rFonts w:hint="eastAsia"/>
                <w:color w:val="000000"/>
                <w:szCs w:val="18"/>
                <w:highlight w:val="none"/>
                <w:lang w:eastAsia="zh-CN"/>
              </w:rPr>
              <w:t>》</w:t>
            </w:r>
            <w:r>
              <w:rPr>
                <w:rFonts w:hint="eastAsia"/>
                <w:color w:val="000000"/>
                <w:szCs w:val="18"/>
                <w:highlight w:val="none"/>
                <w:u w:val="single"/>
                <w:lang w:val="en-US" w:eastAsia="zh-CN"/>
              </w:rPr>
              <w:t xml:space="preserve">潘卫红  </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职检字第3200915077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09 月 20日</w:t>
            </w: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宜兴屺亭医院</w:t>
            </w:r>
          </w:p>
          <w:p>
            <w:pPr>
              <w:keepNext w:val="0"/>
              <w:keepLines w:val="0"/>
              <w:suppressLineNumbers w:val="0"/>
              <w:spacing w:before="0" w:beforeAutospacing="0" w:after="0" w:afterAutospacing="0"/>
              <w:ind w:left="0" w:right="0" w:firstLine="210" w:firstLineChars="100"/>
              <w:rPr>
                <w:rFonts w:hint="default"/>
                <w:color w:val="auto"/>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FE"/>
            </w:r>
            <w:r>
              <w:rPr>
                <w:rFonts w:hint="eastAsia"/>
                <w:color w:val="auto"/>
                <w:lang w:val="en-US" w:eastAsia="zh-CN"/>
              </w:rPr>
              <w:t xml:space="preserve">粉尘   </w:t>
            </w:r>
            <w:r>
              <w:rPr>
                <w:rFonts w:hint="default"/>
                <w:color w:val="auto"/>
                <w:lang w:val="en-US" w:eastAsia="zh-CN"/>
              </w:rPr>
              <w:sym w:font="Wingdings" w:char="00A8"/>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职业性健康检查表</w:t>
            </w:r>
            <w:r>
              <w:rPr>
                <w:rFonts w:hint="eastAsia"/>
                <w:color w:val="000000"/>
                <w:szCs w:val="18"/>
                <w:highlight w:val="none"/>
                <w:lang w:eastAsia="zh-CN"/>
              </w:rPr>
              <w:t>》</w:t>
            </w:r>
            <w:r>
              <w:rPr>
                <w:rFonts w:hint="eastAsia"/>
                <w:color w:val="000000"/>
                <w:szCs w:val="18"/>
                <w:highlight w:val="none"/>
                <w:u w:val="single"/>
                <w:lang w:val="en-US" w:eastAsia="zh-CN"/>
              </w:rPr>
              <w:t xml:space="preserve">刘燕平  </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职检字第3200915080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09 月 20日</w:t>
            </w: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宜兴屺亭医院</w:t>
            </w:r>
          </w:p>
          <w:p>
            <w:pPr>
              <w:keepNext w:val="0"/>
              <w:keepLines w:val="0"/>
              <w:suppressLineNumbers w:val="0"/>
              <w:spacing w:before="0" w:beforeAutospacing="0" w:after="0" w:afterAutospacing="0"/>
              <w:ind w:left="0" w:right="0" w:firstLine="210" w:firstLineChars="100"/>
              <w:rPr>
                <w:rFonts w:hint="default"/>
                <w:color w:val="auto"/>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FE"/>
            </w:r>
            <w:r>
              <w:rPr>
                <w:rFonts w:hint="eastAsia"/>
                <w:color w:val="auto"/>
                <w:lang w:val="en-US" w:eastAsia="zh-CN"/>
              </w:rPr>
              <w:t xml:space="preserve">粉尘   </w:t>
            </w:r>
            <w:r>
              <w:rPr>
                <w:rFonts w:hint="default"/>
                <w:color w:val="auto"/>
                <w:lang w:val="en-US" w:eastAsia="zh-CN"/>
              </w:rPr>
              <w:sym w:font="Wingdings" w:char="00FE"/>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职业性健康检查表</w:t>
            </w:r>
            <w:r>
              <w:rPr>
                <w:rFonts w:hint="eastAsia"/>
                <w:color w:val="000000"/>
                <w:szCs w:val="18"/>
                <w:highlight w:val="none"/>
                <w:lang w:eastAsia="zh-CN"/>
              </w:rPr>
              <w:t>》</w:t>
            </w:r>
            <w:r>
              <w:rPr>
                <w:rFonts w:hint="eastAsia"/>
                <w:color w:val="000000"/>
                <w:szCs w:val="18"/>
                <w:highlight w:val="none"/>
                <w:u w:val="single"/>
                <w:lang w:val="en-US" w:eastAsia="zh-CN"/>
              </w:rPr>
              <w:t xml:space="preserve">朱小忠  </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职检字第3200915082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09 月 20日</w:t>
            </w: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宜兴屺亭医院</w:t>
            </w:r>
          </w:p>
          <w:p>
            <w:pPr>
              <w:keepNext w:val="0"/>
              <w:keepLines w:val="0"/>
              <w:suppressLineNumbers w:val="0"/>
              <w:spacing w:before="0" w:beforeAutospacing="0" w:after="0" w:afterAutospacing="0"/>
              <w:ind w:left="0" w:right="0" w:firstLine="210" w:firstLineChars="100"/>
              <w:rPr>
                <w:rFonts w:hint="default"/>
                <w:color w:val="auto"/>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FE"/>
            </w:r>
            <w:r>
              <w:rPr>
                <w:rFonts w:hint="eastAsia"/>
                <w:color w:val="auto"/>
                <w:lang w:val="en-US" w:eastAsia="zh-CN"/>
              </w:rPr>
              <w:t xml:space="preserve">粉尘   </w:t>
            </w:r>
            <w:r>
              <w:rPr>
                <w:rFonts w:hint="default"/>
                <w:color w:val="auto"/>
                <w:lang w:val="en-US" w:eastAsia="zh-CN"/>
              </w:rPr>
              <w:sym w:font="Wingdings" w:char="00FE"/>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u w:val="single"/>
              </w:rPr>
              <w:t xml:space="preserve"> </w:t>
            </w:r>
            <w:r>
              <w:rPr>
                <w:rFonts w:hint="eastAsia"/>
                <w:color w:val="000000"/>
                <w:szCs w:val="18"/>
                <w:highlight w:val="none"/>
              </w:rPr>
              <w:t>日</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color w:val="000000"/>
                <w:szCs w:val="18"/>
                <w:highlight w:val="none"/>
                <w:u w:val="single"/>
              </w:rPr>
              <w:t xml:space="preserve">  </w:t>
            </w:r>
            <w:r>
              <w:rPr>
                <w:rFonts w:hint="eastAsia"/>
                <w:color w:val="000000"/>
                <w:szCs w:val="18"/>
                <w:highlight w:val="none"/>
                <w:u w:val="single"/>
                <w:lang w:val="en-US" w:eastAsia="zh-CN"/>
              </w:rPr>
              <w:t>2020</w:t>
            </w:r>
            <w:r>
              <w:rPr>
                <w:rFonts w:hint="eastAsia"/>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10</w:t>
            </w:r>
            <w:r>
              <w:rPr>
                <w:rFonts w:hint="eastAsia"/>
                <w:color w:val="000000"/>
                <w:szCs w:val="18"/>
                <w:highlight w:val="none"/>
                <w:u w:val="single"/>
              </w:rPr>
              <w:t xml:space="preserve"> </w:t>
            </w:r>
            <w:r>
              <w:rPr>
                <w:rFonts w:hint="eastAsia"/>
                <w:color w:val="000000"/>
                <w:szCs w:val="18"/>
                <w:highlight w:val="non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88A08"/>
    <w:multiLevelType w:val="singleLevel"/>
    <w:tmpl w:val="E2788A08"/>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645069"/>
    <w:rsid w:val="13B33091"/>
    <w:rsid w:val="13CE3A28"/>
    <w:rsid w:val="141B5992"/>
    <w:rsid w:val="144755B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93399D"/>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1F466E"/>
    <w:rsid w:val="2F691172"/>
    <w:rsid w:val="2F8C189E"/>
    <w:rsid w:val="2F96562F"/>
    <w:rsid w:val="30093D05"/>
    <w:rsid w:val="315D2087"/>
    <w:rsid w:val="315D3D19"/>
    <w:rsid w:val="32100DEE"/>
    <w:rsid w:val="321A535A"/>
    <w:rsid w:val="33217059"/>
    <w:rsid w:val="33762162"/>
    <w:rsid w:val="3433543C"/>
    <w:rsid w:val="34656165"/>
    <w:rsid w:val="359F3DC7"/>
    <w:rsid w:val="36966F0E"/>
    <w:rsid w:val="37130289"/>
    <w:rsid w:val="38443A10"/>
    <w:rsid w:val="3851230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4C23F8"/>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81E150D"/>
    <w:rsid w:val="690F6F7E"/>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0">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1">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2">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2020-10-09T23:48:46Z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