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21326-2025-QEO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上海舜茸环保科技有限公司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91310120MA1HMR4U9T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上海舜茸环保科技有限公司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上海市奉贤区联合北路215号第5幢2518室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浙江省宁波杭州新区滨海二路18号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E:膜元件的技术服务、维修及销售所涉及场所的相关环境管理活动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Q:膜元件的技术服务、维修及销售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O:膜元件的技术服务、维修及销售所涉及场所的相关职业健康安全管理活动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上海舜茸环保科技有限公司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上海市奉贤区联合北路215号第5幢2518室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浙江省宁波杭州新区滨海二路18号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E:膜元件的技术服务、维修及销售所涉及场所的相关环境管理活动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Q:膜元件的技术服务、维修及销售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O:膜元件的技术服务、维修及销售所涉及场所的相关职业健康安全管理活动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30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