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-937260</wp:posOffset>
            </wp:positionV>
            <wp:extent cx="7317105" cy="9939655"/>
            <wp:effectExtent l="0" t="0" r="10795" b="4445"/>
            <wp:wrapNone/>
            <wp:docPr id="26" name="图片 26" descr="1df0c47a41acceb36708b0dd2f49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f0c47a41acceb36708b0dd2f49c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993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0" w:name="E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1" w:name="S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3" w:name="组织名称"/>
            <w:r>
              <w:rPr>
                <w:rFonts w:ascii="方正仿宋简体" w:eastAsia="方正仿宋简体"/>
                <w:b/>
              </w:rPr>
              <w:t>黑龙江省万意达石油工程有限公司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eastAsia="zh-CN"/>
              </w:rPr>
            </w:pPr>
            <w:r>
              <w:rPr>
                <w:rFonts w:hint="eastAsia" w:ascii="方正仿宋简体" w:eastAsia="方正仿宋简体"/>
                <w:b/>
              </w:rPr>
              <w:t>综合部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李永双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未提交木工、除尘工、焊工、管道工、抹灰工的职业病体检报告等职业危害检测证明。</w:t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9.1.1条款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9.1.1条款相关要求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32"/>
        </w:rPr>
      </w:pPr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-940435</wp:posOffset>
            </wp:positionV>
            <wp:extent cx="7008495" cy="10116185"/>
            <wp:effectExtent l="0" t="0" r="1905" b="5715"/>
            <wp:wrapNone/>
            <wp:docPr id="13" name="图片 13" descr="扫描全能王 2020-10-17 10.47.12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0-10-17 10.47.12_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8495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提供不出</w:t>
            </w:r>
            <w:r>
              <w:rPr>
                <w:rFonts w:hint="eastAsia" w:ascii="方正仿宋简体" w:eastAsia="方正仿宋简体"/>
                <w:b/>
              </w:rPr>
              <w:t>木工、除尘工、焊工、管道工、抹灰工的职业病体检报告等职业危害检测证明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687" w:firstLineChars="800"/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补充对</w:t>
            </w:r>
            <w:r>
              <w:rPr>
                <w:rFonts w:hint="eastAsia" w:ascii="方正仿宋简体" w:eastAsia="方正仿宋简体"/>
                <w:b/>
              </w:rPr>
              <w:t>木工、除尘工、焊工、管道工、抹灰工的职业病体检报告等职业危害检测证明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对员工体检和危害程度认识不到位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立即安排相关人员到有资质医院体检。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预定完成日期：2020.10.18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经过认证认识到对员工体检要严格把关，按规定对相关岗位的进行员工体检。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                                         日期：</w:t>
            </w:r>
          </w:p>
        </w:tc>
      </w:tr>
    </w:tbl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                                  日期</w:t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</wp:posOffset>
            </wp:positionV>
            <wp:extent cx="6391910" cy="9105900"/>
            <wp:effectExtent l="19050" t="0" r="8890" b="0"/>
            <wp:wrapNone/>
            <wp:docPr id="17" name="图片 2" descr="D:\E常用盘\兰晓敏\综合部公司资源\认证资料\三体系\体检报告\新建文件夹\2bb2981ec7cba3a92e8dae476ae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\E常用盘\兰晓敏\综合部公司资源\认证资料\三体系\体检报告\新建文件夹\2bb2981ec7cba3a92e8dae476ae00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object>
          <v:shape id="_x0000_i1025" o:spt="75" type="#_x0000_t75" style="height:0.75pt;width:0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Photoshop.Image.19" ShapeID="_x0000_i1025" DrawAspect="Content" ObjectID="_1468075725" r:id="rId9">
            <o:LockedField>false</o:LockedField>
          </o:OLEObject>
        </w:object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109220</wp:posOffset>
            </wp:positionV>
            <wp:extent cx="5953125" cy="8572500"/>
            <wp:effectExtent l="19050" t="0" r="9525" b="0"/>
            <wp:wrapNone/>
            <wp:docPr id="5" name="图片 2" descr="D:\E常用盘\兰晓敏\综合部公司资源\认证资料\三体系\体检报告\新建文件夹\新建文件夹\1ca70a92f3236e1937b87afc4ea8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E常用盘\兰晓敏\综合部公司资源\认证资料\三体系\体检报告\新建文件夹\新建文件夹\1ca70a92f3236e1937b87afc4ea8d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-71755</wp:posOffset>
            </wp:positionV>
            <wp:extent cx="6391910" cy="9010650"/>
            <wp:effectExtent l="19050" t="0" r="8890" b="0"/>
            <wp:wrapNone/>
            <wp:docPr id="18" name="图片 3" descr="D:\E常用盘\兰晓敏\综合部公司资源\认证资料\三体系\体检报告\新建文件夹\73fb1fde7d61b2010a37649b5049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D:\E常用盘\兰晓敏\综合部公司资源\认证资料\三体系\体检报告\新建文件夹\73fb1fde7d61b2010a37649b5049b0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4445</wp:posOffset>
            </wp:positionV>
            <wp:extent cx="6018530" cy="8448675"/>
            <wp:effectExtent l="19050" t="0" r="1270" b="0"/>
            <wp:wrapNone/>
            <wp:docPr id="8" name="图片 3" descr="D:\E常用盘\兰晓敏\综合部公司资源\认证资料\三体系\体检报告\新建文件夹\新建文件夹\57a598c3145c316efe2f74ab9458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D:\E常用盘\兰晓敏\综合部公司资源\认证资料\三体系\体检报告\新建文件夹\新建文件夹\57a598c3145c316efe2f74ab94585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71120</wp:posOffset>
            </wp:positionV>
            <wp:extent cx="6000750" cy="8496300"/>
            <wp:effectExtent l="19050" t="0" r="0" b="0"/>
            <wp:wrapNone/>
            <wp:docPr id="24" name="图片 4" descr="D:\E常用盘\兰晓敏\综合部公司资源\认证资料\三体系\体检报告\新建文件夹\323bc482fc6c3e940e73479f0132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D:\E常用盘\兰晓敏\综合部公司资源\认证资料\三体系\体检报告\新建文件夹\323bc482fc6c3e940e73479f0132c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71120</wp:posOffset>
            </wp:positionV>
            <wp:extent cx="6032500" cy="8591550"/>
            <wp:effectExtent l="19050" t="0" r="6350" b="0"/>
            <wp:wrapNone/>
            <wp:docPr id="9" name="图片 4" descr="D:\E常用盘\兰晓敏\综合部公司资源\认证资料\三体系\体检报告\新建文件夹\新建文件夹\8086e171a9bd02fa677c0f651ce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D:\E常用盘\兰晓敏\综合部公司资源\认证资料\三体系\体检报告\新建文件夹\新建文件夹\8086e171a9bd02fa677c0f651cea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99695</wp:posOffset>
            </wp:positionV>
            <wp:extent cx="5862320" cy="8439150"/>
            <wp:effectExtent l="19050" t="0" r="5080" b="0"/>
            <wp:wrapNone/>
            <wp:docPr id="25" name="图片 5" descr="D:\E常用盘\兰晓敏\综合部公司资源\认证资料\三体系\体检报告\新建文件夹\cfc25541df26b8416c57c6ea021e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D:\E常用盘\兰晓敏\综合部公司资源\认证资料\三体系\体检报告\新建文件夹\cfc25541df26b8416c57c6ea021ee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42545</wp:posOffset>
            </wp:positionV>
            <wp:extent cx="5734050" cy="8153400"/>
            <wp:effectExtent l="19050" t="0" r="0" b="0"/>
            <wp:wrapNone/>
            <wp:docPr id="10" name="图片 5" descr="D:\E常用盘\兰晓敏\综合部公司资源\认证资料\三体系\体检报告\新建文件夹\新建文件夹\a50c9eb1c217b23cc4635d0b516b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D:\E常用盘\兰晓敏\综合部公司资源\认证资料\三体系\体检报告\新建文件夹\新建文件夹\a50c9eb1c217b23cc4635d0b516b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-24130</wp:posOffset>
            </wp:positionV>
            <wp:extent cx="5879465" cy="8315325"/>
            <wp:effectExtent l="19050" t="0" r="6985" b="0"/>
            <wp:wrapNone/>
            <wp:docPr id="27" name="图片 7" descr="D:\E常用盘\兰晓敏\综合部公司资源\认证资料\三体系\体检报告\新建文件夹\d3bbb53bc8fb88d688612e3a5d6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D:\E常用盘\兰晓敏\综合部公司资源\认证资料\三体系\体检报告\新建文件夹\d3bbb53bc8fb88d688612e3a5d615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156845</wp:posOffset>
            </wp:positionV>
            <wp:extent cx="6200775" cy="8677275"/>
            <wp:effectExtent l="19050" t="0" r="9525" b="0"/>
            <wp:wrapNone/>
            <wp:docPr id="11" name="图片 6" descr="D:\E常用盘\兰晓敏\综合部公司资源\认证资料\三体系\体检报告\新建文件夹\新建文件夹\d78d68193455ae1be470d9f0be07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E常用盘\兰晓敏\综合部公司资源\认证资料\三体系\体检报告\新建文件夹\新建文件夹\d78d68193455ae1be470d9f0be076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方正仿宋简体"/>
          <w:b/>
        </w:rPr>
      </w:pPr>
      <w:r>
        <w:rPr>
          <w:rFonts w:eastAsia="黑体"/>
          <w:sz w:val="24"/>
        </w:rPr>
        <w:br w:type="page"/>
      </w:r>
    </w:p>
    <w:p>
      <w:pPr>
        <w:rPr>
          <w:rFonts w:eastAsia="方正仿宋简体"/>
          <w:b/>
        </w:rPr>
      </w:pPr>
      <w:r>
        <w:rPr>
          <w:rFonts w:hint="eastAsia"/>
          <w:bCs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-920750</wp:posOffset>
            </wp:positionV>
            <wp:extent cx="6995795" cy="10421620"/>
            <wp:effectExtent l="0" t="0" r="1905" b="5080"/>
            <wp:wrapNone/>
            <wp:docPr id="15" name="图片 15" descr="3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5-3"/>
                    <pic:cNvPicPr>
                      <a:picLocks noChangeAspect="1"/>
                    </pic:cNvPicPr>
                  </pic:nvPicPr>
                  <pic:blipFill>
                    <a:blip r:embed="rId20"/>
                    <a:srcRect r="4457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黑龙江省万意达石油工程有限公司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工程管理部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李永双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480" w:lineRule="auto"/>
              <w:rPr>
                <w:rFonts w:ascii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</w:t>
            </w:r>
            <w:r>
              <w:rPr>
                <w:rFonts w:hint="eastAsia" w:ascii="方正仿宋简体" w:eastAsia="方正仿宋简体"/>
                <w:bCs/>
              </w:rPr>
              <w:t>工程管理部未提供</w:t>
            </w:r>
            <w:r>
              <w:rPr>
                <w:rFonts w:hint="eastAsia"/>
                <w:bCs/>
                <w:szCs w:val="21"/>
              </w:rPr>
              <w:t>混凝土拌制、混凝土养护、 起重吊装、焊接、压力试验、防水防腐的确认记录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8.5.1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50430-2017标准 </w:t>
            </w: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10.5.2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772795" cy="372745"/>
                  <wp:effectExtent l="0" t="0" r="1905" b="8255"/>
                  <wp:docPr id="3" name="图片 3" descr="260a87f9334d386d9bdc5ba60b5e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60a87f9334d386d9bdc5ba60b5e7a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</w:t>
            </w:r>
            <w:r>
              <w:drawing>
                <wp:inline distT="0" distB="0" distL="114300" distR="114300">
                  <wp:extent cx="712470" cy="311785"/>
                  <wp:effectExtent l="0" t="0" r="11430" b="571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期：2020年10月17日    日 期：2020年10月17日    日 期：2020年10月17日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-812165</wp:posOffset>
            </wp:positionV>
            <wp:extent cx="7089140" cy="10168890"/>
            <wp:effectExtent l="0" t="0" r="10160" b="3810"/>
            <wp:wrapNone/>
            <wp:docPr id="14" name="图片 14" descr="扫描全能王 2020-10-17 10.47.12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全能王 2020-10-17 10.47.12_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 w:line="480" w:lineRule="auto"/>
              <w:rPr>
                <w:rFonts w:ascii="方正仿宋简体"/>
                <w:b/>
              </w:rPr>
            </w:pPr>
            <w:r>
              <w:rPr>
                <w:rFonts w:hint="eastAsia" w:ascii="方正仿宋简体" w:eastAsia="方正仿宋简体"/>
                <w:bCs/>
              </w:rPr>
              <w:t>工程管理部未提供</w:t>
            </w:r>
            <w:r>
              <w:rPr>
                <w:rFonts w:hint="eastAsia"/>
                <w:bCs/>
                <w:szCs w:val="21"/>
              </w:rPr>
              <w:t>混凝土拌制、混凝土养护、 起重吊装、焊接、压力试验、防水防腐的确认记录</w:t>
            </w:r>
            <w:r>
              <w:rPr>
                <w:rFonts w:hint="eastAsia"/>
                <w:szCs w:val="21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补充</w:t>
            </w:r>
            <w:r>
              <w:rPr>
                <w:rFonts w:hint="eastAsia"/>
                <w:bCs/>
                <w:szCs w:val="21"/>
              </w:rPr>
              <w:t>混凝土拌制、混凝土养护、 起重吊装、焊接、压力试验、防水防腐的确认记录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</w:rPr>
              <w:t>工程管理部</w:t>
            </w:r>
            <w:r>
              <w:rPr>
                <w:rFonts w:hint="eastAsia" w:eastAsia="方正仿宋简体"/>
                <w:b/>
                <w:lang w:val="en-US" w:eastAsia="zh-CN"/>
              </w:rPr>
              <w:t>未保留过程确认记录的书面文件。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补充提供</w:t>
            </w:r>
            <w:r>
              <w:rPr>
                <w:rFonts w:hint="eastAsia"/>
                <w:bCs/>
                <w:szCs w:val="21"/>
              </w:rPr>
              <w:t>混凝土拌制、混凝土养护、 起重吊装、焊接、压力试验、防水防腐的签字确认记录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预定完成日期：2020年10月18日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工程管理部</w:t>
            </w:r>
            <w:r>
              <w:rPr>
                <w:rFonts w:hint="eastAsia" w:eastAsia="方正仿宋简体"/>
                <w:b/>
                <w:lang w:val="en-US" w:eastAsia="zh-CN"/>
              </w:rPr>
              <w:t>及时保留过程确认记录的书面文件。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                                        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                                  日期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118745</wp:posOffset>
            </wp:positionV>
            <wp:extent cx="5956300" cy="8096250"/>
            <wp:effectExtent l="19050" t="0" r="6350" b="0"/>
            <wp:wrapNone/>
            <wp:docPr id="20" name="图片 15" descr="C:\Users\ADMINI~1\AppData\Local\Temp\WeChat Files\0b8d792f662ebb189aae7a35b237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C:\Users\ADMINI~1\AppData\Local\Temp\WeChat Files\0b8d792f662ebb189aae7a35b237cd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25" t="189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109220</wp:posOffset>
            </wp:positionV>
            <wp:extent cx="5705475" cy="8020050"/>
            <wp:effectExtent l="19050" t="0" r="9525" b="0"/>
            <wp:wrapNone/>
            <wp:docPr id="21" name="图片 16" descr="C:\Users\ADMINI~1\AppData\Local\Temp\WeChat Files\3081edc123471c23767c5fbfd7be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C:\Users\ADMINI~1\AppData\Local\Temp\WeChat Files\3081edc123471c23767c5fbfd7be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20" t="3464" r="4619" b="245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65405</wp:posOffset>
            </wp:positionV>
            <wp:extent cx="5772150" cy="7981950"/>
            <wp:effectExtent l="19050" t="0" r="0" b="0"/>
            <wp:wrapNone/>
            <wp:docPr id="22" name="图片 17" descr="C:\Users\ADMINI~1\AppData\Local\Temp\WeChat Files\12afc2fdb134211b91aab0484cb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C:\Users\ADMINI~1\AppData\Local\Temp\WeChat Files\12afc2fdb134211b91aab0484cb31e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365" t="4246" r="4331" b="21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90170</wp:posOffset>
            </wp:positionV>
            <wp:extent cx="5591175" cy="7810500"/>
            <wp:effectExtent l="19050" t="0" r="9525" b="0"/>
            <wp:wrapNone/>
            <wp:docPr id="23" name="图片 18" descr="C:\Users\ADMINI~1\AppData\Local\Temp\WeChat Files\def6dea7a0f31b77334a3e2e8cd7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C:\Users\ADMINI~1\AppData\Local\Temp\WeChat Files\def6dea7a0f31b77334a3e2e8cd7a0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53" t="8380" r="537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-793750</wp:posOffset>
            </wp:positionV>
            <wp:extent cx="6937375" cy="9972675"/>
            <wp:effectExtent l="0" t="0" r="9525" b="9525"/>
            <wp:wrapNone/>
            <wp:docPr id="28" name="图片 28" descr="01243ee62eb2f659a220951e9ca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1243ee62eb2f659a220951e9ca2891"/>
                    <pic:cNvPicPr>
                      <a:picLocks noChangeAspect="1"/>
                    </pic:cNvPicPr>
                  </pic:nvPicPr>
                  <pic:blipFill>
                    <a:blip r:embed="rId28"/>
                    <a:srcRect l="2037" t="1855" r="2037" b="1570"/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黑龙江省万意达石油工程有限公司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工程管理部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李永双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ind w:firstLine="421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翔安大街道路景观绿化工程使用的</w:t>
            </w:r>
            <w:r>
              <w:rPr>
                <w:rFonts w:hint="eastAsia" w:ascii="宋体" w:hAnsi="宋体" w:cs="宋体"/>
                <w:szCs w:val="21"/>
              </w:rPr>
              <w:t>喷种机、抽水机、农药机、洒水车、割草机、松土机的设备租赁，未见书面租赁合同。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</w:t>
            </w:r>
            <w:r>
              <w:t>7.1.3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50430-2017标准 7.2.3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A3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inline distT="0" distB="0" distL="114300" distR="114300">
                  <wp:extent cx="695325" cy="335280"/>
                  <wp:effectExtent l="0" t="0" r="3175" b="7620"/>
                  <wp:docPr id="6" name="图片 6" descr="260a87f9334d386d9bdc5ba60b5e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60a87f9334d386d9bdc5ba60b5e7a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</w:t>
            </w:r>
            <w:r>
              <w:drawing>
                <wp:inline distT="0" distB="0" distL="114300" distR="114300">
                  <wp:extent cx="626745" cy="274320"/>
                  <wp:effectExtent l="0" t="0" r="8255" b="508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lum contrast="9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期：2020年10月17日     日  期：2020年10月17日  日  期：2020年10月17日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4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-891540</wp:posOffset>
            </wp:positionV>
            <wp:extent cx="6918325" cy="9941560"/>
            <wp:effectExtent l="0" t="0" r="3175" b="2540"/>
            <wp:wrapNone/>
            <wp:docPr id="29" name="图片 29" descr="751793f695332e2e167142de2ecc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51793f695332e2e167142de2ecc5a8"/>
                    <pic:cNvPicPr>
                      <a:picLocks noChangeAspect="1"/>
                    </pic:cNvPicPr>
                  </pic:nvPicPr>
                  <pic:blipFill>
                    <a:blip r:embed="rId29"/>
                    <a:srcRect l="7648" t="2697" r="2753"/>
                    <a:stretch>
                      <a:fillRect/>
                    </a:stretch>
                  </pic:blipFill>
                  <pic:spPr>
                    <a:xfrm>
                      <a:off x="0" y="0"/>
                      <a:ext cx="6918325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spacing w:before="120" w:line="360" w:lineRule="auto"/>
              <w:ind w:firstLine="421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翔安大街道路景观绿化工程使用的</w:t>
            </w:r>
            <w:r>
              <w:rPr>
                <w:rFonts w:hint="eastAsia" w:ascii="宋体" w:hAnsi="宋体" w:cs="宋体"/>
                <w:szCs w:val="21"/>
              </w:rPr>
              <w:t>喷种机、抽水机、农药机、洒水车、割草机、松土机的设备租赁，未见书面租赁合同。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spacing w:before="120" w:line="360" w:lineRule="auto"/>
              <w:ind w:firstLine="421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补签</w:t>
            </w:r>
            <w:r>
              <w:rPr>
                <w:rFonts w:hint="eastAsia"/>
                <w:szCs w:val="21"/>
              </w:rPr>
              <w:t>翔安大街道路景观绿化工程使用的</w:t>
            </w:r>
            <w:r>
              <w:rPr>
                <w:rFonts w:hint="eastAsia" w:ascii="宋体" w:hAnsi="宋体" w:cs="宋体"/>
                <w:szCs w:val="21"/>
              </w:rPr>
              <w:t>喷种机、抽水机、农药机、洒水车、割草机、松土机的设备租赁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合同协议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因为口头联系的租用设备，应为忙忘记了补充书面合同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及时补充书面合同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预定完成日期：2020年10月18日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严格对书面合同的把关。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                                        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                                  日期</w:t>
      </w: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90170</wp:posOffset>
            </wp:positionV>
            <wp:extent cx="6188710" cy="8429625"/>
            <wp:effectExtent l="19050" t="0" r="2540" b="0"/>
            <wp:wrapNone/>
            <wp:docPr id="16" name="图片 11" descr="C:\Users\ADMINI~1\AppData\Local\Temp\WeChat Files\3fcaf73bdb446f7defb6f09ed662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C:\Users\ADMINI~1\AppData\Local\Temp\WeChat Files\3fcaf73bdb446f7defb6f09ed6623a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15875</wp:posOffset>
            </wp:positionV>
            <wp:extent cx="6188710" cy="8153400"/>
            <wp:effectExtent l="19050" t="0" r="2540" b="0"/>
            <wp:wrapNone/>
            <wp:docPr id="19" name="图片 14" descr="C:\Users\ADMINI~1\AppData\Local\Temp\WeChat Files\ae960dfab8b37955a24e8024cde9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C:\Users\ADMINI~1\AppData\Local\Temp\WeChat Files\ae960dfab8b37955a24e8024cde924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11430" b="1016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-35不符合报告纠正措施表(03版)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11.4pt;margin-top:2.2pt;height:20.2pt;width:173.1pt;z-index:251658240;mso-width-relative:page;mso-height-relative:page;" fillcolor="#FFFFFF" filled="t" stroked="f" coordsize="21600,21600" o:gfxdata="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37RSdUAAAAIAQAA&#10;DwAAAAAAAAABACAAAAAiAAAAZHJzL2Rvd25yZXYueG1sUEsBAhQAFAAAAAgAh07iQINROWaqAQAA&#10;LAMAAA4AAAAAAAAAAQAgAAAAJAEAAGRycy9lMm9Eb2MueG1sUEsFBgAAAAAGAAYAWQEAAEAFAAAA&#10;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-35不符合报告纠正措施表(03版)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9"/>
        <w:rFonts w:hint="default"/>
        <w:w w:val="90"/>
        <w:sz w:val="18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0" t="0" r="0" b="0"/>
              <wp:wrapNone/>
              <wp:docPr id="12" name="自选图形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026" o:spid="_x0000_s1026" o:spt="32" type="#_x0000_t32" style="position:absolute;left:0pt;margin-left:-0.05pt;margin-top:10.65pt;height:0pt;width:489.8pt;z-index:251659264;mso-width-relative:page;mso-height-relative:page;" filled="f" stroked="t" coordsize="21600,21600" o:gfxdata="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FOG9Y1AAAAAcBAAAPAAAAAAAA&#10;AAEAIAAAACIAAABkcnMvZG93bnJldi54bWxQSwECFAAUAAAACACHTuJARRGCp90BAACZAwAADgAA&#10;AAAAAAABACAAAAAjAQAAZHJzL2Uyb0RvYy54bWxQSwUGAAAAAAYABgBZAQAAcg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46"/>
    <w:rsid w:val="000D24CD"/>
    <w:rsid w:val="00252202"/>
    <w:rsid w:val="002A6CE4"/>
    <w:rsid w:val="00417A23"/>
    <w:rsid w:val="004B1ED6"/>
    <w:rsid w:val="005A2E5D"/>
    <w:rsid w:val="005C755D"/>
    <w:rsid w:val="00611419"/>
    <w:rsid w:val="0063152B"/>
    <w:rsid w:val="0068469F"/>
    <w:rsid w:val="006B4346"/>
    <w:rsid w:val="006B5F48"/>
    <w:rsid w:val="0070511D"/>
    <w:rsid w:val="007118E2"/>
    <w:rsid w:val="007A54DC"/>
    <w:rsid w:val="007B57CD"/>
    <w:rsid w:val="0096463A"/>
    <w:rsid w:val="009B721B"/>
    <w:rsid w:val="00A11071"/>
    <w:rsid w:val="00A24BED"/>
    <w:rsid w:val="00C0043D"/>
    <w:rsid w:val="00C01263"/>
    <w:rsid w:val="00C226F5"/>
    <w:rsid w:val="00C97914"/>
    <w:rsid w:val="00DA6A5E"/>
    <w:rsid w:val="00E75281"/>
    <w:rsid w:val="00EE319B"/>
    <w:rsid w:val="00F213C5"/>
    <w:rsid w:val="00FA337E"/>
    <w:rsid w:val="052809E7"/>
    <w:rsid w:val="0A3642AA"/>
    <w:rsid w:val="15883B95"/>
    <w:rsid w:val="1C1767AE"/>
    <w:rsid w:val="2C2E0F53"/>
    <w:rsid w:val="2D1469D9"/>
    <w:rsid w:val="2D18152F"/>
    <w:rsid w:val="34863607"/>
    <w:rsid w:val="354717E3"/>
    <w:rsid w:val="39566CF8"/>
    <w:rsid w:val="3A554D18"/>
    <w:rsid w:val="45970138"/>
    <w:rsid w:val="4D575927"/>
    <w:rsid w:val="52F77F03"/>
    <w:rsid w:val="54F4450E"/>
    <w:rsid w:val="5C5D01FC"/>
    <w:rsid w:val="618800C1"/>
    <w:rsid w:val="68E12545"/>
    <w:rsid w:val="694E768B"/>
    <w:rsid w:val="6FE54B2A"/>
    <w:rsid w:val="78FA3AAA"/>
    <w:rsid w:val="7D3474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5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22</Pages>
  <Words>539</Words>
  <Characters>3073</Characters>
  <Lines>25</Lines>
  <Paragraphs>7</Paragraphs>
  <TotalTime>1</TotalTime>
  <ScaleCrop>false</ScaleCrop>
  <LinksUpToDate>false</LinksUpToDate>
  <CharactersWithSpaces>3605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2020-10-16T09:44:00Z</dcterms:created>
  <dc:creator>微软用户</dc:creator>
  <cp:lastModifiedBy>LIL</cp:lastModifiedBy>
  <cp:lastPrinted>2019-05-13T03:02:00Z</cp:lastPrinted>
  <dcterms:modified xsi:type="dcterms:W3CDTF">2020-10-19T01:13:33Z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