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-737870</wp:posOffset>
            </wp:positionH>
            <wp:positionV relativeFrom="paragraph">
              <wp:posOffset>-751205</wp:posOffset>
            </wp:positionV>
            <wp:extent cx="7411085" cy="10127615"/>
            <wp:effectExtent l="0" t="0" r="5715" b="6985"/>
            <wp:wrapNone/>
            <wp:docPr id="1" name="图片 1" descr="扫描全能王 2020-10-17 10.47.1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10-17 10.47.12_15"/>
                    <pic:cNvPicPr>
                      <a:picLocks noChangeAspect="1"/>
                    </pic:cNvPicPr>
                  </pic:nvPicPr>
                  <pic:blipFill>
                    <a:blip r:embed="rId5"/>
                    <a:stretch>
                      <a:fillRect/>
                    </a:stretch>
                  </pic:blipFill>
                  <pic:spPr>
                    <a:xfrm>
                      <a:off x="0" y="0"/>
                      <a:ext cx="7411085" cy="101276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rFonts w:hint="eastAsia" w:eastAsia="宋体"/>
                <w:sz w:val="16"/>
                <w:szCs w:val="16"/>
                <w:lang w:eastAsia="zh-CN"/>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175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2020-10-17T22:52:05Z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