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北京源峰联创科贸有限公司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北京市顺义区高丽营镇金马工业区1号</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101302</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河北省廊坊市香河县安平镇王指挥庄丛雅包装有限公司院内5号</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065402</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91110113551421645E</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r w:rsidR="002D03C2">
        <w:rPr>
          <w:rFonts w:hint="eastAsia"/>
          <w:b/>
          <w:color w:val="000000" w:themeColor="text1"/>
          <w:sz w:val="22"/>
          <w:szCs w:val="22"/>
        </w:rPr>
        <w:t>010-52092392</w:t>
      </w:r>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13439888663</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赵凤纯</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赵凤纯</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20</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GB/T19001-2016/ISO9001:2015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机械零部件的加工(不含表面处理作业)</w:t>
      </w:r>
      <w:bookmarkEnd w:id="14"/>
      <w:bookmarkStart w:id="15" w:name="_GoBack"/>
      <w:bookmarkStart w:id="16" w:name="审核范围英"/>
      <w:r>
        <w:rPr>
          <w:rFonts w:hint="eastAsia"/>
          <w:b/>
          <w:color w:val="000000" w:themeColor="text1"/>
          <w:sz w:val="22"/>
          <w:szCs w:val="22"/>
        </w:rPr>
        <w:t>机械零部件的加工(不含表面处理作业)</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