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10814-2025-EOEnMS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0721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海普欧泰克液压设备（北京）股份有限公司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范玲玲、徐红英、张星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937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海普欧泰克液压设备（北京）股份有限公司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2022-N1EnMS-1024421</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18.01.02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2024-N1OHSMS-4024421</w:t>
            </w:r>
          </w:p>
        </w:tc>
        <w:tc>
          <w:tcPr>
            <w:tcW w:w="3145" w:type="dxa"/>
            <w:vAlign w:val="center"/>
          </w:tcPr>
          <w:p w14:paraId="7F43F701">
            <w:pPr>
              <w:spacing w:line="360" w:lineRule="exact"/>
              <w:jc w:val="center"/>
            </w:pPr>
            <w:r>
              <w:t>18.01.02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李健</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2025-N0EnMS-1280487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2024-N1EnMS-1034524</w:t>
            </w:r>
          </w:p>
        </w:tc>
        <w:tc>
          <w:tcPr>
            <w:tcW w:w="3145" w:type="dxa"/>
            <w:vAlign w:val="center"/>
          </w:tcPr>
          <w:p>
            <w:pPr>
              <w:jc w:val="center"/>
            </w:pPr>
            <w:r>
              <w:t>2.7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徐红英</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2025-N1OHSMS-4034524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2023-N1EMS-2263722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E:液压设备的设计及组装所涉及场所的相关环境管理活动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O:液压设备的设计及组装所涉及场所的相关职业健康安全管理活动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EnMS:液压设备的设计及组装所涉及的能源管理活动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北京市怀柔区雁栖经济开发区雁栖河西一路10号院3号楼1层103</w:t>
      </w:r>
    </w:p>
    <w:p w14:paraId="5FB2C4BD">
      <w:pPr>
        <w:spacing w:line="360" w:lineRule="auto"/>
        <w:ind w:firstLine="420" w:firstLineChars="200"/>
      </w:pPr>
      <w:r>
        <w:rPr>
          <w:rFonts w:hint="eastAsia"/>
        </w:rPr>
        <w:t>办公地址：</w:t>
      </w:r>
      <w:r>
        <w:rPr>
          <w:rFonts w:hint="eastAsia"/>
        </w:rPr>
        <w:t>北京市怀柔区雁栖经济开发区雁栖河西一路10号院3号楼</w:t>
      </w:r>
    </w:p>
    <w:p w14:paraId="3E2A92FF">
      <w:pPr>
        <w:spacing w:line="360" w:lineRule="auto"/>
        <w:ind w:firstLine="420" w:firstLineChars="200"/>
      </w:pPr>
      <w:r>
        <w:rPr>
          <w:rFonts w:hint="eastAsia"/>
        </w:rPr>
        <w:t>经营地址：</w:t>
      </w:r>
      <w:bookmarkStart w:id="14" w:name="生产地址"/>
      <w:bookmarkEnd w:id="14"/>
      <w:r>
        <w:rPr>
          <w:rFonts w:hint="eastAsia"/>
        </w:rPr>
        <w:t>北京市怀柔区雁栖经济开发区雁栖河西一路10号院3号楼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2025年07月02日 08:30至2025年07月02日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海普欧泰克液压设备（北京）股份有限公司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范玲玲、徐红英、张星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559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