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淳安千岛湖金色假日旅行社有限公司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陈志富</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39.09.01,39.09.02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淳安千岛湖金色假日旅行社有限公司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hint="eastAsia" w:ascii="宋体" w:hAnsi="宋体"/>
                <w:b/>
                <w:color w:val="000000" w:themeColor="text1"/>
                <w:sz w:val="20"/>
                <w:szCs w:val="20"/>
                <w:lang w:val="en-US" w:eastAsia="zh-CN"/>
              </w:rPr>
              <w:t>浙江省杭州市淳安县</w:t>
            </w:r>
            <w:r>
              <w:rPr>
                <w:rFonts w:ascii="宋体" w:hAnsi="宋体"/>
                <w:b/>
                <w:color w:val="000000" w:themeColor="text1"/>
                <w:sz w:val="20"/>
                <w:szCs w:val="20"/>
              </w:rPr>
              <w:t>千岛湖镇千岛碧云天2-8号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311700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hint="eastAsia" w:ascii="宋体" w:hAnsi="宋体"/>
                <w:b/>
                <w:color w:val="000000" w:themeColor="text1"/>
                <w:sz w:val="20"/>
                <w:szCs w:val="20"/>
                <w:lang w:val="en-US" w:eastAsia="zh-CN"/>
              </w:rPr>
              <w:t>浙江省杭州市淳安县</w:t>
            </w:r>
            <w:r>
              <w:rPr>
                <w:rFonts w:ascii="宋体" w:hAnsi="宋体"/>
                <w:b/>
                <w:color w:val="000000" w:themeColor="text1"/>
                <w:sz w:val="20"/>
                <w:szCs w:val="20"/>
              </w:rPr>
              <w:t>千岛湖镇千岛碧云天2-8号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311700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鲁锦芳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13735841511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吴俊</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王姝</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国内旅游服务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39.09.01;39.09.02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806"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7806" w:type="dxa"/>
          </w:tcPr>
          <w:p>
            <w:pPr>
              <w:jc w:val="left"/>
              <w:rPr>
                <w:rFonts w:hint="default" w:ascii="宋体" w:hAnsi="宋体" w:eastAsiaTheme="minorEastAsia"/>
                <w:b/>
                <w:color w:val="000000" w:themeColor="text1"/>
                <w:spacing w:val="-20"/>
                <w:sz w:val="20"/>
                <w:szCs w:val="20"/>
                <w:u w:val="single"/>
                <w:lang w:val="en-US" w:eastAsia="zh-CN"/>
              </w:rPr>
            </w:pPr>
            <w:r>
              <w:rPr>
                <w:rFonts w:hint="eastAsia" w:cs="宋体" w:asciiTheme="minorEastAsia" w:hAnsiTheme="minorEastAsia" w:eastAsiaTheme="minorEastAsia"/>
                <w:sz w:val="20"/>
                <w:szCs w:val="20"/>
              </w:rPr>
              <w:t>内外部环境、风险识别、资源支持、内审管理</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管理评审等，与管理层有关的质量</w:t>
            </w:r>
            <w:r>
              <w:rPr>
                <w:rFonts w:hint="eastAsia" w:cs="宋体" w:asciiTheme="minorEastAsia" w:hAnsiTheme="minorEastAsia" w:eastAsiaTheme="minorEastAsia"/>
                <w:sz w:val="20"/>
                <w:szCs w:val="20"/>
                <w:lang w:val="en-US" w:eastAsia="zh-CN"/>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7806"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销售过程、客户满意</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服务放行、不合格输出控制</w:t>
            </w:r>
            <w:r>
              <w:rPr>
                <w:rFonts w:hint="eastAsia" w:cs="宋体" w:asciiTheme="minorEastAsia" w:hAnsiTheme="minorEastAsia" w:eastAsiaTheme="minorEastAsia"/>
                <w:sz w:val="20"/>
                <w:szCs w:val="20"/>
              </w:rPr>
              <w:t>等过程及相应</w:t>
            </w:r>
            <w:r>
              <w:rPr>
                <w:rFonts w:hint="eastAsia" w:cs="宋体" w:asciiTheme="minorEastAsia" w:hAnsiTheme="minorEastAsia" w:eastAsiaTheme="minorEastAsia"/>
                <w:sz w:val="20"/>
                <w:szCs w:val="20"/>
                <w:lang w:val="en-US" w:eastAsia="zh-CN"/>
              </w:rPr>
              <w:t>质量</w:t>
            </w:r>
            <w:r>
              <w:rPr>
                <w:rFonts w:hint="eastAsia" w:cs="宋体" w:asciiTheme="minorEastAsia" w:hAnsiTheme="minorEastAsia" w:eastAsiaTheme="minorEastAsia"/>
                <w:sz w:val="20"/>
                <w:szCs w:val="20"/>
              </w:rPr>
              <w:t>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计调部</w:t>
            </w:r>
          </w:p>
        </w:tc>
        <w:tc>
          <w:tcPr>
            <w:tcW w:w="7806" w:type="dxa"/>
          </w:tcPr>
          <w:p>
            <w:pPr>
              <w:jc w:val="left"/>
              <w:rPr>
                <w:rFonts w:hint="default" w:ascii="宋体" w:hAnsi="宋体" w:eastAsiaTheme="minorEastAsia"/>
                <w:b/>
                <w:color w:val="000000" w:themeColor="text1"/>
                <w:spacing w:val="-20"/>
                <w:sz w:val="20"/>
                <w:szCs w:val="20"/>
                <w:u w:val="single"/>
                <w:lang w:val="en-US" w:eastAsia="zh-CN"/>
              </w:rPr>
            </w:pPr>
            <w:r>
              <w:rPr>
                <w:rFonts w:hint="eastAsia" w:cs="宋体" w:asciiTheme="minorEastAsia" w:hAnsiTheme="minorEastAsia" w:eastAsiaTheme="minorEastAsia"/>
                <w:sz w:val="20"/>
                <w:szCs w:val="20"/>
              </w:rPr>
              <w:t>采购过程</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外包过程控制评价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eastAsia="宋体"/>
                <w:b/>
                <w:color w:val="000000" w:themeColor="text1"/>
                <w:sz w:val="20"/>
                <w:szCs w:val="20"/>
                <w:lang w:val="en-US" w:eastAsia="zh-CN"/>
              </w:rPr>
              <w:t>办公室</w:t>
            </w:r>
          </w:p>
        </w:tc>
        <w:tc>
          <w:tcPr>
            <w:tcW w:w="7806"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人力资源管理过程</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资源提供与管理过程控制</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基础设施、过程环境内外部信息交流过程</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内外部信息交流、等过程及相应环境、职业健康安全管理体系运行过程；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eastAsia="宋体"/>
                <w:b/>
                <w:color w:val="000000" w:themeColor="text1"/>
                <w:sz w:val="20"/>
                <w:szCs w:val="20"/>
                <w:lang w:val="en-US" w:eastAsia="zh-CN"/>
              </w:rPr>
              <w:t>接待部</w:t>
            </w:r>
          </w:p>
        </w:tc>
        <w:tc>
          <w:tcPr>
            <w:tcW w:w="7806" w:type="dxa"/>
          </w:tcPr>
          <w:p>
            <w:pPr>
              <w:jc w:val="left"/>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服务</w:t>
            </w:r>
            <w:r>
              <w:rPr>
                <w:rFonts w:hint="eastAsia" w:cs="宋体" w:asciiTheme="minorEastAsia" w:hAnsiTheme="minorEastAsia" w:eastAsiaTheme="minorEastAsia"/>
                <w:sz w:val="20"/>
                <w:szCs w:val="20"/>
              </w:rPr>
              <w:t>实现过程、服务的要求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研发产品部</w:t>
            </w:r>
          </w:p>
        </w:tc>
        <w:tc>
          <w:tcPr>
            <w:tcW w:w="7806" w:type="dxa"/>
          </w:tcPr>
          <w:p>
            <w:pP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新旅游线路的开发、旅游新项目的开发</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千岛湖旅游安排（地接）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sz w:val="18"/>
                <w:szCs w:val="22"/>
                <w:lang w:val="en-US" w:eastAsia="zh-CN"/>
              </w:rPr>
              <w:t>《</w:t>
            </w:r>
            <w:r>
              <w:rPr>
                <w:rFonts w:hint="default"/>
                <w:sz w:val="18"/>
                <w:szCs w:val="22"/>
                <w:lang w:val="en-US" w:eastAsia="zh-CN"/>
              </w:rPr>
              <w:t>浙江省旅游条例》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团队外地旅游服务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sz w:val="18"/>
                <w:szCs w:val="22"/>
                <w:lang w:val="en-US" w:eastAsia="zh-CN"/>
              </w:rPr>
              <w:t>《</w:t>
            </w:r>
            <w:r>
              <w:rPr>
                <w:rFonts w:hint="default"/>
                <w:sz w:val="18"/>
                <w:szCs w:val="22"/>
                <w:lang w:val="en-US" w:eastAsia="zh-CN"/>
              </w:rPr>
              <w:t>浙江省旅游条例》</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hint="eastAsia"/>
                <w:b/>
                <w:color w:val="000000" w:themeColor="text1"/>
                <w:sz w:val="20"/>
                <w:szCs w:val="20"/>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3"/>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接收产品的顾客；对本公司活动进行监管的政府部门，如上级单位、</w:t>
            </w:r>
            <w:r>
              <w:rPr>
                <w:rFonts w:hint="eastAsia" w:asciiTheme="minorEastAsia" w:hAnsiTheme="minorEastAsia" w:eastAsiaTheme="minorEastAsia"/>
                <w:sz w:val="20"/>
                <w:szCs w:val="20"/>
                <w:lang w:val="en-US" w:eastAsia="zh-CN"/>
              </w:rPr>
              <w:t>市场监督管理</w:t>
            </w:r>
            <w:r>
              <w:rPr>
                <w:rFonts w:hint="eastAsia" w:asciiTheme="minorEastAsia" w:hAnsiTheme="minorEastAsia" w:eastAsiaTheme="minorEastAsia"/>
                <w:sz w:val="20"/>
                <w:szCs w:val="20"/>
              </w:rPr>
              <w:t>局；为本公司提供产品、服务和其它支持的供方及合作伙伴；为本公司服务的员工；其他受本公司活动影响的团体或个人。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供</w:t>
            </w:r>
            <w:r>
              <w:rPr>
                <w:rFonts w:hint="eastAsia" w:cs="宋体" w:asciiTheme="minorEastAsia" w:hAnsiTheme="minorEastAsia" w:eastAsiaTheme="minorEastAsia"/>
                <w:sz w:val="20"/>
                <w:szCs w:val="20"/>
              </w:rPr>
              <w:t xml:space="preserve">销部门和相关职能部门通过日常例会、市场活动、现场拜访、产品展销会、客户调查等多种渠道和方式方法随时了解相关方的需求和期望。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rPr>
                <w:rFonts w:hint="eastAsia"/>
                <w:b/>
                <w:color w:val="000000" w:themeColor="text1"/>
                <w:sz w:val="20"/>
                <w:szCs w:val="20"/>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300" w:firstLineChars="150"/>
              <w:jc w:val="left"/>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val="en-US" w:eastAsia="zh-CN"/>
              </w:rPr>
              <w:t>公司的质量方针：热心、诚心、无私奉献；尽职、尽责、精益求精</w:t>
            </w:r>
            <w:r>
              <w:rPr>
                <w:rFonts w:hint="eastAsia" w:cs="宋体" w:asciiTheme="minorEastAsia" w:hAnsiTheme="minorEastAsia" w:eastAsiaTheme="minorEastAsia"/>
                <w:sz w:val="20"/>
                <w:szCs w:val="20"/>
                <w:lang w:eastAsia="zh-CN"/>
              </w:rPr>
              <w:t>。</w:t>
            </w:r>
          </w:p>
          <w:p>
            <w:pPr>
              <w:ind w:firstLine="400" w:firstLineChars="200"/>
              <w:rPr>
                <w:b/>
                <w:color w:val="000000" w:themeColor="text1"/>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w:t>
            </w:r>
            <w:r>
              <w:rPr>
                <w:rFonts w:hint="eastAsia" w:cs="宋体" w:asciiTheme="minorEastAsia" w:hAnsiTheme="minorEastAsia" w:eastAsiaTheme="minorEastAsia"/>
                <w:sz w:val="20"/>
                <w:szCs w:val="20"/>
                <w:lang w:val="en-US" w:eastAsia="zh-CN"/>
              </w:rPr>
              <w:t>业务、服务提供</w:t>
            </w:r>
            <w:r>
              <w:rPr>
                <w:rFonts w:hint="eastAsia" w:cs="宋体" w:asciiTheme="minorEastAsia" w:hAnsiTheme="minorEastAsia" w:eastAsiaTheme="minorEastAsia"/>
                <w:sz w:val="20"/>
                <w:szCs w:val="20"/>
              </w:rPr>
              <w:t>、采购、支持过程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numPr>
                <w:ilvl w:val="0"/>
                <w:numId w:val="0"/>
              </w:numPr>
              <w:spacing w:line="240" w:lineRule="exact"/>
              <w:ind w:leftChars="0"/>
              <w:rPr>
                <w:rFonts w:hint="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服务提供过程（计调部、业务部、接待部）</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val="en-US" w:eastAsia="zh-CN"/>
              </w:rPr>
              <w:t xml:space="preserve">服务提供过程（导游资格确认、旅游项目/线路设计、旅游服务提供）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7.1.5</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旅游服务过程基本不涉及测量设备。</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2</w:t>
            </w:r>
            <w:r>
              <w:rPr>
                <w:rFonts w:hint="eastAsia" w:ascii="宋体" w:hAnsi="宋体"/>
                <w:b/>
                <w:color w:val="000000" w:themeColor="text1"/>
                <w:szCs w:val="21"/>
              </w:rPr>
              <w:t>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spacing w:line="400" w:lineRule="exact"/>
              <w:rPr>
                <w:rFonts w:cs="宋体" w:asciiTheme="minorEastAsia" w:hAnsiTheme="minorEastAsia" w:eastAsiaTheme="minorEastAsia"/>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公司建立质量目标，并在各个部门建立质量分目标；与方针一致，符合公司总的质量目标，进行了统计及目标实现分析，经查，达成目标，并将管理目标完成情况在公司会议上进行通报。</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提供《目标指标和管理方案》《目标指标和管理方案考核表》</w:t>
            </w:r>
          </w:p>
          <w:p>
            <w:pPr>
              <w:spacing w:line="240" w:lineRule="exact"/>
              <w:rPr>
                <w:rFonts w:ascii="宋体" w:hAnsi="宋体"/>
                <w:b/>
                <w:color w:val="000000" w:themeColor="text1"/>
              </w:rPr>
            </w:pPr>
            <w:r>
              <w:rPr>
                <w:rFonts w:hint="eastAsia" w:cs="Times New Roman" w:asciiTheme="minorEastAsia" w:hAnsiTheme="minorEastAsia" w:eastAsiaTheme="minorEastAsia"/>
                <w:color w:val="000000"/>
                <w:kern w:val="2"/>
                <w:sz w:val="20"/>
                <w:szCs w:val="20"/>
                <w:lang w:val="en-US" w:eastAsia="zh-CN" w:bidi="ar-SA"/>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受审核方建立的管理体系文件包括：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1.管理手册Q/JSJR-2020A/0 版，发布时间：2020.4.1   实施时间2020.4.1   </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2.程序文件，包括标准要求的形成文件的信息。</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3.管理制度和操作流程，包括作业指导书等。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4.体系运行所需要的文件和记录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r>
              <w:rPr>
                <w:rFonts w:hint="eastAsia" w:ascii="宋体" w:hAnsi="宋体"/>
                <w:b/>
                <w:color w:val="000000" w:themeColor="text1"/>
                <w:sz w:val="20"/>
                <w:szCs w:val="20"/>
                <w:lang w:val="en-US" w:eastAsia="zh-CN"/>
              </w:rPr>
              <w:t xml:space="preserve"> </w:t>
            </w:r>
          </w:p>
          <w:p>
            <w:pPr>
              <w:spacing w:line="300" w:lineRule="exact"/>
              <w:ind w:firstLine="200" w:firstLineChars="100"/>
              <w:rPr>
                <w:rFonts w:hint="default" w:ascii="宋体" w:hAnsi="宋体"/>
                <w:b/>
                <w:color w:val="000000" w:themeColor="text1"/>
                <w:sz w:val="20"/>
                <w:szCs w:val="20"/>
                <w:lang w:val="en-US"/>
              </w:rPr>
            </w:pPr>
            <w:r>
              <w:rPr>
                <w:rFonts w:hint="eastAsia" w:cs="Times New Roman" w:asciiTheme="minorEastAsia" w:hAnsiTheme="minorEastAsia" w:eastAsiaTheme="minorEastAsia"/>
                <w:color w:val="000000"/>
                <w:kern w:val="2"/>
                <w:sz w:val="20"/>
                <w:szCs w:val="20"/>
                <w:lang w:val="en-US" w:eastAsia="zh-CN" w:bidi="ar-SA"/>
              </w:rPr>
              <w:t>上岗前经过岗前培训，业务人员及办公管理人员均经过专业培训。服务提供过程导游共30多名，均取得导游证。所有人员旅游安排前均购买意外保险。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8"/>
              <w:rPr>
                <w:rFonts w:hint="default"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设施完整，消防设备齐全，公司办公管理软件基本实现项目/线路安排调配、人力资源管理、服务过程跟踪等功能。景点、宾馆食宿、交通安排等设备设施由供方或外包方提供，签订合作协议，基本在旅游协议中与客户确认提供设备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8"/>
              <w:rPr>
                <w:rFonts w:hint="default"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公司现场观察，公司办公场所均环境良好，满足办公需要，无特殊环境要求。服务提供过程景点、宾馆食宿、交通安排等环境，基本在旅游协议中与客户确认条件匹配。</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200" w:firstLineChars="100"/>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企业运行过程所需的知识从内部来源获取的有：公司业务、导游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hint="eastAsia"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color w:val="000000" w:themeColor="text1"/>
                <w:sz w:val="20"/>
                <w:szCs w:val="20"/>
                <w:lang w:val="en-US" w:eastAsia="zh-CN"/>
              </w:rPr>
              <w:t>会议、电话、网络会议、微信群等</w:t>
            </w: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基本解决问题，公司正常运转。</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
                <w:color w:val="000000" w:themeColor="text1"/>
                <w:sz w:val="20"/>
                <w:szCs w:val="20"/>
                <w:lang w:val="en-US" w:eastAsia="zh-CN"/>
              </w:rPr>
              <w:t>以顾客为关注焦点，从业务接单开始到旅游行程结束，全过程提供旅游服务，并请每一个顾客填写反馈单。</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公司依据客户订单，</w:t>
            </w:r>
            <w:r>
              <w:rPr>
                <w:rFonts w:hint="eastAsia" w:asciiTheme="minorEastAsia" w:hAnsiTheme="minorEastAsia" w:eastAsiaTheme="minorEastAsia"/>
                <w:color w:val="000000"/>
                <w:sz w:val="20"/>
                <w:szCs w:val="20"/>
                <w:lang w:val="en-US" w:eastAsia="zh-CN"/>
              </w:rPr>
              <w:t>编制行程安排或告知顾客公司已定行程</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经客户确认后，签订旅行合同；提供旅游服务</w:t>
            </w:r>
            <w:r>
              <w:rPr>
                <w:rFonts w:hint="eastAsia" w:asciiTheme="minorEastAsia" w:hAnsiTheme="minorEastAsia" w:eastAsiaTheme="minorEastAsia"/>
                <w:color w:val="000000"/>
                <w:sz w:val="20"/>
                <w:szCs w:val="20"/>
              </w:rPr>
              <w:t>。</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w:t>
            </w:r>
            <w:r>
              <w:rPr>
                <w:rFonts w:hint="eastAsia" w:asciiTheme="minorEastAsia" w:hAnsiTheme="minorEastAsia" w:eastAsiaTheme="minorEastAsia"/>
                <w:color w:val="000000"/>
                <w:sz w:val="20"/>
                <w:szCs w:val="20"/>
                <w:lang w:val="en-US" w:eastAsia="zh-CN"/>
              </w:rPr>
              <w:t>客户要求确认、供方（酒店食宿、车辆安排、景点）信息确认、导游安排、服务过程</w:t>
            </w:r>
            <w:r>
              <w:rPr>
                <w:rFonts w:hint="eastAsia" w:asciiTheme="minorEastAsia" w:hAnsiTheme="minorEastAsia" w:eastAsiaTheme="minorEastAsia"/>
                <w:color w:val="000000"/>
                <w:sz w:val="20"/>
                <w:szCs w:val="20"/>
              </w:rPr>
              <w:t>等进行监控。</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为</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过程提供了适宜的设备及环境，配备了胜任的人员。</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公司按照制定的</w:t>
            </w:r>
            <w:r>
              <w:rPr>
                <w:rFonts w:hint="eastAsia" w:asciiTheme="minorEastAsia" w:hAnsiTheme="minorEastAsia" w:eastAsiaTheme="minorEastAsia"/>
                <w:color w:val="000000"/>
                <w:sz w:val="20"/>
                <w:szCs w:val="20"/>
                <w:lang w:eastAsia="zh-CN"/>
              </w:rPr>
              <w:t>《导游带团服务标准》、《</w:t>
            </w:r>
            <w:r>
              <w:rPr>
                <w:rFonts w:hint="eastAsia" w:asciiTheme="minorEastAsia" w:hAnsiTheme="minorEastAsia" w:eastAsiaTheme="minorEastAsia"/>
                <w:color w:val="000000"/>
                <w:sz w:val="20"/>
                <w:szCs w:val="20"/>
              </w:rPr>
              <w:t>旅游服务质量监督管理制度</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eastAsia="zh-CN"/>
              </w:rPr>
              <w:t>《旅行社安全管理制度》、《投诉处理管理制度》、《全陪接待服务管理流程》</w:t>
            </w:r>
            <w:r>
              <w:rPr>
                <w:rFonts w:hint="eastAsia" w:asciiTheme="minorEastAsia" w:hAnsiTheme="minorEastAsia" w:eastAsiaTheme="minorEastAsia"/>
                <w:color w:val="000000"/>
                <w:sz w:val="20"/>
                <w:szCs w:val="20"/>
                <w:lang w:val="en-US" w:eastAsia="zh-CN"/>
              </w:rPr>
              <w:t>等</w:t>
            </w:r>
            <w:r>
              <w:rPr>
                <w:rFonts w:hint="eastAsia" w:asciiTheme="minorEastAsia" w:hAnsiTheme="minorEastAsia" w:eastAsiaTheme="minorEastAsia"/>
                <w:color w:val="000000"/>
                <w:sz w:val="20"/>
                <w:szCs w:val="20"/>
              </w:rPr>
              <w:t>作业指导书、</w:t>
            </w:r>
            <w:r>
              <w:rPr>
                <w:rFonts w:hint="eastAsia" w:asciiTheme="minorEastAsia" w:hAnsiTheme="minorEastAsia" w:eastAsiaTheme="minorEastAsia"/>
                <w:color w:val="000000"/>
                <w:sz w:val="20"/>
                <w:szCs w:val="20"/>
                <w:lang w:eastAsia="zh-CN"/>
              </w:rPr>
              <w:t>《供应商评定标准与筛选办法》</w:t>
            </w:r>
            <w:r>
              <w:rPr>
                <w:rFonts w:hint="eastAsia" w:asciiTheme="minorEastAsia" w:hAnsiTheme="minorEastAsia" w:eastAsiaTheme="minorEastAsia"/>
                <w:color w:val="000000"/>
                <w:sz w:val="20"/>
                <w:szCs w:val="20"/>
              </w:rPr>
              <w:t>实施了过程控制。</w:t>
            </w:r>
          </w:p>
          <w:p>
            <w:pPr>
              <w:spacing w:line="240" w:lineRule="exact"/>
              <w:rPr>
                <w:b/>
                <w:color w:val="000000" w:themeColor="text1"/>
                <w:sz w:val="20"/>
                <w:szCs w:val="20"/>
              </w:rPr>
            </w:pPr>
            <w:r>
              <w:rPr>
                <w:rFonts w:hint="eastAsia" w:asciiTheme="minorEastAsia" w:hAnsiTheme="minorEastAsia" w:eastAsiaTheme="minorEastAsia"/>
                <w:color w:val="000000"/>
                <w:sz w:val="20"/>
                <w:szCs w:val="20"/>
              </w:rPr>
              <w:t>对</w:t>
            </w:r>
            <w:r>
              <w:rPr>
                <w:rFonts w:hint="eastAsia" w:asciiTheme="minorEastAsia" w:hAnsiTheme="minorEastAsia" w:eastAsiaTheme="minorEastAsia"/>
                <w:color w:val="000000"/>
                <w:sz w:val="20"/>
                <w:szCs w:val="20"/>
                <w:lang w:val="en-US" w:eastAsia="zh-CN"/>
              </w:rPr>
              <w:t>整个服务提供</w:t>
            </w:r>
            <w:r>
              <w:rPr>
                <w:rFonts w:hint="eastAsia" w:asciiTheme="minorEastAsia" w:hAnsiTheme="minorEastAsia" w:eastAsiaTheme="minorEastAsia"/>
                <w:color w:val="000000"/>
                <w:sz w:val="20"/>
                <w:szCs w:val="20"/>
              </w:rPr>
              <w:t>过程进行了确认的证据。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default" w:asciiTheme="minorEastAsia" w:hAnsiTheme="minorEastAsia" w:eastAsiaTheme="minorEastAsia"/>
                <w:color w:val="000000"/>
                <w:sz w:val="20"/>
                <w:szCs w:val="20"/>
                <w:lang w:val="en-US" w:eastAsia="zh-CN"/>
              </w:rPr>
            </w:pPr>
            <w:r>
              <w:rPr>
                <w:rFonts w:hint="eastAsia"/>
                <w:b/>
                <w:color w:val="000000" w:themeColor="text1"/>
                <w:sz w:val="20"/>
                <w:szCs w:val="20"/>
                <w:lang w:val="en-US" w:eastAsia="zh-CN"/>
              </w:rPr>
              <w:t xml:space="preserve">   </w:t>
            </w:r>
            <w:r>
              <w:rPr>
                <w:rFonts w:hint="eastAsia" w:asciiTheme="minorEastAsia" w:hAnsiTheme="minorEastAsia" w:eastAsiaTheme="minorEastAsia"/>
                <w:color w:val="000000"/>
                <w:sz w:val="20"/>
                <w:szCs w:val="20"/>
                <w:lang w:val="en-US" w:eastAsia="zh-CN"/>
              </w:rPr>
              <w:t>与客户签订旅游服务协议，并在旅游结束请客户填写旅游反馈单，或接受电话投诉，以此作为最终服务质量验收的依据。</w:t>
            </w:r>
          </w:p>
          <w:p>
            <w:pPr>
              <w:spacing w:line="240" w:lineRule="exact"/>
              <w:ind w:firstLine="400" w:firstLineChars="200"/>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zh-CN" w:eastAsia="zh-CN"/>
              </w:rPr>
              <w:t>提供“顾客满意程度调查表”，调查结果满意度达到96</w:t>
            </w:r>
            <w:r>
              <w:rPr>
                <w:rFonts w:hint="eastAsia" w:asciiTheme="minorEastAsia" w:hAnsiTheme="minorEastAsia" w:eastAsiaTheme="minorEastAsia"/>
                <w:color w:val="000000"/>
                <w:sz w:val="20"/>
                <w:szCs w:val="20"/>
                <w:lang w:val="en-US" w:eastAsia="zh-CN"/>
              </w:rPr>
              <w:t>.5</w:t>
            </w:r>
            <w:r>
              <w:rPr>
                <w:rFonts w:hint="eastAsia" w:asciiTheme="minorEastAsia" w:hAnsiTheme="minorEastAsia" w:eastAsiaTheme="minorEastAsia"/>
                <w:color w:val="000000"/>
                <w:sz w:val="20"/>
                <w:szCs w:val="20"/>
                <w:lang w:val="zh-CN" w:eastAsia="zh-CN"/>
              </w:rPr>
              <w:t>%，满足目标要求。</w:t>
            </w:r>
          </w:p>
          <w:p>
            <w:pPr>
              <w:spacing w:line="300" w:lineRule="exact"/>
              <w:rPr>
                <w:rFonts w:hint="default" w:eastAsia="宋体"/>
                <w:b/>
                <w:color w:val="000000" w:themeColor="text1"/>
                <w:sz w:val="20"/>
                <w:szCs w:val="20"/>
                <w:lang w:val="en-US" w:eastAsia="zh-CN"/>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未抽到。</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default" w:eastAsia="宋体"/>
                <w:b/>
                <w:color w:val="000000" w:themeColor="text1"/>
                <w:spacing w:val="-4"/>
                <w:sz w:val="20"/>
                <w:szCs w:val="20"/>
                <w:lang w:val="en-US" w:eastAsia="zh-CN"/>
              </w:rPr>
            </w:pPr>
            <w:r>
              <w:rPr>
                <w:rFonts w:hint="eastAsia"/>
                <w:b/>
                <w:color w:val="000000" w:themeColor="text1"/>
                <w:spacing w:val="-4"/>
                <w:sz w:val="20"/>
                <w:szCs w:val="20"/>
                <w:lang w:val="en-US" w:eastAsia="zh-CN"/>
              </w:rPr>
              <w:t>公司编制《关于旅游团队中突发事件的处理和预防》，以应对过程中发生的意外事件。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201" w:firstLineChars="100"/>
              <w:jc w:val="left"/>
              <w:rPr>
                <w:rFonts w:cs="宋体" w:asciiTheme="minorEastAsia" w:hAnsiTheme="minorEastAsia" w:eastAsiaTheme="minorEastAsia"/>
                <w:color w:val="000000"/>
                <w:szCs w:val="21"/>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spacing w:line="240" w:lineRule="exact"/>
              <w:ind w:firstLine="105" w:firstLineChars="50"/>
              <w:rPr>
                <w:rFonts w:hint="default" w:eastAsia="宋体"/>
                <w:b/>
                <w:color w:val="000000" w:themeColor="text1"/>
                <w:sz w:val="20"/>
                <w:szCs w:val="20"/>
                <w:lang w:val="en-US" w:eastAsia="zh-CN"/>
              </w:rPr>
            </w:pPr>
            <w:r>
              <w:rPr>
                <w:rFonts w:hint="eastAsia" w:cs="宋体" w:asciiTheme="minorEastAsia" w:hAnsiTheme="minorEastAsia" w:eastAsiaTheme="minorEastAsia"/>
                <w:color w:val="000000"/>
                <w:szCs w:val="21"/>
              </w:rPr>
              <w:t>提供了公司质量管理体系运行情况报告，包括</w:t>
            </w:r>
            <w:r>
              <w:rPr>
                <w:rFonts w:hint="eastAsia" w:cs="宋体" w:asciiTheme="minorEastAsia" w:hAnsiTheme="minorEastAsia" w:eastAsiaTheme="minorEastAsia"/>
                <w:color w:val="000000"/>
                <w:szCs w:val="21"/>
                <w:lang w:val="en-US" w:eastAsia="zh-CN"/>
              </w:rPr>
              <w:t>服务</w:t>
            </w:r>
            <w:r>
              <w:rPr>
                <w:rFonts w:hint="eastAsia" w:cs="宋体" w:asciiTheme="minorEastAsia" w:hAnsiTheme="minorEastAsia" w:eastAsiaTheme="minorEastAsia"/>
                <w:color w:val="000000"/>
                <w:szCs w:val="21"/>
              </w:rPr>
              <w:t>交付合格率、顾客满意率、运行过程控制、供方业绩评定、体系运行绩效情况等方面的汇总分析，工作成果符合预期效果，提出继续保持建议</w:t>
            </w:r>
            <w:r>
              <w:rPr>
                <w:rFonts w:cs="宋体"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公司通过电话，走访等形式，接受顾客反馈，了解顾客满意度信息，发放调查表对顾客满意度进行定量测量。</w:t>
            </w:r>
          </w:p>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szCs w:val="21"/>
                <w:lang w:val="zh-CN"/>
              </w:rPr>
              <w:t>提供“顾客满意程度调查表”，顾客较满意。</w:t>
            </w:r>
          </w:p>
          <w:p>
            <w:pPr>
              <w:numPr>
                <w:ilvl w:val="0"/>
                <w:numId w:val="0"/>
              </w:numPr>
              <w:spacing w:line="240" w:lineRule="exact"/>
              <w:ind w:leftChars="-50"/>
              <w:rPr>
                <w:rFonts w:hint="default" w:eastAsia="宋体"/>
                <w:b/>
                <w:color w:val="000000" w:themeColor="text1"/>
                <w:sz w:val="20"/>
                <w:szCs w:val="20"/>
                <w:lang w:val="en-US" w:eastAsia="zh-CN"/>
              </w:rPr>
            </w:pPr>
          </w:p>
          <w:p>
            <w:pPr>
              <w:numPr>
                <w:ilvl w:val="0"/>
                <w:numId w:val="0"/>
              </w:numPr>
              <w:spacing w:line="240" w:lineRule="exact"/>
              <w:ind w:leftChars="-5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asciiTheme="minorEastAsia" w:hAnsiTheme="minorEastAsia" w:eastAsiaTheme="minorEastAsia"/>
              </w:rPr>
              <w:t>20</w:t>
            </w:r>
            <w:r>
              <w:rPr>
                <w:rFonts w:hint="eastAsia" w:asciiTheme="minorEastAsia" w:hAnsiTheme="minorEastAsia" w:eastAsiaTheme="minorEastAsia"/>
                <w:lang w:val="en-US" w:eastAsia="zh-CN"/>
              </w:rPr>
              <w:t>20</w:t>
            </w:r>
            <w:r>
              <w:rPr>
                <w:rFonts w:hint="eastAsia" w:asciiTheme="minorEastAsia" w:hAnsiTheme="minorEastAsia" w:eastAsiaTheme="minorEastAsia"/>
              </w:rPr>
              <w:t>年内部审核实施计划》，发布了内部管理体系审核通知，计划内容有：目的、范围、审核准则、审核时间</w:t>
            </w:r>
            <w:r>
              <w:rPr>
                <w:rFonts w:hint="eastAsia"/>
                <w:szCs w:val="21"/>
              </w:rPr>
              <w:t>20</w:t>
            </w:r>
            <w:r>
              <w:rPr>
                <w:szCs w:val="21"/>
              </w:rPr>
              <w:t>20</w:t>
            </w:r>
            <w:r>
              <w:rPr>
                <w:rFonts w:hint="eastAsia"/>
                <w:szCs w:val="21"/>
              </w:rPr>
              <w:t>.</w:t>
            </w:r>
            <w:r>
              <w:rPr>
                <w:rFonts w:hint="eastAsia"/>
                <w:szCs w:val="21"/>
                <w:lang w:val="en-US" w:eastAsia="zh-CN"/>
              </w:rPr>
              <w:t>7</w:t>
            </w:r>
            <w:r>
              <w:rPr>
                <w:szCs w:val="21"/>
              </w:rPr>
              <w:t>.</w:t>
            </w:r>
            <w:r>
              <w:rPr>
                <w:rFonts w:hint="eastAsia"/>
                <w:szCs w:val="21"/>
                <w:lang w:val="en-US" w:eastAsia="zh-CN"/>
              </w:rPr>
              <w:t>11</w:t>
            </w:r>
            <w:r>
              <w:rPr>
                <w:rFonts w:hint="eastAsia"/>
                <w:szCs w:val="21"/>
              </w:rPr>
              <w:t>~</w:t>
            </w:r>
            <w:r>
              <w:rPr>
                <w:rFonts w:hint="eastAsia"/>
                <w:szCs w:val="21"/>
                <w:lang w:val="en-US" w:eastAsia="zh-CN"/>
              </w:rPr>
              <w:t>12</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1</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szCs w:val="21"/>
              </w:rPr>
              <w:t>公司建立的质量管理体系基本符合</w:t>
            </w:r>
            <w:r>
              <w:rPr>
                <w:rFonts w:hint="eastAsia"/>
                <w:szCs w:val="21"/>
                <w:lang w:val="en-US" w:eastAsia="zh-CN"/>
              </w:rPr>
              <w:t>GB/T19001-</w:t>
            </w:r>
            <w:r>
              <w:rPr>
                <w:rFonts w:hint="eastAsia"/>
                <w:szCs w:val="21"/>
              </w:rPr>
              <w:t>2015标准要求。管理体系的运行是适宜的、充分的、有效的。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asciiTheme="minorEastAsia" w:hAnsiTheme="minorEastAsia" w:eastAsiaTheme="minorEastAsia"/>
              </w:rPr>
            </w:pPr>
            <w:r>
              <w:rPr>
                <w:rFonts w:hint="eastAsia"/>
                <w:b/>
                <w:color w:val="000000" w:themeColor="text1"/>
                <w:sz w:val="20"/>
                <w:szCs w:val="20"/>
                <w:lang w:val="en-US" w:eastAsia="zh-CN"/>
              </w:rPr>
              <w:t xml:space="preserve">  </w:t>
            </w:r>
            <w:r>
              <w:rPr>
                <w:rFonts w:hint="eastAsia" w:asciiTheme="minorEastAsia" w:hAnsiTheme="minorEastAsia" w:eastAsiaTheme="minorEastAsia"/>
              </w:rPr>
              <w:t>公司依据：GB/T19001-2016标准进行管理评审。</w:t>
            </w:r>
          </w:p>
          <w:p>
            <w:pPr>
              <w:rPr>
                <w:rFonts w:hint="eastAsia" w:asciiTheme="minorEastAsia" w:hAnsiTheme="minorEastAsia" w:eastAsiaTheme="minorEastAsia"/>
              </w:rPr>
            </w:pPr>
            <w:r>
              <w:rPr>
                <w:rFonts w:hint="eastAsia" w:asciiTheme="minorEastAsia" w:hAnsiTheme="minorEastAsia" w:eastAsiaTheme="minorEastAsia"/>
              </w:rPr>
              <w:t>目前按标准要求平稳运行，至今暂无变更情况发生。</w:t>
            </w:r>
          </w:p>
          <w:p>
            <w:pPr>
              <w:rPr>
                <w:rFonts w:hint="eastAsia" w:asciiTheme="minorEastAsia" w:hAnsiTheme="minorEastAsia" w:eastAsiaTheme="minorEastAsia"/>
              </w:rPr>
            </w:pPr>
            <w:r>
              <w:rPr>
                <w:rFonts w:hint="eastAsia" w:asciiTheme="minorEastAsia" w:hAnsiTheme="minorEastAsia" w:eastAsiaTheme="minorEastAsia"/>
              </w:rPr>
              <w:t>查阅公司管理评审资料：</w:t>
            </w:r>
          </w:p>
          <w:p>
            <w:pPr>
              <w:rPr>
                <w:rFonts w:hint="eastAsia"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、管理评审时间：20</w:t>
            </w:r>
            <w:r>
              <w:rPr>
                <w:rFonts w:hint="eastAsia" w:asciiTheme="minorEastAsia" w:hAnsiTheme="minorEastAsia" w:eastAsiaTheme="minorEastAsia"/>
                <w:lang w:val="en-US" w:eastAsia="zh-CN"/>
              </w:rPr>
              <w:t>20</w:t>
            </w:r>
            <w:r>
              <w:rPr>
                <w:rFonts w:hint="eastAsia" w:asciiTheme="minorEastAsia" w:hAnsiTheme="minorEastAsia" w:eastAsiaTheme="minorEastAsia"/>
              </w:rPr>
              <w:t>年</w:t>
            </w:r>
            <w:r>
              <w:rPr>
                <w:rFonts w:hint="eastAsia" w:asciiTheme="minorEastAsia" w:hAnsiTheme="minorEastAsia" w:eastAsiaTheme="minorEastAsia"/>
                <w:lang w:val="en-US" w:eastAsia="zh-CN"/>
              </w:rPr>
              <w:t>7</w:t>
            </w:r>
            <w:r>
              <w:rPr>
                <w:rFonts w:hint="eastAsia" w:asciiTheme="minorEastAsia" w:hAnsiTheme="minorEastAsia" w:eastAsiaTheme="minorEastAsia"/>
              </w:rPr>
              <w:t>月</w:t>
            </w:r>
            <w:r>
              <w:rPr>
                <w:rFonts w:hint="eastAsia" w:asciiTheme="minorEastAsia" w:hAnsiTheme="minorEastAsia" w:eastAsiaTheme="minorEastAsia"/>
                <w:lang w:val="en-US" w:eastAsia="zh-CN"/>
              </w:rPr>
              <w:t>30</w:t>
            </w:r>
            <w:r>
              <w:rPr>
                <w:rFonts w:hint="eastAsia" w:asciiTheme="minorEastAsia" w:hAnsiTheme="minorEastAsia" w:eastAsiaTheme="minorEastAsia"/>
              </w:rPr>
              <w:t>日,评审方式：会议评审</w:t>
            </w:r>
          </w:p>
          <w:p>
            <w:pPr>
              <w:rPr>
                <w:rFonts w:hint="eastAsia" w:asciiTheme="minorEastAsia" w:hAnsiTheme="minorEastAsia" w:eastAsiaTheme="minorEastAsia"/>
              </w:rPr>
            </w:pPr>
            <w:r>
              <w:rPr>
                <w:rFonts w:hint="eastAsia" w:asciiTheme="minorEastAsia" w:hAnsiTheme="minorEastAsia" w:eastAsiaTheme="minorEastAsia"/>
              </w:rPr>
              <w:t>参加人员：总经理、管理者代表、各部门负责人。</w:t>
            </w:r>
          </w:p>
          <w:p>
            <w:pPr>
              <w:rPr>
                <w:rFonts w:hint="eastAsia"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、管理评审输入：</w:t>
            </w:r>
          </w:p>
          <w:p>
            <w:pPr>
              <w:rPr>
                <w:rFonts w:hint="eastAsia" w:asciiTheme="minorEastAsia" w:hAnsiTheme="minorEastAsia" w:eastAsiaTheme="minorEastAsia"/>
              </w:rPr>
            </w:pPr>
            <w:r>
              <w:rPr>
                <w:rFonts w:hint="eastAsia" w:asciiTheme="minorEastAsia" w:hAnsiTheme="minorEastAsia" w:eastAsiaTheme="minorEastAsia"/>
              </w:rPr>
              <w:t>组织环境、相关方需求、风险和机遇、公司的</w:t>
            </w:r>
            <w:r>
              <w:rPr>
                <w:rFonts w:hint="eastAsia" w:asciiTheme="minorEastAsia" w:hAnsiTheme="minorEastAsia" w:eastAsiaTheme="minorEastAsia"/>
                <w:lang w:val="en-US" w:eastAsia="zh-CN"/>
              </w:rPr>
              <w:t>质量</w:t>
            </w:r>
            <w:r>
              <w:rPr>
                <w:rFonts w:hint="eastAsia" w:asciiTheme="minorEastAsia" w:hAnsiTheme="minorEastAsia" w:eastAsiaTheme="minorEastAsia"/>
              </w:rPr>
              <w:t>方针、</w:t>
            </w:r>
            <w:r>
              <w:rPr>
                <w:rFonts w:hint="eastAsia" w:asciiTheme="minorEastAsia" w:hAnsiTheme="minorEastAsia" w:eastAsiaTheme="minorEastAsia"/>
                <w:lang w:val="en-US" w:eastAsia="zh-CN"/>
              </w:rPr>
              <w:t>质量</w:t>
            </w:r>
            <w:r>
              <w:rPr>
                <w:rFonts w:hint="eastAsia" w:asciiTheme="minorEastAsia" w:hAnsiTheme="minorEastAsia" w:eastAsiaTheme="minorEastAsia"/>
              </w:rPr>
              <w:t>目标执行和完成情况；</w:t>
            </w:r>
            <w:r>
              <w:rPr>
                <w:rFonts w:hint="eastAsia" w:asciiTheme="minorEastAsia" w:hAnsiTheme="minorEastAsia" w:eastAsiaTheme="minorEastAsia"/>
                <w:lang w:val="en-US" w:eastAsia="zh-CN"/>
              </w:rPr>
              <w:t>服务</w:t>
            </w:r>
            <w:r>
              <w:rPr>
                <w:rFonts w:hint="eastAsia" w:asciiTheme="minorEastAsia" w:hAnsiTheme="minorEastAsia" w:eastAsiaTheme="minorEastAsia"/>
              </w:rPr>
              <w:t>质量和顾客满意情况；</w:t>
            </w:r>
          </w:p>
          <w:p>
            <w:pPr>
              <w:rPr>
                <w:rFonts w:hint="eastAsia" w:asciiTheme="minorEastAsia" w:hAnsiTheme="minorEastAsia" w:eastAsiaTheme="minorEastAsia"/>
              </w:rPr>
            </w:pPr>
            <w:r>
              <w:rPr>
                <w:rFonts w:hint="eastAsia" w:asciiTheme="minorEastAsia" w:hAnsiTheme="minorEastAsia" w:eastAsiaTheme="minorEastAsia"/>
              </w:rPr>
              <w:t>资源的配备；纠正和预防措施情况；</w:t>
            </w:r>
          </w:p>
          <w:p>
            <w:pPr>
              <w:rPr>
                <w:rFonts w:hint="eastAsia" w:asciiTheme="minorEastAsia" w:hAnsiTheme="minorEastAsia" w:eastAsiaTheme="minorEastAsia"/>
              </w:rPr>
            </w:pPr>
            <w:r>
              <w:rPr>
                <w:rFonts w:hint="eastAsia" w:asciiTheme="minorEastAsia" w:hAnsiTheme="minorEastAsia" w:eastAsiaTheme="minorEastAsia"/>
              </w:rPr>
              <w:t>以上内容通过会上工作总结、汇报等形式体现。</w:t>
            </w:r>
          </w:p>
          <w:p>
            <w:pPr>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、查看“管理评审报告”，报告中对本次管理评审做了总结，评价了公司建立、运行管理体系的效果。</w:t>
            </w:r>
          </w:p>
          <w:p>
            <w:pPr>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、管理评审输出/评审结论：</w:t>
            </w:r>
          </w:p>
          <w:p>
            <w:pPr>
              <w:rPr>
                <w:rFonts w:hint="eastAsia" w:asciiTheme="minorEastAsia" w:hAnsiTheme="minorEastAsia" w:eastAsiaTheme="minorEastAsia"/>
              </w:rPr>
            </w:pPr>
            <w:r>
              <w:rPr>
                <w:rFonts w:hint="eastAsia" w:asciiTheme="minorEastAsia" w:hAnsiTheme="minorEastAsia" w:eastAsiaTheme="minorEastAsia"/>
              </w:rPr>
              <w:t>总体评价质量管理体系运行是有效的，资源提供是充分的，方针目标是适宜的。</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02" w:firstLineChars="200"/>
              <w:rPr>
                <w:rFonts w:cs="宋体" w:asciiTheme="minorEastAsia" w:hAnsiTheme="minorEastAsia" w:eastAsiaTheme="minorEastAsia"/>
                <w:szCs w:val="21"/>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Cs w:val="21"/>
              </w:rPr>
              <w:t>企业自体系建立以来，通过内审的改进、管理评审；纠正措施的实施、顾客满意度调查等措施，采取了具体的改进措施。基本符合要求。</w:t>
            </w:r>
          </w:p>
          <w:p>
            <w:pPr>
              <w:spacing w:line="240" w:lineRule="exact"/>
              <w:rPr>
                <w:rFonts w:hint="default" w:eastAsia="宋体"/>
                <w:b/>
                <w:color w:val="000000" w:themeColor="text1"/>
                <w:sz w:val="20"/>
                <w:szCs w:val="20"/>
                <w:lang w:val="en-US" w:eastAsia="zh-CN"/>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Chars="-50"/>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办公和业务处理过程使用信息化系统，可全程无纸化办公。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1569720</wp:posOffset>
            </wp:positionH>
            <wp:positionV relativeFrom="paragraph">
              <wp:posOffset>29845</wp:posOffset>
            </wp:positionV>
            <wp:extent cx="771525" cy="558165"/>
            <wp:effectExtent l="0" t="0" r="9525" b="1333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771525" cy="55816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default" w:eastAsia="宋体"/>
          <w:b/>
          <w:color w:val="000000" w:themeColor="text1"/>
          <w:sz w:val="26"/>
          <w:szCs w:val="26"/>
          <w:lang w:val="en-US" w:eastAsia="zh-CN"/>
        </w:rPr>
        <w:drawing>
          <wp:anchor distT="0" distB="0" distL="114300" distR="114300" simplePos="0" relativeHeight="251663360" behindDoc="1" locked="0" layoutInCell="1" allowOverlap="1">
            <wp:simplePos x="0" y="0"/>
            <wp:positionH relativeFrom="column">
              <wp:posOffset>3192780</wp:posOffset>
            </wp:positionH>
            <wp:positionV relativeFrom="paragraph">
              <wp:posOffset>290830</wp:posOffset>
            </wp:positionV>
            <wp:extent cx="828675" cy="391160"/>
            <wp:effectExtent l="0" t="0" r="9525" b="8890"/>
            <wp:wrapNone/>
            <wp:docPr id="5" name="图片 5" descr="陈志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陈志富"/>
                    <pic:cNvPicPr>
                      <a:picLocks noChangeAspect="1"/>
                    </pic:cNvPicPr>
                  </pic:nvPicPr>
                  <pic:blipFill>
                    <a:blip r:embed="rId7"/>
                    <a:stretch>
                      <a:fillRect/>
                    </a:stretch>
                  </pic:blipFill>
                  <pic:spPr>
                    <a:xfrm>
                      <a:off x="0" y="0"/>
                      <a:ext cx="828675" cy="39116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1910080</wp:posOffset>
            </wp:positionH>
            <wp:positionV relativeFrom="paragraph">
              <wp:posOffset>285115</wp:posOffset>
            </wp:positionV>
            <wp:extent cx="810260" cy="409575"/>
            <wp:effectExtent l="0" t="0" r="8890" b="9525"/>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8"/>
                    <a:stretch>
                      <a:fillRect/>
                    </a:stretch>
                  </pic:blipFill>
                  <pic:spPr>
                    <a:xfrm>
                      <a:off x="0" y="0"/>
                      <a:ext cx="810260" cy="40957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653" w:firstLineChars="250"/>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drawing>
          <wp:anchor distT="0" distB="0" distL="114300" distR="114300" simplePos="0" relativeHeight="251664384" behindDoc="1" locked="0" layoutInCell="1" allowOverlap="1">
            <wp:simplePos x="0" y="0"/>
            <wp:positionH relativeFrom="column">
              <wp:posOffset>655955</wp:posOffset>
            </wp:positionH>
            <wp:positionV relativeFrom="paragraph">
              <wp:posOffset>54610</wp:posOffset>
            </wp:positionV>
            <wp:extent cx="723900" cy="523875"/>
            <wp:effectExtent l="0" t="0" r="0" b="9525"/>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6"/>
                    <a:stretch>
                      <a:fillRect/>
                    </a:stretch>
                  </pic:blipFill>
                  <pic:spPr>
                    <a:xfrm>
                      <a:off x="0" y="0"/>
                      <a:ext cx="723900" cy="52387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4A84AF"/>
    <w:multiLevelType w:val="singleLevel"/>
    <w:tmpl w:val="DA4A84AF"/>
    <w:lvl w:ilvl="0" w:tentative="0">
      <w:start w:val="8"/>
      <w:numFmt w:val="decimal"/>
      <w:suff w:val="space"/>
      <w:lvlText w:val="%1."/>
      <w:lvlJc w:val="left"/>
    </w:lvl>
  </w:abstractNum>
  <w:abstractNum w:abstractNumId="1">
    <w:nsid w:val="15C032EA"/>
    <w:multiLevelType w:val="singleLevel"/>
    <w:tmpl w:val="15C032EA"/>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531202"/>
    <w:multiLevelType w:val="singleLevel"/>
    <w:tmpl w:val="4C531202"/>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A70D36"/>
    <w:rsid w:val="0D36316A"/>
    <w:rsid w:val="1A9D6626"/>
    <w:rsid w:val="1EB87DD7"/>
    <w:rsid w:val="1F473B29"/>
    <w:rsid w:val="31F20F19"/>
    <w:rsid w:val="36894B73"/>
    <w:rsid w:val="3C282526"/>
    <w:rsid w:val="40110F76"/>
    <w:rsid w:val="4E0427A7"/>
    <w:rsid w:val="6FDA3251"/>
    <w:rsid w:val="761E0EEE"/>
    <w:rsid w:val="76463309"/>
    <w:rsid w:val="79250215"/>
    <w:rsid w:val="7D956D11"/>
    <w:rsid w:val="7E932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uiPriority w:val="99"/>
    <w:rPr>
      <w:rFonts w:ascii="宋体" w:hAnsi="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uiPriority w:val="99"/>
    <w:rPr>
      <w:rFonts w:ascii="Times New Roman" w:hAnsi="Times New Roman" w:eastAsia="宋体" w:cs="Times New Roman"/>
      <w:sz w:val="18"/>
      <w:szCs w:val="18"/>
    </w:rPr>
  </w:style>
  <w:style w:type="character" w:customStyle="1" w:styleId="15">
    <w:name w:val="页脚 Char"/>
    <w:basedOn w:val="11"/>
    <w:link w:val="5"/>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34</TotalTime>
  <ScaleCrop>false</ScaleCrop>
  <LinksUpToDate>false</LinksUpToDate>
  <CharactersWithSpaces>5143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2020-10-09T05:10:18Z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