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5E0" w:rsidRDefault="004B75E0">
      <w:pPr>
        <w:snapToGrid w:val="0"/>
        <w:spacing w:line="480" w:lineRule="auto"/>
        <w:rPr>
          <w:b/>
        </w:rPr>
      </w:pPr>
    </w:p>
    <w:p w:rsidR="004B75E0" w:rsidRDefault="004B75E0">
      <w:pPr>
        <w:snapToGrid w:val="0"/>
        <w:spacing w:line="480" w:lineRule="auto"/>
        <w:jc w:val="center"/>
        <w:rPr>
          <w:rFonts w:eastAsia="隶书"/>
          <w:sz w:val="52"/>
        </w:rPr>
      </w:pPr>
    </w:p>
    <w:p w:rsidR="004B75E0" w:rsidRDefault="004B75E0">
      <w:pPr>
        <w:snapToGrid w:val="0"/>
        <w:spacing w:line="480" w:lineRule="auto"/>
        <w:jc w:val="center"/>
        <w:rPr>
          <w:rFonts w:eastAsia="隶书"/>
          <w:sz w:val="52"/>
        </w:rPr>
      </w:pPr>
    </w:p>
    <w:p w:rsidR="004B75E0" w:rsidRDefault="00E36B7A">
      <w:pPr>
        <w:snapToGrid w:val="0"/>
        <w:spacing w:line="480" w:lineRule="auto"/>
        <w:jc w:val="center"/>
        <w:rPr>
          <w:rFonts w:eastAsia="隶书"/>
          <w:sz w:val="52"/>
        </w:rPr>
      </w:pPr>
      <w:r w:rsidRPr="00E36B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4B75E0" w:rsidRDefault="004B75E0">
      <w:pPr>
        <w:snapToGrid w:val="0"/>
        <w:spacing w:line="480" w:lineRule="auto"/>
        <w:jc w:val="center"/>
        <w:rPr>
          <w:rFonts w:eastAsia="隶书"/>
          <w:sz w:val="52"/>
        </w:rPr>
      </w:pPr>
    </w:p>
    <w:p w:rsidR="004B75E0" w:rsidRDefault="008E6FB7">
      <w:pPr>
        <w:snapToGrid w:val="0"/>
        <w:jc w:val="center"/>
        <w:rPr>
          <w:rFonts w:ascii="楷体_GB2312" w:eastAsia="楷体_GB2312"/>
          <w:b/>
          <w:sz w:val="80"/>
          <w:szCs w:val="80"/>
        </w:rPr>
      </w:pPr>
      <w:r>
        <w:rPr>
          <w:rFonts w:ascii="楷体_GB2312" w:eastAsia="楷体_GB2312" w:hint="eastAsia"/>
          <w:b/>
          <w:sz w:val="80"/>
          <w:szCs w:val="80"/>
        </w:rPr>
        <w:t>监督审核报告</w:t>
      </w:r>
    </w:p>
    <w:p w:rsidR="004B75E0" w:rsidRDefault="004B75E0">
      <w:pPr>
        <w:snapToGrid w:val="0"/>
        <w:spacing w:line="360" w:lineRule="auto"/>
        <w:ind w:firstLineChars="150" w:firstLine="450"/>
        <w:rPr>
          <w:sz w:val="30"/>
          <w:szCs w:val="30"/>
        </w:rPr>
      </w:pPr>
    </w:p>
    <w:p w:rsidR="004B75E0" w:rsidRDefault="004B75E0">
      <w:pPr>
        <w:snapToGrid w:val="0"/>
        <w:spacing w:line="360" w:lineRule="auto"/>
        <w:rPr>
          <w:b/>
          <w:sz w:val="30"/>
          <w:szCs w:val="30"/>
        </w:rPr>
      </w:pPr>
    </w:p>
    <w:p w:rsidR="004B75E0" w:rsidRPr="002A2D3F" w:rsidRDefault="008E6FB7" w:rsidP="00F66C5D">
      <w:pPr>
        <w:snapToGrid w:val="0"/>
        <w:spacing w:afterLines="30"/>
        <w:ind w:firstLineChars="100" w:firstLine="321"/>
        <w:rPr>
          <w:rFonts w:ascii="楷体" w:eastAsia="楷体" w:hAnsi="楷体"/>
          <w:b/>
          <w:sz w:val="28"/>
          <w:szCs w:val="28"/>
          <w:u w:val="single"/>
        </w:rPr>
      </w:pPr>
      <w:r>
        <w:rPr>
          <w:rFonts w:ascii="楷体" w:eastAsia="楷体" w:hAnsi="楷体" w:hint="eastAsia"/>
          <w:b/>
          <w:color w:val="000000"/>
          <w:sz w:val="32"/>
          <w:szCs w:val="32"/>
        </w:rPr>
        <w:t>受审核方：</w:t>
      </w:r>
      <w:r w:rsidR="002A2D3F" w:rsidRPr="002A2D3F">
        <w:rPr>
          <w:rFonts w:ascii="宋体"/>
          <w:b/>
          <w:sz w:val="28"/>
          <w:szCs w:val="28"/>
        </w:rPr>
        <w:t>深圳市新艺坊展览策划有限公司</w:t>
      </w:r>
    </w:p>
    <w:p w:rsidR="004B75E0" w:rsidRDefault="004B75E0" w:rsidP="00F66C5D">
      <w:pPr>
        <w:snapToGrid w:val="0"/>
        <w:spacing w:afterLines="30"/>
        <w:rPr>
          <w:rFonts w:ascii="楷体" w:eastAsia="楷体" w:hAnsi="楷体"/>
          <w:b/>
          <w:color w:val="000000"/>
          <w:sz w:val="32"/>
          <w:szCs w:val="32"/>
        </w:rPr>
      </w:pPr>
    </w:p>
    <w:p w:rsidR="004B75E0" w:rsidRDefault="008E6FB7" w:rsidP="00F66C5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4B75E0" w:rsidRDefault="008E6FB7" w:rsidP="00F66C5D">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2A2D3F">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4B75E0" w:rsidRDefault="008E6FB7" w:rsidP="00F66C5D">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A2D3F">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4B75E0" w:rsidRDefault="008E6FB7" w:rsidP="00F66C5D">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2A2D3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4B75E0" w:rsidRDefault="004B75E0">
      <w:pPr>
        <w:snapToGrid w:val="0"/>
        <w:spacing w:line="480" w:lineRule="auto"/>
        <w:ind w:left="850"/>
        <w:rPr>
          <w:rFonts w:ascii="楷体" w:eastAsia="楷体" w:hAnsi="楷体"/>
          <w:b/>
          <w:color w:val="000000"/>
          <w:sz w:val="32"/>
          <w:szCs w:val="32"/>
        </w:rPr>
      </w:pPr>
    </w:p>
    <w:p w:rsidR="002A2D3F" w:rsidRDefault="002A2D3F">
      <w:pPr>
        <w:snapToGrid w:val="0"/>
        <w:spacing w:line="480" w:lineRule="auto"/>
        <w:ind w:left="850"/>
        <w:rPr>
          <w:rFonts w:ascii="楷体" w:eastAsia="楷体" w:hAnsi="楷体"/>
          <w:b/>
          <w:color w:val="000000"/>
          <w:sz w:val="32"/>
          <w:szCs w:val="32"/>
        </w:rPr>
      </w:pPr>
    </w:p>
    <w:p w:rsidR="002A2D3F" w:rsidRDefault="002A2D3F">
      <w:pPr>
        <w:snapToGrid w:val="0"/>
        <w:spacing w:line="480" w:lineRule="auto"/>
        <w:ind w:left="850"/>
        <w:rPr>
          <w:rFonts w:ascii="楷体" w:eastAsia="楷体" w:hAnsi="楷体"/>
          <w:b/>
          <w:color w:val="000000"/>
          <w:sz w:val="32"/>
          <w:szCs w:val="32"/>
        </w:rPr>
      </w:pPr>
    </w:p>
    <w:p w:rsidR="004B75E0" w:rsidRDefault="004B75E0">
      <w:pPr>
        <w:snapToGrid w:val="0"/>
        <w:spacing w:line="480" w:lineRule="auto"/>
        <w:ind w:left="850"/>
        <w:rPr>
          <w:rFonts w:eastAsia="楷体_GB2312"/>
          <w:sz w:val="32"/>
        </w:rPr>
      </w:pPr>
    </w:p>
    <w:p w:rsidR="004B75E0" w:rsidRDefault="008E6FB7" w:rsidP="00F66C5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4B75E0" w:rsidRDefault="008E6FB7">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4B75E0" w:rsidRDefault="008E6FB7">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4B75E0">
        <w:trPr>
          <w:trHeight w:val="354"/>
        </w:trPr>
        <w:tc>
          <w:tcPr>
            <w:tcW w:w="1559" w:type="dxa"/>
            <w:gridSpan w:val="2"/>
            <w:vAlign w:val="center"/>
          </w:tcPr>
          <w:p w:rsidR="004B75E0" w:rsidRDefault="008E6FB7">
            <w:pPr>
              <w:rPr>
                <w:b/>
                <w:sz w:val="21"/>
                <w:szCs w:val="21"/>
              </w:rPr>
            </w:pPr>
            <w:r>
              <w:rPr>
                <w:rFonts w:hint="eastAsia"/>
                <w:b/>
                <w:sz w:val="21"/>
                <w:szCs w:val="21"/>
              </w:rPr>
              <w:t>审核方名称</w:t>
            </w:r>
          </w:p>
        </w:tc>
        <w:tc>
          <w:tcPr>
            <w:tcW w:w="8275" w:type="dxa"/>
            <w:gridSpan w:val="8"/>
          </w:tcPr>
          <w:p w:rsidR="004B75E0" w:rsidRDefault="008E6FB7">
            <w:pPr>
              <w:rPr>
                <w:b/>
                <w:sz w:val="21"/>
                <w:szCs w:val="21"/>
              </w:rPr>
            </w:pPr>
            <w:r>
              <w:rPr>
                <w:rFonts w:hint="eastAsia"/>
                <w:b/>
                <w:sz w:val="21"/>
                <w:szCs w:val="21"/>
              </w:rPr>
              <w:t>北京国标联合认证有限公司</w:t>
            </w:r>
          </w:p>
        </w:tc>
      </w:tr>
      <w:tr w:rsidR="004B75E0">
        <w:trPr>
          <w:trHeight w:val="377"/>
        </w:trPr>
        <w:tc>
          <w:tcPr>
            <w:tcW w:w="1559" w:type="dxa"/>
            <w:gridSpan w:val="2"/>
            <w:vAlign w:val="center"/>
          </w:tcPr>
          <w:p w:rsidR="004B75E0" w:rsidRDefault="008E6FB7">
            <w:pPr>
              <w:rPr>
                <w:b/>
                <w:sz w:val="21"/>
                <w:szCs w:val="21"/>
              </w:rPr>
            </w:pPr>
            <w:r>
              <w:rPr>
                <w:rFonts w:hint="eastAsia"/>
                <w:b/>
                <w:sz w:val="21"/>
                <w:szCs w:val="21"/>
              </w:rPr>
              <w:t>审核方地址</w:t>
            </w:r>
          </w:p>
        </w:tc>
        <w:tc>
          <w:tcPr>
            <w:tcW w:w="5811" w:type="dxa"/>
            <w:gridSpan w:val="5"/>
          </w:tcPr>
          <w:p w:rsidR="004B75E0" w:rsidRDefault="008E6FB7">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4B75E0" w:rsidRDefault="008E6FB7">
            <w:pPr>
              <w:rPr>
                <w:b/>
                <w:sz w:val="21"/>
                <w:szCs w:val="21"/>
              </w:rPr>
            </w:pPr>
            <w:r>
              <w:rPr>
                <w:rFonts w:hint="eastAsia"/>
                <w:b/>
                <w:sz w:val="21"/>
                <w:szCs w:val="21"/>
              </w:rPr>
              <w:t>邮编</w:t>
            </w:r>
          </w:p>
        </w:tc>
        <w:tc>
          <w:tcPr>
            <w:tcW w:w="1614" w:type="dxa"/>
          </w:tcPr>
          <w:p w:rsidR="004B75E0" w:rsidRDefault="008E6FB7">
            <w:pPr>
              <w:rPr>
                <w:b/>
                <w:sz w:val="21"/>
                <w:szCs w:val="21"/>
              </w:rPr>
            </w:pPr>
            <w:r>
              <w:rPr>
                <w:rFonts w:hint="eastAsia"/>
                <w:b/>
                <w:sz w:val="21"/>
                <w:szCs w:val="21"/>
              </w:rPr>
              <w:t>100101</w:t>
            </w:r>
          </w:p>
        </w:tc>
      </w:tr>
      <w:tr w:rsidR="004B75E0">
        <w:trPr>
          <w:trHeight w:val="377"/>
        </w:trPr>
        <w:tc>
          <w:tcPr>
            <w:tcW w:w="1559" w:type="dxa"/>
            <w:gridSpan w:val="2"/>
            <w:vAlign w:val="center"/>
          </w:tcPr>
          <w:p w:rsidR="004B75E0" w:rsidRDefault="008E6FB7">
            <w:pPr>
              <w:rPr>
                <w:b/>
                <w:sz w:val="21"/>
                <w:szCs w:val="21"/>
              </w:rPr>
            </w:pPr>
            <w:r>
              <w:rPr>
                <w:rFonts w:hint="eastAsia"/>
                <w:b/>
                <w:sz w:val="21"/>
                <w:szCs w:val="21"/>
              </w:rPr>
              <w:t>联系电话</w:t>
            </w:r>
          </w:p>
        </w:tc>
        <w:tc>
          <w:tcPr>
            <w:tcW w:w="8275" w:type="dxa"/>
            <w:gridSpan w:val="8"/>
          </w:tcPr>
          <w:p w:rsidR="004B75E0" w:rsidRDefault="008E6FB7">
            <w:pPr>
              <w:rPr>
                <w:b/>
                <w:sz w:val="21"/>
                <w:szCs w:val="21"/>
              </w:rPr>
            </w:pPr>
            <w:r>
              <w:rPr>
                <w:b/>
                <w:sz w:val="21"/>
                <w:szCs w:val="21"/>
              </w:rPr>
              <w:t>010</w:t>
            </w:r>
            <w:r>
              <w:rPr>
                <w:rFonts w:hint="eastAsia"/>
                <w:b/>
                <w:sz w:val="21"/>
                <w:szCs w:val="21"/>
              </w:rPr>
              <w:t>-5351 6278</w:t>
            </w:r>
          </w:p>
        </w:tc>
      </w:tr>
      <w:tr w:rsidR="004B75E0">
        <w:trPr>
          <w:trHeight w:val="428"/>
        </w:trPr>
        <w:tc>
          <w:tcPr>
            <w:tcW w:w="9834" w:type="dxa"/>
            <w:gridSpan w:val="10"/>
          </w:tcPr>
          <w:p w:rsidR="004B75E0" w:rsidRDefault="008E6FB7">
            <w:pPr>
              <w:rPr>
                <w:b/>
                <w:sz w:val="21"/>
                <w:szCs w:val="21"/>
              </w:rPr>
            </w:pPr>
            <w:r>
              <w:rPr>
                <w:rFonts w:hint="eastAsia"/>
                <w:b/>
                <w:sz w:val="21"/>
                <w:szCs w:val="21"/>
              </w:rPr>
              <w:t>审核组信息</w:t>
            </w:r>
          </w:p>
        </w:tc>
      </w:tr>
      <w:tr w:rsidR="004B75E0">
        <w:trPr>
          <w:trHeight w:val="645"/>
        </w:trPr>
        <w:tc>
          <w:tcPr>
            <w:tcW w:w="1018" w:type="dxa"/>
            <w:vAlign w:val="center"/>
          </w:tcPr>
          <w:p w:rsidR="004B75E0" w:rsidRDefault="008E6FB7">
            <w:pPr>
              <w:jc w:val="center"/>
              <w:rPr>
                <w:b/>
                <w:sz w:val="21"/>
                <w:szCs w:val="21"/>
              </w:rPr>
            </w:pPr>
            <w:r>
              <w:rPr>
                <w:rFonts w:hint="eastAsia"/>
                <w:b/>
                <w:sz w:val="21"/>
                <w:szCs w:val="21"/>
              </w:rPr>
              <w:t>姓名</w:t>
            </w:r>
          </w:p>
        </w:tc>
        <w:tc>
          <w:tcPr>
            <w:tcW w:w="824" w:type="dxa"/>
            <w:gridSpan w:val="2"/>
            <w:vAlign w:val="center"/>
          </w:tcPr>
          <w:p w:rsidR="004B75E0" w:rsidRDefault="008E6FB7">
            <w:pPr>
              <w:jc w:val="center"/>
              <w:rPr>
                <w:b/>
                <w:sz w:val="21"/>
                <w:szCs w:val="21"/>
              </w:rPr>
            </w:pPr>
            <w:r>
              <w:rPr>
                <w:rFonts w:hint="eastAsia"/>
                <w:b/>
                <w:sz w:val="21"/>
                <w:szCs w:val="21"/>
              </w:rPr>
              <w:t>性别</w:t>
            </w:r>
          </w:p>
        </w:tc>
        <w:tc>
          <w:tcPr>
            <w:tcW w:w="1559" w:type="dxa"/>
            <w:vAlign w:val="center"/>
          </w:tcPr>
          <w:p w:rsidR="004B75E0" w:rsidRDefault="008E6FB7">
            <w:pPr>
              <w:jc w:val="center"/>
              <w:rPr>
                <w:b/>
                <w:sz w:val="21"/>
                <w:szCs w:val="21"/>
              </w:rPr>
            </w:pPr>
            <w:r>
              <w:rPr>
                <w:rFonts w:hint="eastAsia"/>
                <w:b/>
                <w:sz w:val="21"/>
                <w:szCs w:val="21"/>
              </w:rPr>
              <w:t>职务</w:t>
            </w:r>
          </w:p>
        </w:tc>
        <w:tc>
          <w:tcPr>
            <w:tcW w:w="1277" w:type="dxa"/>
            <w:vAlign w:val="center"/>
          </w:tcPr>
          <w:p w:rsidR="004B75E0" w:rsidRDefault="008E6FB7">
            <w:pPr>
              <w:jc w:val="center"/>
              <w:rPr>
                <w:b/>
                <w:sz w:val="21"/>
                <w:szCs w:val="21"/>
              </w:rPr>
            </w:pPr>
            <w:r>
              <w:rPr>
                <w:rFonts w:hint="eastAsia"/>
                <w:b/>
                <w:sz w:val="21"/>
                <w:szCs w:val="21"/>
              </w:rPr>
              <w:t>注册级别</w:t>
            </w:r>
          </w:p>
        </w:tc>
        <w:tc>
          <w:tcPr>
            <w:tcW w:w="1699" w:type="dxa"/>
            <w:vAlign w:val="center"/>
          </w:tcPr>
          <w:p w:rsidR="004B75E0" w:rsidRDefault="008E6FB7">
            <w:pPr>
              <w:jc w:val="center"/>
              <w:rPr>
                <w:b/>
                <w:sz w:val="21"/>
                <w:szCs w:val="21"/>
              </w:rPr>
            </w:pPr>
            <w:r>
              <w:rPr>
                <w:rFonts w:hint="eastAsia"/>
                <w:b/>
                <w:sz w:val="21"/>
                <w:szCs w:val="21"/>
              </w:rPr>
              <w:t>审核员注册号</w:t>
            </w:r>
          </w:p>
        </w:tc>
        <w:tc>
          <w:tcPr>
            <w:tcW w:w="1728" w:type="dxa"/>
            <w:gridSpan w:val="2"/>
            <w:vAlign w:val="center"/>
          </w:tcPr>
          <w:p w:rsidR="004B75E0" w:rsidRDefault="008E6FB7">
            <w:pPr>
              <w:jc w:val="center"/>
              <w:rPr>
                <w:b/>
                <w:sz w:val="21"/>
                <w:szCs w:val="21"/>
              </w:rPr>
            </w:pPr>
            <w:r>
              <w:rPr>
                <w:rFonts w:hint="eastAsia"/>
                <w:b/>
                <w:sz w:val="21"/>
                <w:szCs w:val="21"/>
              </w:rPr>
              <w:t>专业代码</w:t>
            </w:r>
          </w:p>
        </w:tc>
        <w:tc>
          <w:tcPr>
            <w:tcW w:w="1729" w:type="dxa"/>
            <w:gridSpan w:val="2"/>
            <w:vAlign w:val="center"/>
          </w:tcPr>
          <w:p w:rsidR="004B75E0" w:rsidRDefault="008E6FB7">
            <w:pPr>
              <w:jc w:val="center"/>
              <w:rPr>
                <w:b/>
                <w:sz w:val="21"/>
                <w:szCs w:val="21"/>
              </w:rPr>
            </w:pPr>
            <w:r>
              <w:rPr>
                <w:rFonts w:hint="eastAsia"/>
                <w:b/>
                <w:sz w:val="21"/>
                <w:szCs w:val="21"/>
              </w:rPr>
              <w:t>组内代号</w:t>
            </w:r>
          </w:p>
        </w:tc>
      </w:tr>
      <w:tr w:rsidR="004B75E0">
        <w:trPr>
          <w:trHeight w:val="645"/>
        </w:trPr>
        <w:tc>
          <w:tcPr>
            <w:tcW w:w="1018" w:type="dxa"/>
            <w:vAlign w:val="center"/>
          </w:tcPr>
          <w:p w:rsidR="004B75E0" w:rsidRDefault="008E6FB7">
            <w:pPr>
              <w:jc w:val="center"/>
              <w:rPr>
                <w:b/>
                <w:sz w:val="21"/>
                <w:szCs w:val="21"/>
              </w:rPr>
            </w:pPr>
            <w:r>
              <w:rPr>
                <w:b/>
                <w:sz w:val="21"/>
                <w:szCs w:val="21"/>
              </w:rPr>
              <w:t>文平</w:t>
            </w:r>
          </w:p>
        </w:tc>
        <w:tc>
          <w:tcPr>
            <w:tcW w:w="824" w:type="dxa"/>
            <w:gridSpan w:val="2"/>
            <w:vAlign w:val="center"/>
          </w:tcPr>
          <w:p w:rsidR="004B75E0" w:rsidRDefault="008E6FB7">
            <w:pPr>
              <w:jc w:val="center"/>
              <w:rPr>
                <w:b/>
                <w:sz w:val="21"/>
                <w:szCs w:val="21"/>
              </w:rPr>
            </w:pPr>
            <w:r>
              <w:rPr>
                <w:b/>
                <w:sz w:val="21"/>
                <w:szCs w:val="21"/>
              </w:rPr>
              <w:t>男</w:t>
            </w:r>
          </w:p>
        </w:tc>
        <w:tc>
          <w:tcPr>
            <w:tcW w:w="1559" w:type="dxa"/>
            <w:vAlign w:val="center"/>
          </w:tcPr>
          <w:p w:rsidR="004B75E0" w:rsidRDefault="008E6FB7">
            <w:pPr>
              <w:jc w:val="center"/>
              <w:rPr>
                <w:b/>
                <w:sz w:val="21"/>
                <w:szCs w:val="21"/>
              </w:rPr>
            </w:pPr>
            <w:r>
              <w:rPr>
                <w:b/>
                <w:sz w:val="21"/>
                <w:szCs w:val="21"/>
              </w:rPr>
              <w:t>组长</w:t>
            </w:r>
          </w:p>
        </w:tc>
        <w:tc>
          <w:tcPr>
            <w:tcW w:w="1277" w:type="dxa"/>
            <w:vAlign w:val="center"/>
          </w:tcPr>
          <w:p w:rsidR="004B75E0" w:rsidRDefault="008E6FB7">
            <w:pPr>
              <w:jc w:val="center"/>
              <w:rPr>
                <w:b/>
                <w:sz w:val="21"/>
                <w:szCs w:val="21"/>
              </w:rPr>
            </w:pPr>
            <w:r>
              <w:rPr>
                <w:b/>
                <w:sz w:val="21"/>
                <w:szCs w:val="21"/>
              </w:rPr>
              <w:t>Q:</w:t>
            </w:r>
            <w:r>
              <w:rPr>
                <w:b/>
                <w:sz w:val="21"/>
                <w:szCs w:val="21"/>
              </w:rPr>
              <w:t>审核员</w:t>
            </w:r>
          </w:p>
          <w:p w:rsidR="004B75E0" w:rsidRDefault="008E6FB7">
            <w:pPr>
              <w:jc w:val="center"/>
              <w:rPr>
                <w:b/>
                <w:sz w:val="21"/>
                <w:szCs w:val="21"/>
              </w:rPr>
            </w:pPr>
            <w:r>
              <w:rPr>
                <w:b/>
                <w:sz w:val="21"/>
                <w:szCs w:val="21"/>
              </w:rPr>
              <w:t>E:</w:t>
            </w:r>
            <w:r>
              <w:rPr>
                <w:b/>
                <w:sz w:val="21"/>
                <w:szCs w:val="21"/>
              </w:rPr>
              <w:t>审核员</w:t>
            </w:r>
          </w:p>
          <w:p w:rsidR="004B75E0" w:rsidRDefault="008E6FB7">
            <w:pPr>
              <w:jc w:val="center"/>
              <w:rPr>
                <w:b/>
                <w:sz w:val="21"/>
                <w:szCs w:val="21"/>
              </w:rPr>
            </w:pPr>
            <w:r>
              <w:rPr>
                <w:b/>
                <w:sz w:val="21"/>
                <w:szCs w:val="21"/>
              </w:rPr>
              <w:t>O:</w:t>
            </w:r>
            <w:r>
              <w:rPr>
                <w:b/>
                <w:sz w:val="21"/>
                <w:szCs w:val="21"/>
              </w:rPr>
              <w:t>审核员</w:t>
            </w:r>
          </w:p>
        </w:tc>
        <w:tc>
          <w:tcPr>
            <w:tcW w:w="1699" w:type="dxa"/>
            <w:vAlign w:val="center"/>
          </w:tcPr>
          <w:p w:rsidR="004B75E0" w:rsidRDefault="008E6FB7">
            <w:pPr>
              <w:jc w:val="center"/>
              <w:rPr>
                <w:b/>
                <w:sz w:val="21"/>
                <w:szCs w:val="21"/>
              </w:rPr>
            </w:pPr>
            <w:r>
              <w:rPr>
                <w:b/>
                <w:sz w:val="21"/>
                <w:szCs w:val="21"/>
              </w:rPr>
              <w:t>2019-N1QMS-3093566</w:t>
            </w:r>
          </w:p>
          <w:p w:rsidR="004B75E0" w:rsidRDefault="008E6FB7">
            <w:pPr>
              <w:jc w:val="center"/>
              <w:rPr>
                <w:b/>
                <w:sz w:val="21"/>
                <w:szCs w:val="21"/>
              </w:rPr>
            </w:pPr>
            <w:r>
              <w:rPr>
                <w:b/>
                <w:sz w:val="21"/>
                <w:szCs w:val="21"/>
              </w:rPr>
              <w:t>2018-N1EMS-2093566</w:t>
            </w:r>
          </w:p>
          <w:p w:rsidR="004B75E0" w:rsidRDefault="008E6FB7">
            <w:pPr>
              <w:jc w:val="center"/>
              <w:rPr>
                <w:b/>
                <w:sz w:val="21"/>
                <w:szCs w:val="21"/>
              </w:rPr>
            </w:pPr>
            <w:r>
              <w:rPr>
                <w:b/>
                <w:sz w:val="21"/>
                <w:szCs w:val="21"/>
              </w:rPr>
              <w:t>2019-N1OHSMS-2093566</w:t>
            </w:r>
          </w:p>
        </w:tc>
        <w:tc>
          <w:tcPr>
            <w:tcW w:w="1728" w:type="dxa"/>
            <w:gridSpan w:val="2"/>
            <w:vAlign w:val="center"/>
          </w:tcPr>
          <w:p w:rsidR="004B75E0" w:rsidRDefault="008E6FB7">
            <w:pPr>
              <w:jc w:val="center"/>
              <w:rPr>
                <w:b/>
                <w:sz w:val="21"/>
                <w:szCs w:val="21"/>
              </w:rPr>
            </w:pPr>
            <w:r>
              <w:rPr>
                <w:b/>
                <w:sz w:val="21"/>
                <w:szCs w:val="21"/>
              </w:rPr>
              <w:t>E:35.20.00</w:t>
            </w:r>
          </w:p>
          <w:p w:rsidR="004B75E0" w:rsidRDefault="008E6FB7">
            <w:pPr>
              <w:jc w:val="center"/>
              <w:rPr>
                <w:b/>
                <w:sz w:val="21"/>
                <w:szCs w:val="21"/>
              </w:rPr>
            </w:pPr>
            <w:r>
              <w:rPr>
                <w:b/>
                <w:sz w:val="21"/>
                <w:szCs w:val="21"/>
              </w:rPr>
              <w:t>O:35.20.00</w:t>
            </w:r>
          </w:p>
        </w:tc>
        <w:tc>
          <w:tcPr>
            <w:tcW w:w="1729" w:type="dxa"/>
            <w:gridSpan w:val="2"/>
            <w:vAlign w:val="center"/>
          </w:tcPr>
          <w:p w:rsidR="004B75E0" w:rsidRDefault="008E6FB7">
            <w:pPr>
              <w:jc w:val="center"/>
              <w:rPr>
                <w:b/>
                <w:sz w:val="21"/>
                <w:szCs w:val="21"/>
              </w:rPr>
            </w:pPr>
            <w:r>
              <w:rPr>
                <w:b/>
                <w:sz w:val="21"/>
                <w:szCs w:val="21"/>
              </w:rPr>
              <w:t>ISC-93566</w:t>
            </w:r>
          </w:p>
        </w:tc>
      </w:tr>
      <w:tr w:rsidR="004B75E0">
        <w:trPr>
          <w:trHeight w:val="645"/>
        </w:trPr>
        <w:tc>
          <w:tcPr>
            <w:tcW w:w="1018" w:type="dxa"/>
            <w:vAlign w:val="center"/>
          </w:tcPr>
          <w:p w:rsidR="004B75E0" w:rsidRDefault="008E6FB7">
            <w:pPr>
              <w:jc w:val="center"/>
              <w:rPr>
                <w:b/>
                <w:sz w:val="21"/>
                <w:szCs w:val="21"/>
              </w:rPr>
            </w:pPr>
            <w:r>
              <w:rPr>
                <w:b/>
                <w:sz w:val="21"/>
                <w:szCs w:val="21"/>
              </w:rPr>
              <w:t>宋明珠</w:t>
            </w:r>
          </w:p>
        </w:tc>
        <w:tc>
          <w:tcPr>
            <w:tcW w:w="824" w:type="dxa"/>
            <w:gridSpan w:val="2"/>
            <w:vAlign w:val="center"/>
          </w:tcPr>
          <w:p w:rsidR="004B75E0" w:rsidRDefault="008E6FB7">
            <w:pPr>
              <w:jc w:val="center"/>
              <w:rPr>
                <w:b/>
                <w:sz w:val="21"/>
                <w:szCs w:val="21"/>
              </w:rPr>
            </w:pPr>
            <w:r>
              <w:rPr>
                <w:b/>
                <w:sz w:val="21"/>
                <w:szCs w:val="21"/>
              </w:rPr>
              <w:t>男</w:t>
            </w:r>
          </w:p>
        </w:tc>
        <w:tc>
          <w:tcPr>
            <w:tcW w:w="1559" w:type="dxa"/>
            <w:vAlign w:val="center"/>
          </w:tcPr>
          <w:p w:rsidR="004B75E0" w:rsidRDefault="008E6FB7">
            <w:pPr>
              <w:jc w:val="center"/>
              <w:rPr>
                <w:b/>
                <w:sz w:val="21"/>
                <w:szCs w:val="21"/>
              </w:rPr>
            </w:pPr>
            <w:r>
              <w:rPr>
                <w:b/>
                <w:sz w:val="21"/>
                <w:szCs w:val="21"/>
              </w:rPr>
              <w:t>组员</w:t>
            </w:r>
          </w:p>
        </w:tc>
        <w:tc>
          <w:tcPr>
            <w:tcW w:w="1277" w:type="dxa"/>
            <w:vAlign w:val="center"/>
          </w:tcPr>
          <w:p w:rsidR="004B75E0" w:rsidRDefault="008E6FB7">
            <w:pPr>
              <w:jc w:val="center"/>
              <w:rPr>
                <w:b/>
                <w:sz w:val="21"/>
                <w:szCs w:val="21"/>
              </w:rPr>
            </w:pPr>
            <w:r>
              <w:rPr>
                <w:b/>
                <w:sz w:val="21"/>
                <w:szCs w:val="21"/>
              </w:rPr>
              <w:t>Q:</w:t>
            </w:r>
            <w:r>
              <w:rPr>
                <w:b/>
                <w:sz w:val="21"/>
                <w:szCs w:val="21"/>
              </w:rPr>
              <w:t>审核员</w:t>
            </w:r>
          </w:p>
          <w:p w:rsidR="004B75E0" w:rsidRDefault="008E6FB7">
            <w:pPr>
              <w:jc w:val="center"/>
              <w:rPr>
                <w:b/>
                <w:sz w:val="21"/>
                <w:szCs w:val="21"/>
              </w:rPr>
            </w:pPr>
            <w:r>
              <w:rPr>
                <w:b/>
                <w:sz w:val="21"/>
                <w:szCs w:val="21"/>
              </w:rPr>
              <w:t>E:</w:t>
            </w:r>
            <w:r>
              <w:rPr>
                <w:b/>
                <w:sz w:val="21"/>
                <w:szCs w:val="21"/>
              </w:rPr>
              <w:t>审核员</w:t>
            </w:r>
          </w:p>
        </w:tc>
        <w:tc>
          <w:tcPr>
            <w:tcW w:w="1699" w:type="dxa"/>
            <w:vAlign w:val="center"/>
          </w:tcPr>
          <w:p w:rsidR="004B75E0" w:rsidRDefault="008E6FB7">
            <w:pPr>
              <w:jc w:val="center"/>
              <w:rPr>
                <w:b/>
                <w:sz w:val="21"/>
                <w:szCs w:val="21"/>
              </w:rPr>
            </w:pPr>
            <w:r>
              <w:rPr>
                <w:b/>
                <w:sz w:val="21"/>
                <w:szCs w:val="21"/>
              </w:rPr>
              <w:t>2020-N1QMS-1247783</w:t>
            </w:r>
          </w:p>
          <w:p w:rsidR="004B75E0" w:rsidRDefault="008E6FB7">
            <w:pPr>
              <w:jc w:val="center"/>
              <w:rPr>
                <w:b/>
                <w:sz w:val="21"/>
                <w:szCs w:val="21"/>
              </w:rPr>
            </w:pPr>
            <w:r>
              <w:rPr>
                <w:b/>
                <w:sz w:val="21"/>
                <w:szCs w:val="21"/>
              </w:rPr>
              <w:t>2019-N1EMS-1247783</w:t>
            </w:r>
          </w:p>
        </w:tc>
        <w:tc>
          <w:tcPr>
            <w:tcW w:w="1728" w:type="dxa"/>
            <w:gridSpan w:val="2"/>
            <w:vAlign w:val="center"/>
          </w:tcPr>
          <w:p w:rsidR="004B75E0" w:rsidRDefault="004B75E0">
            <w:pPr>
              <w:jc w:val="center"/>
              <w:rPr>
                <w:b/>
                <w:sz w:val="21"/>
                <w:szCs w:val="21"/>
              </w:rPr>
            </w:pPr>
          </w:p>
        </w:tc>
        <w:tc>
          <w:tcPr>
            <w:tcW w:w="1729" w:type="dxa"/>
            <w:gridSpan w:val="2"/>
            <w:vAlign w:val="center"/>
          </w:tcPr>
          <w:p w:rsidR="004B75E0" w:rsidRDefault="008E6FB7">
            <w:pPr>
              <w:jc w:val="center"/>
              <w:rPr>
                <w:b/>
                <w:sz w:val="21"/>
                <w:szCs w:val="21"/>
              </w:rPr>
            </w:pPr>
            <w:r>
              <w:rPr>
                <w:b/>
                <w:sz w:val="21"/>
                <w:szCs w:val="21"/>
              </w:rPr>
              <w:t>ISC-247783</w:t>
            </w:r>
          </w:p>
        </w:tc>
      </w:tr>
      <w:tr w:rsidR="004B75E0">
        <w:trPr>
          <w:trHeight w:val="645"/>
        </w:trPr>
        <w:tc>
          <w:tcPr>
            <w:tcW w:w="1018" w:type="dxa"/>
            <w:vAlign w:val="center"/>
          </w:tcPr>
          <w:p w:rsidR="004B75E0" w:rsidRDefault="008E6FB7">
            <w:pPr>
              <w:jc w:val="center"/>
              <w:rPr>
                <w:b/>
                <w:sz w:val="21"/>
                <w:szCs w:val="21"/>
              </w:rPr>
            </w:pPr>
            <w:r>
              <w:rPr>
                <w:b/>
                <w:sz w:val="21"/>
                <w:szCs w:val="21"/>
              </w:rPr>
              <w:t>余家龙</w:t>
            </w:r>
          </w:p>
        </w:tc>
        <w:tc>
          <w:tcPr>
            <w:tcW w:w="824" w:type="dxa"/>
            <w:gridSpan w:val="2"/>
            <w:vAlign w:val="center"/>
          </w:tcPr>
          <w:p w:rsidR="004B75E0" w:rsidRDefault="008E6FB7">
            <w:pPr>
              <w:jc w:val="center"/>
              <w:rPr>
                <w:b/>
                <w:sz w:val="21"/>
                <w:szCs w:val="21"/>
              </w:rPr>
            </w:pPr>
            <w:r>
              <w:rPr>
                <w:b/>
                <w:sz w:val="21"/>
                <w:szCs w:val="21"/>
              </w:rPr>
              <w:t>男</w:t>
            </w:r>
          </w:p>
        </w:tc>
        <w:tc>
          <w:tcPr>
            <w:tcW w:w="1559" w:type="dxa"/>
            <w:vAlign w:val="center"/>
          </w:tcPr>
          <w:p w:rsidR="004B75E0" w:rsidRDefault="008E6FB7">
            <w:pPr>
              <w:jc w:val="center"/>
              <w:rPr>
                <w:b/>
                <w:sz w:val="21"/>
                <w:szCs w:val="21"/>
              </w:rPr>
            </w:pPr>
            <w:r>
              <w:rPr>
                <w:b/>
                <w:sz w:val="21"/>
                <w:szCs w:val="21"/>
              </w:rPr>
              <w:t>组员</w:t>
            </w:r>
          </w:p>
        </w:tc>
        <w:tc>
          <w:tcPr>
            <w:tcW w:w="1277" w:type="dxa"/>
            <w:vAlign w:val="center"/>
          </w:tcPr>
          <w:p w:rsidR="004B75E0" w:rsidRDefault="008E6FB7">
            <w:pPr>
              <w:jc w:val="center"/>
              <w:rPr>
                <w:b/>
                <w:sz w:val="21"/>
                <w:szCs w:val="21"/>
              </w:rPr>
            </w:pPr>
            <w:r>
              <w:rPr>
                <w:b/>
                <w:sz w:val="21"/>
                <w:szCs w:val="21"/>
              </w:rPr>
              <w:t>Q:</w:t>
            </w:r>
            <w:r>
              <w:rPr>
                <w:b/>
                <w:sz w:val="21"/>
                <w:szCs w:val="21"/>
              </w:rPr>
              <w:t>实习审核员</w:t>
            </w:r>
          </w:p>
          <w:p w:rsidR="004B75E0" w:rsidRDefault="008E6FB7">
            <w:pPr>
              <w:jc w:val="center"/>
              <w:rPr>
                <w:b/>
                <w:sz w:val="21"/>
                <w:szCs w:val="21"/>
              </w:rPr>
            </w:pPr>
            <w:r>
              <w:rPr>
                <w:b/>
                <w:sz w:val="21"/>
                <w:szCs w:val="21"/>
              </w:rPr>
              <w:t>E:</w:t>
            </w:r>
            <w:r>
              <w:rPr>
                <w:b/>
                <w:sz w:val="21"/>
                <w:szCs w:val="21"/>
              </w:rPr>
              <w:t>审核员</w:t>
            </w:r>
          </w:p>
        </w:tc>
        <w:tc>
          <w:tcPr>
            <w:tcW w:w="1699" w:type="dxa"/>
            <w:vAlign w:val="center"/>
          </w:tcPr>
          <w:p w:rsidR="004B75E0" w:rsidRDefault="008E6FB7">
            <w:pPr>
              <w:jc w:val="center"/>
              <w:rPr>
                <w:b/>
                <w:sz w:val="21"/>
                <w:szCs w:val="21"/>
              </w:rPr>
            </w:pPr>
            <w:r>
              <w:rPr>
                <w:b/>
                <w:sz w:val="21"/>
                <w:szCs w:val="21"/>
              </w:rPr>
              <w:t>2020-N0QMS-1262293</w:t>
            </w:r>
          </w:p>
          <w:p w:rsidR="004B75E0" w:rsidRDefault="008E6FB7">
            <w:pPr>
              <w:jc w:val="center"/>
              <w:rPr>
                <w:b/>
                <w:sz w:val="21"/>
                <w:szCs w:val="21"/>
              </w:rPr>
            </w:pPr>
            <w:r>
              <w:rPr>
                <w:b/>
                <w:sz w:val="21"/>
                <w:szCs w:val="21"/>
              </w:rPr>
              <w:t>2020-N1EMS-1262293</w:t>
            </w:r>
          </w:p>
        </w:tc>
        <w:tc>
          <w:tcPr>
            <w:tcW w:w="1728" w:type="dxa"/>
            <w:gridSpan w:val="2"/>
            <w:vAlign w:val="center"/>
          </w:tcPr>
          <w:p w:rsidR="004B75E0" w:rsidRDefault="004B75E0">
            <w:pPr>
              <w:jc w:val="center"/>
              <w:rPr>
                <w:b/>
                <w:sz w:val="21"/>
                <w:szCs w:val="21"/>
              </w:rPr>
            </w:pPr>
          </w:p>
        </w:tc>
        <w:tc>
          <w:tcPr>
            <w:tcW w:w="1729" w:type="dxa"/>
            <w:gridSpan w:val="2"/>
            <w:vAlign w:val="center"/>
          </w:tcPr>
          <w:p w:rsidR="004B75E0" w:rsidRDefault="008E6FB7">
            <w:pPr>
              <w:jc w:val="center"/>
              <w:rPr>
                <w:b/>
                <w:sz w:val="21"/>
                <w:szCs w:val="21"/>
              </w:rPr>
            </w:pPr>
            <w:r>
              <w:rPr>
                <w:b/>
                <w:sz w:val="21"/>
                <w:szCs w:val="21"/>
              </w:rPr>
              <w:t>ISC-262293</w:t>
            </w:r>
          </w:p>
        </w:tc>
      </w:tr>
      <w:tr w:rsidR="004B75E0">
        <w:trPr>
          <w:trHeight w:val="645"/>
        </w:trPr>
        <w:tc>
          <w:tcPr>
            <w:tcW w:w="1018" w:type="dxa"/>
            <w:vAlign w:val="center"/>
          </w:tcPr>
          <w:p w:rsidR="004B75E0" w:rsidRDefault="008E6FB7">
            <w:pPr>
              <w:jc w:val="center"/>
              <w:rPr>
                <w:b/>
                <w:sz w:val="21"/>
                <w:szCs w:val="21"/>
              </w:rPr>
            </w:pPr>
            <w:r>
              <w:rPr>
                <w:b/>
                <w:sz w:val="21"/>
                <w:szCs w:val="21"/>
              </w:rPr>
              <w:t>秦强</w:t>
            </w:r>
          </w:p>
        </w:tc>
        <w:tc>
          <w:tcPr>
            <w:tcW w:w="824" w:type="dxa"/>
            <w:gridSpan w:val="2"/>
            <w:vAlign w:val="center"/>
          </w:tcPr>
          <w:p w:rsidR="004B75E0" w:rsidRDefault="008E6FB7">
            <w:pPr>
              <w:jc w:val="center"/>
              <w:rPr>
                <w:b/>
                <w:sz w:val="21"/>
                <w:szCs w:val="21"/>
              </w:rPr>
            </w:pPr>
            <w:r>
              <w:rPr>
                <w:b/>
                <w:sz w:val="21"/>
                <w:szCs w:val="21"/>
              </w:rPr>
              <w:t>男</w:t>
            </w:r>
          </w:p>
        </w:tc>
        <w:tc>
          <w:tcPr>
            <w:tcW w:w="1559" w:type="dxa"/>
            <w:vAlign w:val="center"/>
          </w:tcPr>
          <w:p w:rsidR="004B75E0" w:rsidRDefault="008E6FB7">
            <w:pPr>
              <w:jc w:val="center"/>
              <w:rPr>
                <w:b/>
                <w:sz w:val="21"/>
                <w:szCs w:val="21"/>
              </w:rPr>
            </w:pPr>
            <w:r>
              <w:rPr>
                <w:b/>
                <w:sz w:val="21"/>
                <w:szCs w:val="21"/>
              </w:rPr>
              <w:t>组员</w:t>
            </w:r>
          </w:p>
        </w:tc>
        <w:tc>
          <w:tcPr>
            <w:tcW w:w="1277" w:type="dxa"/>
            <w:vAlign w:val="center"/>
          </w:tcPr>
          <w:p w:rsidR="004B75E0" w:rsidRDefault="008E6FB7">
            <w:pPr>
              <w:jc w:val="center"/>
              <w:rPr>
                <w:b/>
                <w:sz w:val="21"/>
                <w:szCs w:val="21"/>
              </w:rPr>
            </w:pPr>
            <w:r>
              <w:rPr>
                <w:b/>
                <w:sz w:val="21"/>
                <w:szCs w:val="21"/>
              </w:rPr>
              <w:t>Q:</w:t>
            </w:r>
            <w:r>
              <w:rPr>
                <w:b/>
                <w:sz w:val="21"/>
                <w:szCs w:val="21"/>
              </w:rPr>
              <w:t>专家</w:t>
            </w:r>
          </w:p>
          <w:p w:rsidR="004B75E0" w:rsidRDefault="008E6FB7">
            <w:pPr>
              <w:jc w:val="center"/>
              <w:rPr>
                <w:b/>
                <w:sz w:val="21"/>
                <w:szCs w:val="21"/>
              </w:rPr>
            </w:pPr>
            <w:r>
              <w:rPr>
                <w:b/>
                <w:sz w:val="21"/>
                <w:szCs w:val="21"/>
              </w:rPr>
              <w:t>E:</w:t>
            </w:r>
            <w:r>
              <w:rPr>
                <w:b/>
                <w:sz w:val="21"/>
                <w:szCs w:val="21"/>
              </w:rPr>
              <w:t>专家</w:t>
            </w:r>
          </w:p>
          <w:p w:rsidR="004B75E0" w:rsidRDefault="008E6FB7">
            <w:pPr>
              <w:jc w:val="center"/>
              <w:rPr>
                <w:b/>
                <w:sz w:val="21"/>
                <w:szCs w:val="21"/>
              </w:rPr>
            </w:pPr>
            <w:r>
              <w:rPr>
                <w:b/>
                <w:sz w:val="21"/>
                <w:szCs w:val="21"/>
              </w:rPr>
              <w:t>O:</w:t>
            </w:r>
            <w:r>
              <w:rPr>
                <w:b/>
                <w:sz w:val="21"/>
                <w:szCs w:val="21"/>
              </w:rPr>
              <w:t>专家</w:t>
            </w:r>
          </w:p>
          <w:p w:rsidR="004B75E0" w:rsidRDefault="004B75E0">
            <w:pPr>
              <w:jc w:val="center"/>
              <w:rPr>
                <w:b/>
                <w:sz w:val="21"/>
                <w:szCs w:val="21"/>
              </w:rPr>
            </w:pPr>
          </w:p>
        </w:tc>
        <w:tc>
          <w:tcPr>
            <w:tcW w:w="1699" w:type="dxa"/>
            <w:vAlign w:val="center"/>
          </w:tcPr>
          <w:p w:rsidR="004B75E0" w:rsidRDefault="008E6FB7">
            <w:pPr>
              <w:jc w:val="center"/>
              <w:rPr>
                <w:b/>
                <w:sz w:val="21"/>
                <w:szCs w:val="21"/>
              </w:rPr>
            </w:pPr>
            <w:r>
              <w:rPr>
                <w:b/>
                <w:sz w:val="21"/>
                <w:szCs w:val="21"/>
              </w:rPr>
              <w:t>深圳市新艺坊展览策划有限公司</w:t>
            </w:r>
          </w:p>
        </w:tc>
        <w:tc>
          <w:tcPr>
            <w:tcW w:w="1728" w:type="dxa"/>
            <w:gridSpan w:val="2"/>
            <w:vAlign w:val="center"/>
          </w:tcPr>
          <w:p w:rsidR="004B75E0" w:rsidRDefault="008E6FB7">
            <w:pPr>
              <w:jc w:val="center"/>
              <w:rPr>
                <w:b/>
                <w:sz w:val="21"/>
                <w:szCs w:val="21"/>
              </w:rPr>
            </w:pPr>
            <w:r>
              <w:rPr>
                <w:b/>
                <w:sz w:val="21"/>
                <w:szCs w:val="21"/>
              </w:rPr>
              <w:t>Q:35.20.00</w:t>
            </w:r>
          </w:p>
          <w:p w:rsidR="004B75E0" w:rsidRDefault="008E6FB7">
            <w:pPr>
              <w:jc w:val="center"/>
              <w:rPr>
                <w:b/>
                <w:sz w:val="21"/>
                <w:szCs w:val="21"/>
              </w:rPr>
            </w:pPr>
            <w:r>
              <w:rPr>
                <w:b/>
                <w:sz w:val="21"/>
                <w:szCs w:val="21"/>
              </w:rPr>
              <w:t>E:35.20.00</w:t>
            </w:r>
          </w:p>
          <w:p w:rsidR="004B75E0" w:rsidRDefault="008E6FB7">
            <w:pPr>
              <w:jc w:val="center"/>
              <w:rPr>
                <w:b/>
                <w:sz w:val="21"/>
                <w:szCs w:val="21"/>
              </w:rPr>
            </w:pPr>
            <w:r>
              <w:rPr>
                <w:b/>
                <w:sz w:val="21"/>
                <w:szCs w:val="21"/>
              </w:rPr>
              <w:t>O:35.20.00</w:t>
            </w:r>
          </w:p>
        </w:tc>
        <w:tc>
          <w:tcPr>
            <w:tcW w:w="1729" w:type="dxa"/>
            <w:gridSpan w:val="2"/>
            <w:vAlign w:val="center"/>
          </w:tcPr>
          <w:p w:rsidR="004B75E0" w:rsidRDefault="008E6FB7">
            <w:pPr>
              <w:jc w:val="center"/>
              <w:rPr>
                <w:b/>
                <w:sz w:val="21"/>
                <w:szCs w:val="21"/>
              </w:rPr>
            </w:pPr>
            <w:r>
              <w:rPr>
                <w:b/>
                <w:sz w:val="21"/>
                <w:szCs w:val="21"/>
              </w:rPr>
              <w:t>ISC-JSZJ-026</w:t>
            </w:r>
          </w:p>
        </w:tc>
      </w:tr>
      <w:tr w:rsidR="004B75E0">
        <w:trPr>
          <w:trHeight w:val="510"/>
        </w:trPr>
        <w:tc>
          <w:tcPr>
            <w:tcW w:w="1018" w:type="dxa"/>
          </w:tcPr>
          <w:p w:rsidR="004B75E0" w:rsidRDefault="004B75E0">
            <w:pPr>
              <w:rPr>
                <w:b/>
                <w:sz w:val="21"/>
                <w:szCs w:val="21"/>
              </w:rPr>
            </w:pPr>
          </w:p>
        </w:tc>
        <w:tc>
          <w:tcPr>
            <w:tcW w:w="824" w:type="dxa"/>
            <w:gridSpan w:val="2"/>
          </w:tcPr>
          <w:p w:rsidR="004B75E0" w:rsidRDefault="004B75E0">
            <w:pPr>
              <w:rPr>
                <w:b/>
                <w:sz w:val="21"/>
                <w:szCs w:val="21"/>
              </w:rPr>
            </w:pPr>
          </w:p>
        </w:tc>
        <w:tc>
          <w:tcPr>
            <w:tcW w:w="1559" w:type="dxa"/>
          </w:tcPr>
          <w:p w:rsidR="004B75E0" w:rsidRDefault="004B75E0">
            <w:pPr>
              <w:rPr>
                <w:b/>
                <w:sz w:val="21"/>
                <w:szCs w:val="21"/>
              </w:rPr>
            </w:pPr>
          </w:p>
        </w:tc>
        <w:tc>
          <w:tcPr>
            <w:tcW w:w="1277" w:type="dxa"/>
          </w:tcPr>
          <w:p w:rsidR="004B75E0" w:rsidRDefault="004B75E0">
            <w:pPr>
              <w:rPr>
                <w:b/>
                <w:sz w:val="21"/>
                <w:szCs w:val="21"/>
              </w:rPr>
            </w:pPr>
          </w:p>
        </w:tc>
        <w:tc>
          <w:tcPr>
            <w:tcW w:w="1699" w:type="dxa"/>
          </w:tcPr>
          <w:p w:rsidR="004B75E0" w:rsidRDefault="004B75E0">
            <w:pPr>
              <w:rPr>
                <w:b/>
                <w:sz w:val="21"/>
                <w:szCs w:val="21"/>
              </w:rPr>
            </w:pPr>
          </w:p>
        </w:tc>
        <w:tc>
          <w:tcPr>
            <w:tcW w:w="1728" w:type="dxa"/>
            <w:gridSpan w:val="2"/>
          </w:tcPr>
          <w:p w:rsidR="004B75E0" w:rsidRDefault="004B75E0">
            <w:pPr>
              <w:rPr>
                <w:b/>
                <w:sz w:val="21"/>
                <w:szCs w:val="21"/>
              </w:rPr>
            </w:pPr>
          </w:p>
        </w:tc>
        <w:tc>
          <w:tcPr>
            <w:tcW w:w="1729" w:type="dxa"/>
            <w:gridSpan w:val="2"/>
          </w:tcPr>
          <w:p w:rsidR="004B75E0" w:rsidRDefault="004B75E0">
            <w:pPr>
              <w:rPr>
                <w:b/>
                <w:sz w:val="21"/>
                <w:szCs w:val="21"/>
              </w:rPr>
            </w:pPr>
          </w:p>
        </w:tc>
      </w:tr>
      <w:tr w:rsidR="004B75E0">
        <w:trPr>
          <w:trHeight w:val="465"/>
        </w:trPr>
        <w:tc>
          <w:tcPr>
            <w:tcW w:w="1018" w:type="dxa"/>
          </w:tcPr>
          <w:p w:rsidR="004B75E0" w:rsidRDefault="004B75E0">
            <w:pPr>
              <w:rPr>
                <w:b/>
                <w:sz w:val="21"/>
                <w:szCs w:val="21"/>
              </w:rPr>
            </w:pPr>
          </w:p>
        </w:tc>
        <w:tc>
          <w:tcPr>
            <w:tcW w:w="824" w:type="dxa"/>
            <w:gridSpan w:val="2"/>
          </w:tcPr>
          <w:p w:rsidR="004B75E0" w:rsidRDefault="004B75E0">
            <w:pPr>
              <w:rPr>
                <w:b/>
                <w:sz w:val="21"/>
                <w:szCs w:val="21"/>
              </w:rPr>
            </w:pPr>
          </w:p>
        </w:tc>
        <w:tc>
          <w:tcPr>
            <w:tcW w:w="1559" w:type="dxa"/>
          </w:tcPr>
          <w:p w:rsidR="004B75E0" w:rsidRDefault="004B75E0">
            <w:pPr>
              <w:rPr>
                <w:b/>
                <w:sz w:val="21"/>
                <w:szCs w:val="21"/>
              </w:rPr>
            </w:pPr>
          </w:p>
        </w:tc>
        <w:tc>
          <w:tcPr>
            <w:tcW w:w="1277" w:type="dxa"/>
          </w:tcPr>
          <w:p w:rsidR="004B75E0" w:rsidRDefault="004B75E0">
            <w:pPr>
              <w:rPr>
                <w:b/>
                <w:sz w:val="21"/>
                <w:szCs w:val="21"/>
              </w:rPr>
            </w:pPr>
          </w:p>
        </w:tc>
        <w:tc>
          <w:tcPr>
            <w:tcW w:w="1699" w:type="dxa"/>
          </w:tcPr>
          <w:p w:rsidR="004B75E0" w:rsidRDefault="004B75E0">
            <w:pPr>
              <w:rPr>
                <w:b/>
                <w:sz w:val="21"/>
                <w:szCs w:val="21"/>
              </w:rPr>
            </w:pPr>
          </w:p>
        </w:tc>
        <w:tc>
          <w:tcPr>
            <w:tcW w:w="1728" w:type="dxa"/>
            <w:gridSpan w:val="2"/>
          </w:tcPr>
          <w:p w:rsidR="004B75E0" w:rsidRDefault="004B75E0">
            <w:pPr>
              <w:rPr>
                <w:b/>
                <w:sz w:val="21"/>
                <w:szCs w:val="21"/>
              </w:rPr>
            </w:pPr>
          </w:p>
        </w:tc>
        <w:tc>
          <w:tcPr>
            <w:tcW w:w="1729" w:type="dxa"/>
            <w:gridSpan w:val="2"/>
          </w:tcPr>
          <w:p w:rsidR="004B75E0" w:rsidRDefault="004B75E0">
            <w:pPr>
              <w:rPr>
                <w:b/>
                <w:sz w:val="21"/>
                <w:szCs w:val="21"/>
              </w:rPr>
            </w:pPr>
          </w:p>
        </w:tc>
      </w:tr>
      <w:tr w:rsidR="004B75E0">
        <w:trPr>
          <w:trHeight w:val="351"/>
        </w:trPr>
        <w:tc>
          <w:tcPr>
            <w:tcW w:w="1018" w:type="dxa"/>
          </w:tcPr>
          <w:p w:rsidR="004B75E0" w:rsidRDefault="004B75E0">
            <w:pPr>
              <w:rPr>
                <w:b/>
                <w:sz w:val="21"/>
                <w:szCs w:val="21"/>
              </w:rPr>
            </w:pPr>
          </w:p>
        </w:tc>
        <w:tc>
          <w:tcPr>
            <w:tcW w:w="824" w:type="dxa"/>
            <w:gridSpan w:val="2"/>
          </w:tcPr>
          <w:p w:rsidR="004B75E0" w:rsidRDefault="004B75E0">
            <w:pPr>
              <w:rPr>
                <w:b/>
                <w:sz w:val="21"/>
                <w:szCs w:val="21"/>
              </w:rPr>
            </w:pPr>
          </w:p>
        </w:tc>
        <w:tc>
          <w:tcPr>
            <w:tcW w:w="1559" w:type="dxa"/>
          </w:tcPr>
          <w:p w:rsidR="004B75E0" w:rsidRDefault="004B75E0">
            <w:pPr>
              <w:rPr>
                <w:b/>
                <w:sz w:val="21"/>
                <w:szCs w:val="21"/>
              </w:rPr>
            </w:pPr>
          </w:p>
        </w:tc>
        <w:tc>
          <w:tcPr>
            <w:tcW w:w="1277" w:type="dxa"/>
          </w:tcPr>
          <w:p w:rsidR="004B75E0" w:rsidRDefault="004B75E0">
            <w:pPr>
              <w:rPr>
                <w:b/>
                <w:sz w:val="21"/>
                <w:szCs w:val="21"/>
              </w:rPr>
            </w:pPr>
          </w:p>
        </w:tc>
        <w:tc>
          <w:tcPr>
            <w:tcW w:w="1699" w:type="dxa"/>
          </w:tcPr>
          <w:p w:rsidR="004B75E0" w:rsidRDefault="004B75E0">
            <w:pPr>
              <w:rPr>
                <w:b/>
                <w:sz w:val="21"/>
                <w:szCs w:val="21"/>
              </w:rPr>
            </w:pPr>
          </w:p>
        </w:tc>
        <w:tc>
          <w:tcPr>
            <w:tcW w:w="1728" w:type="dxa"/>
            <w:gridSpan w:val="2"/>
          </w:tcPr>
          <w:p w:rsidR="004B75E0" w:rsidRDefault="004B75E0">
            <w:pPr>
              <w:rPr>
                <w:b/>
                <w:sz w:val="21"/>
                <w:szCs w:val="21"/>
              </w:rPr>
            </w:pPr>
          </w:p>
        </w:tc>
        <w:tc>
          <w:tcPr>
            <w:tcW w:w="1729" w:type="dxa"/>
            <w:gridSpan w:val="2"/>
          </w:tcPr>
          <w:p w:rsidR="004B75E0" w:rsidRDefault="004B75E0">
            <w:pPr>
              <w:rPr>
                <w:b/>
                <w:sz w:val="21"/>
                <w:szCs w:val="21"/>
              </w:rPr>
            </w:pPr>
          </w:p>
        </w:tc>
      </w:tr>
      <w:tr w:rsidR="004B75E0">
        <w:trPr>
          <w:trHeight w:val="413"/>
        </w:trPr>
        <w:tc>
          <w:tcPr>
            <w:tcW w:w="9834" w:type="dxa"/>
            <w:gridSpan w:val="10"/>
          </w:tcPr>
          <w:p w:rsidR="004B75E0" w:rsidRDefault="008E6FB7">
            <w:pPr>
              <w:rPr>
                <w:b/>
                <w:sz w:val="21"/>
                <w:szCs w:val="21"/>
              </w:rPr>
            </w:pPr>
            <w:r>
              <w:rPr>
                <w:rFonts w:hint="eastAsia"/>
                <w:b/>
                <w:sz w:val="21"/>
                <w:szCs w:val="21"/>
              </w:rPr>
              <w:t>与审核组同行人员信息</w:t>
            </w:r>
          </w:p>
        </w:tc>
      </w:tr>
      <w:tr w:rsidR="004B75E0">
        <w:trPr>
          <w:trHeight w:val="418"/>
        </w:trPr>
        <w:tc>
          <w:tcPr>
            <w:tcW w:w="1018" w:type="dxa"/>
            <w:vAlign w:val="center"/>
          </w:tcPr>
          <w:p w:rsidR="004B75E0" w:rsidRDefault="008E6FB7">
            <w:pPr>
              <w:jc w:val="center"/>
              <w:rPr>
                <w:b/>
                <w:sz w:val="21"/>
                <w:szCs w:val="21"/>
              </w:rPr>
            </w:pPr>
            <w:r>
              <w:rPr>
                <w:rFonts w:hint="eastAsia"/>
                <w:b/>
                <w:sz w:val="21"/>
                <w:szCs w:val="21"/>
              </w:rPr>
              <w:t>姓名</w:t>
            </w:r>
          </w:p>
        </w:tc>
        <w:tc>
          <w:tcPr>
            <w:tcW w:w="824" w:type="dxa"/>
            <w:gridSpan w:val="2"/>
            <w:vAlign w:val="center"/>
          </w:tcPr>
          <w:p w:rsidR="004B75E0" w:rsidRDefault="008E6FB7">
            <w:pPr>
              <w:jc w:val="center"/>
              <w:rPr>
                <w:b/>
                <w:sz w:val="21"/>
                <w:szCs w:val="21"/>
              </w:rPr>
            </w:pPr>
            <w:r>
              <w:rPr>
                <w:rFonts w:hint="eastAsia"/>
                <w:b/>
                <w:sz w:val="21"/>
                <w:szCs w:val="21"/>
              </w:rPr>
              <w:t>性别</w:t>
            </w:r>
          </w:p>
        </w:tc>
        <w:tc>
          <w:tcPr>
            <w:tcW w:w="1559" w:type="dxa"/>
            <w:vAlign w:val="center"/>
          </w:tcPr>
          <w:p w:rsidR="004B75E0" w:rsidRDefault="008E6FB7">
            <w:pPr>
              <w:jc w:val="center"/>
              <w:rPr>
                <w:b/>
                <w:sz w:val="21"/>
                <w:szCs w:val="21"/>
              </w:rPr>
            </w:pPr>
            <w:r>
              <w:rPr>
                <w:rFonts w:hint="eastAsia"/>
                <w:b/>
                <w:sz w:val="21"/>
                <w:szCs w:val="21"/>
              </w:rPr>
              <w:t>角色</w:t>
            </w:r>
          </w:p>
        </w:tc>
        <w:tc>
          <w:tcPr>
            <w:tcW w:w="6433" w:type="dxa"/>
            <w:gridSpan w:val="6"/>
            <w:vAlign w:val="center"/>
          </w:tcPr>
          <w:p w:rsidR="004B75E0" w:rsidRDefault="008E6FB7">
            <w:pPr>
              <w:rPr>
                <w:b/>
                <w:sz w:val="21"/>
                <w:szCs w:val="21"/>
              </w:rPr>
            </w:pPr>
            <w:r>
              <w:rPr>
                <w:rFonts w:hint="eastAsia"/>
                <w:b/>
                <w:sz w:val="21"/>
                <w:szCs w:val="21"/>
              </w:rPr>
              <w:t>工作单位</w:t>
            </w:r>
          </w:p>
        </w:tc>
      </w:tr>
      <w:tr w:rsidR="004B75E0">
        <w:trPr>
          <w:trHeight w:val="418"/>
        </w:trPr>
        <w:tc>
          <w:tcPr>
            <w:tcW w:w="1018" w:type="dxa"/>
            <w:vAlign w:val="center"/>
          </w:tcPr>
          <w:p w:rsidR="004B75E0" w:rsidRDefault="004B75E0">
            <w:pPr>
              <w:jc w:val="center"/>
              <w:rPr>
                <w:b/>
                <w:sz w:val="21"/>
                <w:szCs w:val="21"/>
              </w:rPr>
            </w:pPr>
          </w:p>
        </w:tc>
        <w:tc>
          <w:tcPr>
            <w:tcW w:w="824" w:type="dxa"/>
            <w:gridSpan w:val="2"/>
            <w:vAlign w:val="center"/>
          </w:tcPr>
          <w:p w:rsidR="004B75E0" w:rsidRDefault="004B75E0">
            <w:pPr>
              <w:jc w:val="center"/>
              <w:rPr>
                <w:b/>
                <w:sz w:val="21"/>
                <w:szCs w:val="21"/>
              </w:rPr>
            </w:pPr>
          </w:p>
        </w:tc>
        <w:tc>
          <w:tcPr>
            <w:tcW w:w="1559" w:type="dxa"/>
            <w:vAlign w:val="center"/>
          </w:tcPr>
          <w:p w:rsidR="004B75E0" w:rsidRDefault="004B75E0">
            <w:pPr>
              <w:jc w:val="center"/>
              <w:rPr>
                <w:b/>
                <w:sz w:val="21"/>
                <w:szCs w:val="21"/>
              </w:rPr>
            </w:pPr>
          </w:p>
        </w:tc>
        <w:tc>
          <w:tcPr>
            <w:tcW w:w="6433" w:type="dxa"/>
            <w:gridSpan w:val="6"/>
            <w:vAlign w:val="center"/>
          </w:tcPr>
          <w:p w:rsidR="004B75E0" w:rsidRDefault="004B75E0">
            <w:pPr>
              <w:rPr>
                <w:b/>
                <w:sz w:val="21"/>
                <w:szCs w:val="21"/>
              </w:rPr>
            </w:pPr>
          </w:p>
        </w:tc>
      </w:tr>
      <w:tr w:rsidR="004B75E0">
        <w:trPr>
          <w:trHeight w:val="418"/>
        </w:trPr>
        <w:tc>
          <w:tcPr>
            <w:tcW w:w="1018" w:type="dxa"/>
            <w:vAlign w:val="center"/>
          </w:tcPr>
          <w:p w:rsidR="004B75E0" w:rsidRDefault="004B75E0">
            <w:pPr>
              <w:jc w:val="center"/>
              <w:rPr>
                <w:b/>
              </w:rPr>
            </w:pPr>
          </w:p>
        </w:tc>
        <w:tc>
          <w:tcPr>
            <w:tcW w:w="824" w:type="dxa"/>
            <w:gridSpan w:val="2"/>
            <w:vAlign w:val="center"/>
          </w:tcPr>
          <w:p w:rsidR="004B75E0" w:rsidRDefault="004B75E0">
            <w:pPr>
              <w:jc w:val="center"/>
              <w:rPr>
                <w:b/>
              </w:rPr>
            </w:pPr>
          </w:p>
        </w:tc>
        <w:tc>
          <w:tcPr>
            <w:tcW w:w="1559" w:type="dxa"/>
            <w:vAlign w:val="center"/>
          </w:tcPr>
          <w:p w:rsidR="004B75E0" w:rsidRDefault="004B75E0">
            <w:pPr>
              <w:jc w:val="center"/>
              <w:rPr>
                <w:b/>
              </w:rPr>
            </w:pPr>
          </w:p>
        </w:tc>
        <w:tc>
          <w:tcPr>
            <w:tcW w:w="6433" w:type="dxa"/>
            <w:gridSpan w:val="6"/>
            <w:vAlign w:val="center"/>
          </w:tcPr>
          <w:p w:rsidR="004B75E0" w:rsidRDefault="004B75E0">
            <w:pPr>
              <w:rPr>
                <w:b/>
              </w:rPr>
            </w:pPr>
          </w:p>
        </w:tc>
      </w:tr>
      <w:tr w:rsidR="004B75E0">
        <w:trPr>
          <w:trHeight w:val="418"/>
        </w:trPr>
        <w:tc>
          <w:tcPr>
            <w:tcW w:w="1018" w:type="dxa"/>
            <w:vAlign w:val="center"/>
          </w:tcPr>
          <w:p w:rsidR="004B75E0" w:rsidRDefault="004B75E0">
            <w:pPr>
              <w:jc w:val="center"/>
              <w:rPr>
                <w:b/>
              </w:rPr>
            </w:pPr>
          </w:p>
        </w:tc>
        <w:tc>
          <w:tcPr>
            <w:tcW w:w="824" w:type="dxa"/>
            <w:gridSpan w:val="2"/>
            <w:vAlign w:val="center"/>
          </w:tcPr>
          <w:p w:rsidR="004B75E0" w:rsidRDefault="004B75E0">
            <w:pPr>
              <w:jc w:val="center"/>
              <w:rPr>
                <w:b/>
              </w:rPr>
            </w:pPr>
          </w:p>
        </w:tc>
        <w:tc>
          <w:tcPr>
            <w:tcW w:w="1559" w:type="dxa"/>
            <w:vAlign w:val="center"/>
          </w:tcPr>
          <w:p w:rsidR="004B75E0" w:rsidRDefault="004B75E0">
            <w:pPr>
              <w:jc w:val="center"/>
              <w:rPr>
                <w:b/>
              </w:rPr>
            </w:pPr>
          </w:p>
        </w:tc>
        <w:tc>
          <w:tcPr>
            <w:tcW w:w="6433" w:type="dxa"/>
            <w:gridSpan w:val="6"/>
            <w:vAlign w:val="center"/>
          </w:tcPr>
          <w:p w:rsidR="004B75E0" w:rsidRDefault="004B75E0">
            <w:pPr>
              <w:rPr>
                <w:b/>
              </w:rPr>
            </w:pPr>
          </w:p>
        </w:tc>
      </w:tr>
    </w:tbl>
    <w:p w:rsidR="004B75E0" w:rsidRDefault="008E6FB7">
      <w:pPr>
        <w:tabs>
          <w:tab w:val="left" w:pos="645"/>
        </w:tabs>
        <w:rPr>
          <w:b/>
          <w:sz w:val="26"/>
          <w:szCs w:val="26"/>
        </w:rPr>
      </w:pPr>
      <w:r>
        <w:rPr>
          <w:rFonts w:hint="eastAsia"/>
          <w:b/>
          <w:sz w:val="26"/>
          <w:szCs w:val="26"/>
        </w:rPr>
        <w:t>二、审核目的</w:t>
      </w:r>
    </w:p>
    <w:p w:rsidR="004B75E0" w:rsidRDefault="008E6FB7">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4B75E0" w:rsidRDefault="008E6FB7">
      <w:pPr>
        <w:tabs>
          <w:tab w:val="left" w:pos="645"/>
        </w:tabs>
        <w:rPr>
          <w:b/>
          <w:sz w:val="21"/>
          <w:szCs w:val="21"/>
        </w:rPr>
      </w:pPr>
      <w:r>
        <w:rPr>
          <w:rFonts w:hint="eastAsia"/>
          <w:b/>
          <w:sz w:val="21"/>
          <w:szCs w:val="21"/>
        </w:rPr>
        <w:t>■保持认证注册资格：</w:t>
      </w:r>
      <w:r>
        <w:rPr>
          <w:rFonts w:hint="eastAsia"/>
          <w:b/>
          <w:sz w:val="21"/>
          <w:szCs w:val="21"/>
        </w:rPr>
        <w:t>__________</w:t>
      </w:r>
    </w:p>
    <w:p w:rsidR="004B75E0" w:rsidRDefault="008E6FB7">
      <w:pPr>
        <w:tabs>
          <w:tab w:val="left" w:pos="645"/>
        </w:tabs>
        <w:rPr>
          <w:b/>
          <w:sz w:val="21"/>
          <w:szCs w:val="21"/>
        </w:rPr>
      </w:pPr>
      <w:r>
        <w:rPr>
          <w:rFonts w:hint="eastAsia"/>
          <w:b/>
          <w:sz w:val="21"/>
          <w:szCs w:val="21"/>
        </w:rPr>
        <w:t>□恢复认证注册资格：</w:t>
      </w:r>
      <w:r>
        <w:rPr>
          <w:rFonts w:hint="eastAsia"/>
          <w:b/>
          <w:sz w:val="21"/>
          <w:szCs w:val="21"/>
        </w:rPr>
        <w:t>__________</w:t>
      </w:r>
    </w:p>
    <w:p w:rsidR="004B75E0" w:rsidRDefault="008E6FB7">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4B75E0" w:rsidRDefault="008E6FB7">
      <w:pPr>
        <w:tabs>
          <w:tab w:val="left" w:pos="645"/>
        </w:tabs>
        <w:rPr>
          <w:b/>
          <w:sz w:val="21"/>
          <w:szCs w:val="21"/>
        </w:rPr>
      </w:pPr>
      <w:r>
        <w:rPr>
          <w:rFonts w:hint="eastAsia"/>
          <w:b/>
          <w:sz w:val="21"/>
          <w:szCs w:val="21"/>
        </w:rPr>
        <w:t>□其它：</w:t>
      </w:r>
      <w:r>
        <w:rPr>
          <w:rFonts w:hint="eastAsia"/>
          <w:b/>
          <w:sz w:val="21"/>
          <w:szCs w:val="21"/>
        </w:rPr>
        <w:t>__________</w:t>
      </w:r>
      <w:bookmarkEnd w:id="4"/>
    </w:p>
    <w:p w:rsidR="004B75E0" w:rsidRDefault="008E6FB7">
      <w:pPr>
        <w:tabs>
          <w:tab w:val="left" w:pos="645"/>
        </w:tabs>
        <w:rPr>
          <w:b/>
          <w:sz w:val="16"/>
          <w:szCs w:val="16"/>
        </w:rPr>
      </w:pPr>
      <w:r>
        <w:rPr>
          <w:rFonts w:hint="eastAsia"/>
          <w:b/>
          <w:sz w:val="26"/>
          <w:szCs w:val="26"/>
        </w:rPr>
        <w:lastRenderedPageBreak/>
        <w:t>三、审核准则</w:t>
      </w:r>
    </w:p>
    <w:p w:rsidR="004B75E0" w:rsidRDefault="008E6FB7">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p>
    <w:p w:rsidR="004B75E0" w:rsidRDefault="008E6FB7">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4B75E0" w:rsidRDefault="008E6FB7">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4B75E0" w:rsidRDefault="00F66C5D">
      <w:pPr>
        <w:tabs>
          <w:tab w:val="left" w:pos="645"/>
        </w:tabs>
        <w:rPr>
          <w:b/>
          <w:sz w:val="21"/>
          <w:szCs w:val="21"/>
        </w:rPr>
      </w:pPr>
      <w:r>
        <w:rPr>
          <w:rFonts w:hint="eastAsia"/>
          <w:b/>
          <w:sz w:val="21"/>
          <w:szCs w:val="21"/>
        </w:rPr>
        <w:t>□</w:t>
      </w:r>
      <w:r w:rsidR="008E6FB7">
        <w:rPr>
          <w:rFonts w:hint="eastAsia"/>
          <w:b/>
          <w:sz w:val="21"/>
          <w:szCs w:val="21"/>
        </w:rPr>
        <w:t xml:space="preserve"> GB/T 28001-2011 </w:t>
      </w:r>
      <w:proofErr w:type="spellStart"/>
      <w:r w:rsidR="008E6FB7">
        <w:rPr>
          <w:rFonts w:hint="eastAsia"/>
          <w:b/>
          <w:sz w:val="21"/>
          <w:szCs w:val="21"/>
        </w:rPr>
        <w:t>idt</w:t>
      </w:r>
      <w:proofErr w:type="spellEnd"/>
      <w:r w:rsidR="008E6FB7">
        <w:rPr>
          <w:rFonts w:hint="eastAsia"/>
          <w:b/>
          <w:sz w:val="21"/>
          <w:szCs w:val="21"/>
        </w:rPr>
        <w:t xml:space="preserve"> OHSMS 18001:2007</w:t>
      </w:r>
      <w:r w:rsidR="008E6FB7">
        <w:rPr>
          <w:rFonts w:hint="eastAsia"/>
          <w:b/>
          <w:sz w:val="21"/>
          <w:szCs w:val="21"/>
        </w:rPr>
        <w:t>标准</w:t>
      </w:r>
    </w:p>
    <w:p w:rsidR="004B75E0" w:rsidRDefault="008E6FB7">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4B75E0" w:rsidRDefault="008E6FB7">
      <w:pPr>
        <w:tabs>
          <w:tab w:val="left" w:pos="645"/>
        </w:tabs>
        <w:rPr>
          <w:b/>
          <w:sz w:val="21"/>
          <w:szCs w:val="21"/>
        </w:rPr>
      </w:pPr>
      <w:r>
        <w:rPr>
          <w:rFonts w:hint="eastAsia"/>
          <w:b/>
          <w:sz w:val="21"/>
          <w:szCs w:val="21"/>
        </w:rPr>
        <w:t>□受审核方管理体系文件□适用的法律法规□认证合同</w:t>
      </w:r>
    </w:p>
    <w:p w:rsidR="004B75E0" w:rsidRDefault="008E6FB7">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4B75E0">
        <w:trPr>
          <w:trHeight w:val="135"/>
          <w:jc w:val="center"/>
        </w:trPr>
        <w:tc>
          <w:tcPr>
            <w:tcW w:w="2218" w:type="dxa"/>
            <w:gridSpan w:val="2"/>
            <w:vAlign w:val="center"/>
          </w:tcPr>
          <w:p w:rsidR="004B75E0" w:rsidRDefault="008E6FB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4B75E0" w:rsidRPr="002A2D3F" w:rsidRDefault="008E6FB7">
            <w:pPr>
              <w:spacing w:line="260" w:lineRule="exact"/>
              <w:rPr>
                <w:rFonts w:ascii="宋体"/>
                <w:b/>
                <w:sz w:val="21"/>
              </w:rPr>
            </w:pPr>
            <w:bookmarkStart w:id="9" w:name="组织名称Add"/>
            <w:r w:rsidRPr="002A2D3F">
              <w:rPr>
                <w:rFonts w:ascii="宋体"/>
                <w:b/>
                <w:sz w:val="21"/>
              </w:rPr>
              <w:t>深圳市新艺坊展览策划有限公司</w:t>
            </w:r>
            <w:bookmarkEnd w:id="9"/>
          </w:p>
        </w:tc>
        <w:tc>
          <w:tcPr>
            <w:tcW w:w="1672" w:type="dxa"/>
            <w:vAlign w:val="center"/>
          </w:tcPr>
          <w:p w:rsidR="004B75E0" w:rsidRDefault="008E6FB7">
            <w:pPr>
              <w:spacing w:line="260" w:lineRule="exact"/>
              <w:jc w:val="center"/>
              <w:rPr>
                <w:rFonts w:ascii="宋体"/>
                <w:b/>
                <w:sz w:val="21"/>
              </w:rPr>
            </w:pPr>
            <w:r>
              <w:rPr>
                <w:rFonts w:ascii="宋体" w:hAnsi="宋体" w:hint="eastAsia"/>
                <w:b/>
                <w:sz w:val="21"/>
              </w:rPr>
              <w:t>组织人数及</w:t>
            </w:r>
          </w:p>
          <w:p w:rsidR="004B75E0" w:rsidRDefault="008E6FB7">
            <w:pPr>
              <w:spacing w:line="200" w:lineRule="exact"/>
              <w:rPr>
                <w:b/>
                <w:spacing w:val="-20"/>
              </w:rPr>
            </w:pPr>
            <w:r>
              <w:rPr>
                <w:rFonts w:ascii="宋体" w:hAnsi="宋体" w:hint="eastAsia"/>
                <w:b/>
                <w:sz w:val="21"/>
              </w:rPr>
              <w:t>变动情况核实</w:t>
            </w:r>
          </w:p>
        </w:tc>
        <w:tc>
          <w:tcPr>
            <w:tcW w:w="1500" w:type="dxa"/>
          </w:tcPr>
          <w:p w:rsidR="004B75E0" w:rsidRDefault="002A2D3F">
            <w:pPr>
              <w:spacing w:line="260" w:lineRule="exact"/>
              <w:rPr>
                <w:rFonts w:ascii="宋体"/>
                <w:b/>
                <w:sz w:val="21"/>
              </w:rPr>
            </w:pPr>
            <w:r>
              <w:rPr>
                <w:rFonts w:ascii="宋体"/>
                <w:b/>
                <w:sz w:val="21"/>
              </w:rPr>
              <w:t>22</w:t>
            </w:r>
          </w:p>
        </w:tc>
      </w:tr>
      <w:tr w:rsidR="004B75E0">
        <w:trPr>
          <w:trHeight w:val="546"/>
          <w:jc w:val="center"/>
        </w:trPr>
        <w:tc>
          <w:tcPr>
            <w:tcW w:w="2218" w:type="dxa"/>
            <w:gridSpan w:val="2"/>
            <w:vAlign w:val="center"/>
          </w:tcPr>
          <w:p w:rsidR="004B75E0" w:rsidRDefault="008E6FB7">
            <w:pPr>
              <w:jc w:val="center"/>
              <w:rPr>
                <w:b/>
                <w:sz w:val="16"/>
                <w:szCs w:val="16"/>
              </w:rPr>
            </w:pPr>
            <w:r>
              <w:rPr>
                <w:rFonts w:ascii="宋体" w:hAnsi="宋体" w:hint="eastAsia"/>
                <w:b/>
                <w:sz w:val="21"/>
                <w:szCs w:val="21"/>
              </w:rPr>
              <w:t>注册地址</w:t>
            </w:r>
          </w:p>
        </w:tc>
        <w:tc>
          <w:tcPr>
            <w:tcW w:w="4416" w:type="dxa"/>
            <w:gridSpan w:val="4"/>
          </w:tcPr>
          <w:p w:rsidR="004B75E0" w:rsidRDefault="008E6FB7">
            <w:pPr>
              <w:rPr>
                <w:rFonts w:ascii="宋体"/>
                <w:b/>
                <w:sz w:val="21"/>
              </w:rPr>
            </w:pPr>
            <w:bookmarkStart w:id="10" w:name="注册地址"/>
            <w:r>
              <w:rPr>
                <w:rFonts w:ascii="宋体"/>
                <w:b/>
                <w:sz w:val="21"/>
              </w:rPr>
              <w:t>深圳市龙岗区爱联爱新小区20栋701</w:t>
            </w:r>
            <w:bookmarkEnd w:id="10"/>
          </w:p>
        </w:tc>
        <w:tc>
          <w:tcPr>
            <w:tcW w:w="1672" w:type="dxa"/>
            <w:vMerge w:val="restart"/>
            <w:vAlign w:val="center"/>
          </w:tcPr>
          <w:p w:rsidR="004B75E0" w:rsidRDefault="008E6FB7">
            <w:pPr>
              <w:jc w:val="center"/>
              <w:rPr>
                <w:rFonts w:ascii="宋体"/>
                <w:b/>
                <w:sz w:val="21"/>
              </w:rPr>
            </w:pPr>
            <w:r>
              <w:rPr>
                <w:rFonts w:ascii="宋体" w:hAnsi="宋体" w:hint="eastAsia"/>
                <w:b/>
                <w:sz w:val="21"/>
              </w:rPr>
              <w:t>邮编</w:t>
            </w:r>
          </w:p>
        </w:tc>
        <w:tc>
          <w:tcPr>
            <w:tcW w:w="1500" w:type="dxa"/>
          </w:tcPr>
          <w:p w:rsidR="004B75E0" w:rsidRDefault="008E6FB7">
            <w:pPr>
              <w:rPr>
                <w:rFonts w:ascii="宋体"/>
                <w:b/>
                <w:sz w:val="21"/>
              </w:rPr>
            </w:pPr>
            <w:bookmarkStart w:id="11" w:name="注册邮编"/>
            <w:r>
              <w:rPr>
                <w:rFonts w:ascii="宋体"/>
                <w:b/>
                <w:sz w:val="21"/>
              </w:rPr>
              <w:t>518008</w:t>
            </w:r>
            <w:bookmarkEnd w:id="11"/>
          </w:p>
        </w:tc>
      </w:tr>
      <w:tr w:rsidR="004B75E0">
        <w:trPr>
          <w:trHeight w:val="434"/>
          <w:jc w:val="center"/>
        </w:trPr>
        <w:tc>
          <w:tcPr>
            <w:tcW w:w="2218" w:type="dxa"/>
            <w:gridSpan w:val="2"/>
            <w:vAlign w:val="center"/>
          </w:tcPr>
          <w:p w:rsidR="004B75E0" w:rsidRDefault="008E6FB7">
            <w:pPr>
              <w:jc w:val="center"/>
              <w:rPr>
                <w:rFonts w:ascii="宋体"/>
                <w:b/>
                <w:sz w:val="21"/>
                <w:szCs w:val="21"/>
              </w:rPr>
            </w:pPr>
            <w:r>
              <w:rPr>
                <w:rFonts w:ascii="宋体" w:hAnsi="宋体" w:hint="eastAsia"/>
                <w:b/>
                <w:sz w:val="21"/>
                <w:szCs w:val="21"/>
              </w:rPr>
              <w:t>经营地址</w:t>
            </w:r>
          </w:p>
        </w:tc>
        <w:tc>
          <w:tcPr>
            <w:tcW w:w="4416" w:type="dxa"/>
            <w:gridSpan w:val="4"/>
          </w:tcPr>
          <w:p w:rsidR="004B75E0" w:rsidRDefault="008E6FB7">
            <w:pPr>
              <w:rPr>
                <w:rFonts w:ascii="宋体"/>
                <w:b/>
                <w:sz w:val="21"/>
              </w:rPr>
            </w:pPr>
            <w:bookmarkStart w:id="12" w:name="办公地址"/>
            <w:r>
              <w:rPr>
                <w:rFonts w:ascii="宋体"/>
                <w:b/>
                <w:sz w:val="21"/>
              </w:rPr>
              <w:t>四川省成都市双流区海港广场13座501</w:t>
            </w:r>
            <w:bookmarkEnd w:id="12"/>
          </w:p>
        </w:tc>
        <w:tc>
          <w:tcPr>
            <w:tcW w:w="1672" w:type="dxa"/>
            <w:vMerge/>
            <w:vAlign w:val="center"/>
          </w:tcPr>
          <w:p w:rsidR="004B75E0" w:rsidRDefault="004B75E0">
            <w:pPr>
              <w:jc w:val="center"/>
              <w:rPr>
                <w:rFonts w:ascii="宋体"/>
                <w:b/>
                <w:sz w:val="21"/>
              </w:rPr>
            </w:pPr>
          </w:p>
        </w:tc>
        <w:tc>
          <w:tcPr>
            <w:tcW w:w="1500" w:type="dxa"/>
          </w:tcPr>
          <w:p w:rsidR="004B75E0" w:rsidRDefault="008E6FB7">
            <w:pPr>
              <w:rPr>
                <w:rFonts w:ascii="宋体"/>
                <w:b/>
                <w:sz w:val="21"/>
              </w:rPr>
            </w:pPr>
            <w:bookmarkStart w:id="13" w:name="办公邮编"/>
            <w:r>
              <w:rPr>
                <w:rFonts w:ascii="宋体"/>
                <w:b/>
                <w:sz w:val="21"/>
              </w:rPr>
              <w:t>518008</w:t>
            </w:r>
            <w:bookmarkEnd w:id="13"/>
          </w:p>
        </w:tc>
      </w:tr>
      <w:tr w:rsidR="004B75E0">
        <w:trPr>
          <w:trHeight w:val="374"/>
          <w:jc w:val="center"/>
        </w:trPr>
        <w:tc>
          <w:tcPr>
            <w:tcW w:w="2218" w:type="dxa"/>
            <w:gridSpan w:val="2"/>
            <w:vAlign w:val="center"/>
          </w:tcPr>
          <w:p w:rsidR="004B75E0" w:rsidRDefault="008E6FB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4B75E0" w:rsidRDefault="008E6FB7">
            <w:pPr>
              <w:rPr>
                <w:rFonts w:ascii="宋体"/>
                <w:b/>
                <w:sz w:val="21"/>
              </w:rPr>
            </w:pPr>
            <w:bookmarkStart w:id="14" w:name="生产地址Add"/>
            <w:r>
              <w:rPr>
                <w:rFonts w:ascii="宋体"/>
                <w:b/>
                <w:sz w:val="21"/>
              </w:rPr>
              <w:t>四川省成都市双流区海港广场13座501</w:t>
            </w:r>
            <w:bookmarkEnd w:id="14"/>
          </w:p>
        </w:tc>
        <w:tc>
          <w:tcPr>
            <w:tcW w:w="1672" w:type="dxa"/>
            <w:vMerge/>
            <w:vAlign w:val="center"/>
          </w:tcPr>
          <w:p w:rsidR="004B75E0" w:rsidRDefault="004B75E0">
            <w:pPr>
              <w:jc w:val="center"/>
              <w:rPr>
                <w:rFonts w:ascii="宋体"/>
                <w:b/>
                <w:sz w:val="21"/>
              </w:rPr>
            </w:pPr>
          </w:p>
        </w:tc>
        <w:tc>
          <w:tcPr>
            <w:tcW w:w="1500" w:type="dxa"/>
          </w:tcPr>
          <w:p w:rsidR="004B75E0" w:rsidRDefault="008E6FB7">
            <w:pPr>
              <w:rPr>
                <w:rFonts w:ascii="宋体"/>
                <w:b/>
                <w:sz w:val="21"/>
              </w:rPr>
            </w:pPr>
            <w:bookmarkStart w:id="15" w:name="生产邮编"/>
            <w:r>
              <w:rPr>
                <w:rFonts w:ascii="宋体"/>
                <w:b/>
                <w:sz w:val="21"/>
              </w:rPr>
              <w:t>518008</w:t>
            </w:r>
            <w:bookmarkEnd w:id="15"/>
          </w:p>
        </w:tc>
      </w:tr>
      <w:tr w:rsidR="004B75E0">
        <w:trPr>
          <w:trHeight w:val="256"/>
          <w:jc w:val="center"/>
        </w:trPr>
        <w:tc>
          <w:tcPr>
            <w:tcW w:w="2218" w:type="dxa"/>
            <w:gridSpan w:val="2"/>
            <w:vAlign w:val="center"/>
          </w:tcPr>
          <w:p w:rsidR="004B75E0" w:rsidRDefault="008E6FB7">
            <w:pPr>
              <w:jc w:val="center"/>
              <w:rPr>
                <w:rFonts w:ascii="宋体"/>
                <w:b/>
                <w:sz w:val="21"/>
              </w:rPr>
            </w:pPr>
            <w:r>
              <w:rPr>
                <w:rFonts w:ascii="宋体" w:hAnsi="宋体" w:hint="eastAsia"/>
                <w:b/>
                <w:sz w:val="21"/>
              </w:rPr>
              <w:t>联系人</w:t>
            </w:r>
          </w:p>
        </w:tc>
        <w:tc>
          <w:tcPr>
            <w:tcW w:w="1689" w:type="dxa"/>
          </w:tcPr>
          <w:p w:rsidR="004B75E0" w:rsidRDefault="008E6FB7">
            <w:pPr>
              <w:rPr>
                <w:rFonts w:ascii="宋体"/>
                <w:b/>
                <w:sz w:val="21"/>
              </w:rPr>
            </w:pPr>
            <w:bookmarkStart w:id="16" w:name="联系人"/>
            <w:r>
              <w:rPr>
                <w:rFonts w:ascii="宋体"/>
                <w:b/>
                <w:sz w:val="21"/>
              </w:rPr>
              <w:t>张林林</w:t>
            </w:r>
            <w:bookmarkEnd w:id="16"/>
          </w:p>
        </w:tc>
        <w:tc>
          <w:tcPr>
            <w:tcW w:w="1109" w:type="dxa"/>
            <w:vAlign w:val="center"/>
          </w:tcPr>
          <w:p w:rsidR="004B75E0" w:rsidRDefault="008E6FB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4B75E0" w:rsidRDefault="008E6FB7">
            <w:pPr>
              <w:jc w:val="center"/>
              <w:rPr>
                <w:rFonts w:ascii="宋体"/>
                <w:b/>
                <w:sz w:val="21"/>
              </w:rPr>
            </w:pPr>
            <w:bookmarkStart w:id="17" w:name="联系人电话Add"/>
            <w:r>
              <w:rPr>
                <w:rFonts w:ascii="宋体"/>
                <w:b/>
                <w:sz w:val="21"/>
              </w:rPr>
              <w:t>028-85848712</w:t>
            </w:r>
            <w:bookmarkEnd w:id="17"/>
          </w:p>
        </w:tc>
        <w:tc>
          <w:tcPr>
            <w:tcW w:w="1672" w:type="dxa"/>
            <w:vAlign w:val="center"/>
          </w:tcPr>
          <w:p w:rsidR="004B75E0" w:rsidRDefault="008E6FB7">
            <w:pPr>
              <w:jc w:val="center"/>
              <w:rPr>
                <w:rFonts w:ascii="宋体"/>
                <w:b/>
                <w:sz w:val="21"/>
              </w:rPr>
            </w:pPr>
            <w:r>
              <w:rPr>
                <w:rFonts w:ascii="宋体" w:hAnsi="宋体" w:hint="eastAsia"/>
                <w:b/>
                <w:sz w:val="21"/>
              </w:rPr>
              <w:t>传真</w:t>
            </w:r>
          </w:p>
        </w:tc>
        <w:tc>
          <w:tcPr>
            <w:tcW w:w="1500" w:type="dxa"/>
          </w:tcPr>
          <w:p w:rsidR="004B75E0" w:rsidRDefault="008E6FB7">
            <w:pPr>
              <w:rPr>
                <w:rFonts w:ascii="宋体"/>
                <w:b/>
                <w:sz w:val="21"/>
              </w:rPr>
            </w:pPr>
            <w:bookmarkStart w:id="18" w:name="联系人传真"/>
            <w:r>
              <w:rPr>
                <w:rFonts w:ascii="宋体"/>
                <w:b/>
                <w:sz w:val="21"/>
              </w:rPr>
              <w:t>028-85848712</w:t>
            </w:r>
            <w:bookmarkEnd w:id="18"/>
          </w:p>
        </w:tc>
      </w:tr>
      <w:tr w:rsidR="004B75E0">
        <w:trPr>
          <w:trHeight w:val="510"/>
          <w:jc w:val="center"/>
        </w:trPr>
        <w:tc>
          <w:tcPr>
            <w:tcW w:w="2218" w:type="dxa"/>
            <w:gridSpan w:val="2"/>
            <w:vAlign w:val="center"/>
          </w:tcPr>
          <w:p w:rsidR="004B75E0" w:rsidRDefault="008E6FB7">
            <w:pPr>
              <w:jc w:val="center"/>
              <w:rPr>
                <w:rFonts w:ascii="宋体" w:hAnsi="宋体"/>
                <w:b/>
                <w:sz w:val="21"/>
                <w:szCs w:val="21"/>
              </w:rPr>
            </w:pPr>
            <w:r>
              <w:rPr>
                <w:rFonts w:ascii="宋体" w:hAnsi="宋体" w:hint="eastAsia"/>
                <w:b/>
                <w:sz w:val="21"/>
                <w:szCs w:val="21"/>
              </w:rPr>
              <w:t>法人代表</w:t>
            </w:r>
          </w:p>
        </w:tc>
        <w:tc>
          <w:tcPr>
            <w:tcW w:w="1689" w:type="dxa"/>
          </w:tcPr>
          <w:p w:rsidR="004B75E0" w:rsidRDefault="008E6FB7">
            <w:pPr>
              <w:rPr>
                <w:rFonts w:ascii="宋体" w:hAnsi="宋体"/>
                <w:b/>
                <w:sz w:val="21"/>
                <w:szCs w:val="21"/>
              </w:rPr>
            </w:pPr>
            <w:bookmarkStart w:id="19" w:name="法人"/>
            <w:r>
              <w:rPr>
                <w:rFonts w:ascii="宋体" w:hAnsi="宋体"/>
                <w:b/>
                <w:sz w:val="21"/>
                <w:szCs w:val="21"/>
              </w:rPr>
              <w:t>杨建洪</w:t>
            </w:r>
            <w:bookmarkEnd w:id="19"/>
          </w:p>
        </w:tc>
        <w:tc>
          <w:tcPr>
            <w:tcW w:w="1109" w:type="dxa"/>
            <w:vAlign w:val="center"/>
          </w:tcPr>
          <w:p w:rsidR="004B75E0" w:rsidRDefault="008E6FB7">
            <w:pPr>
              <w:jc w:val="center"/>
              <w:rPr>
                <w:rFonts w:ascii="宋体" w:hAnsi="宋体"/>
                <w:b/>
                <w:sz w:val="21"/>
                <w:szCs w:val="21"/>
              </w:rPr>
            </w:pPr>
            <w:r>
              <w:rPr>
                <w:rFonts w:ascii="宋体" w:hAnsi="宋体" w:hint="eastAsia"/>
                <w:b/>
                <w:sz w:val="21"/>
                <w:szCs w:val="21"/>
              </w:rPr>
              <w:t>总经理</w:t>
            </w:r>
          </w:p>
        </w:tc>
        <w:tc>
          <w:tcPr>
            <w:tcW w:w="1618" w:type="dxa"/>
            <w:gridSpan w:val="2"/>
          </w:tcPr>
          <w:p w:rsidR="004B75E0" w:rsidRDefault="004B75E0">
            <w:pPr>
              <w:rPr>
                <w:rFonts w:ascii="宋体" w:hAnsi="宋体"/>
                <w:b/>
                <w:sz w:val="21"/>
                <w:szCs w:val="21"/>
              </w:rPr>
            </w:pPr>
          </w:p>
        </w:tc>
        <w:tc>
          <w:tcPr>
            <w:tcW w:w="1672" w:type="dxa"/>
            <w:vAlign w:val="center"/>
          </w:tcPr>
          <w:p w:rsidR="004B75E0" w:rsidRDefault="008E6FB7">
            <w:pPr>
              <w:jc w:val="center"/>
              <w:rPr>
                <w:rFonts w:ascii="宋体" w:hAnsi="宋体"/>
                <w:b/>
                <w:sz w:val="21"/>
                <w:szCs w:val="21"/>
              </w:rPr>
            </w:pPr>
            <w:r>
              <w:rPr>
                <w:rFonts w:ascii="宋体" w:hAnsi="宋体" w:hint="eastAsia"/>
                <w:b/>
                <w:sz w:val="21"/>
                <w:szCs w:val="21"/>
              </w:rPr>
              <w:t>管理者代表</w:t>
            </w:r>
          </w:p>
        </w:tc>
        <w:tc>
          <w:tcPr>
            <w:tcW w:w="1500" w:type="dxa"/>
          </w:tcPr>
          <w:p w:rsidR="004B75E0" w:rsidRDefault="008E6FB7">
            <w:pPr>
              <w:rPr>
                <w:rFonts w:ascii="宋体"/>
                <w:b/>
                <w:sz w:val="21"/>
              </w:rPr>
            </w:pPr>
            <w:bookmarkStart w:id="20" w:name="管理者代表"/>
            <w:r>
              <w:rPr>
                <w:rFonts w:ascii="宋体"/>
                <w:b/>
                <w:sz w:val="21"/>
              </w:rPr>
              <w:t>张林林</w:t>
            </w:r>
            <w:bookmarkEnd w:id="20"/>
          </w:p>
        </w:tc>
      </w:tr>
      <w:tr w:rsidR="004B75E0">
        <w:trPr>
          <w:trHeight w:val="357"/>
          <w:jc w:val="center"/>
        </w:trPr>
        <w:tc>
          <w:tcPr>
            <w:tcW w:w="2218" w:type="dxa"/>
            <w:gridSpan w:val="2"/>
            <w:vAlign w:val="center"/>
          </w:tcPr>
          <w:p w:rsidR="004B75E0" w:rsidRDefault="008E6FB7">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4B75E0" w:rsidRDefault="008E6FB7">
            <w:pPr>
              <w:rPr>
                <w:rFonts w:ascii="宋体" w:hAnsi="宋体"/>
                <w:b/>
                <w:sz w:val="21"/>
                <w:szCs w:val="21"/>
              </w:rPr>
            </w:pPr>
            <w:bookmarkStart w:id="21" w:name="审核日期"/>
            <w:r>
              <w:rPr>
                <w:rFonts w:ascii="宋体" w:hAnsi="宋体"/>
                <w:b/>
                <w:sz w:val="21"/>
                <w:szCs w:val="21"/>
              </w:rPr>
              <w:t>2020年09月30日 上午至2020年09月30日 下午</w:t>
            </w:r>
            <w:bookmarkEnd w:id="21"/>
          </w:p>
        </w:tc>
        <w:tc>
          <w:tcPr>
            <w:tcW w:w="1609" w:type="dxa"/>
            <w:vAlign w:val="center"/>
          </w:tcPr>
          <w:p w:rsidR="004B75E0" w:rsidRDefault="008E6FB7">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4B75E0" w:rsidRDefault="00F66C5D">
            <w:pPr>
              <w:rPr>
                <w:rFonts w:ascii="宋体" w:hAnsi="宋体"/>
                <w:b/>
                <w:sz w:val="21"/>
                <w:szCs w:val="21"/>
              </w:rPr>
            </w:pPr>
            <w:r>
              <w:rPr>
                <w:rFonts w:ascii="宋体" w:hAnsi="宋体" w:hint="eastAsia"/>
                <w:b/>
                <w:sz w:val="21"/>
                <w:szCs w:val="21"/>
              </w:rPr>
              <w:t>■</w:t>
            </w:r>
            <w:r w:rsidR="008E6FB7">
              <w:rPr>
                <w:rFonts w:ascii="宋体" w:hAnsi="宋体" w:hint="eastAsia"/>
                <w:b/>
                <w:sz w:val="21"/>
                <w:szCs w:val="21"/>
              </w:rPr>
              <w:t>是□否</w:t>
            </w:r>
          </w:p>
        </w:tc>
      </w:tr>
      <w:tr w:rsidR="004B75E0">
        <w:trPr>
          <w:cantSplit/>
          <w:trHeight w:val="1086"/>
          <w:jc w:val="center"/>
        </w:trPr>
        <w:tc>
          <w:tcPr>
            <w:tcW w:w="2218" w:type="dxa"/>
            <w:gridSpan w:val="2"/>
            <w:vAlign w:val="center"/>
          </w:tcPr>
          <w:p w:rsidR="004B75E0" w:rsidRDefault="008E6FB7">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4B75E0" w:rsidRDefault="008E6FB7">
            <w:pPr>
              <w:rPr>
                <w:sz w:val="20"/>
              </w:rPr>
            </w:pPr>
            <w:bookmarkStart w:id="22" w:name="Q勾选15Add1"/>
            <w:r>
              <w:rPr>
                <w:rFonts w:ascii="宋体" w:hAnsi="宋体" w:hint="eastAsia"/>
                <w:b/>
                <w:sz w:val="21"/>
                <w:szCs w:val="21"/>
              </w:rPr>
              <w:t>■</w:t>
            </w:r>
            <w:bookmarkEnd w:id="22"/>
            <w:r>
              <w:rPr>
                <w:rFonts w:ascii="宋体" w:hAnsi="宋体"/>
                <w:b/>
                <w:sz w:val="21"/>
                <w:szCs w:val="21"/>
              </w:rPr>
              <w:t>QMS</w:t>
            </w:r>
            <w:r>
              <w:rPr>
                <w:rFonts w:ascii="宋体" w:hAnsi="宋体" w:hint="eastAsia"/>
                <w:b/>
                <w:sz w:val="21"/>
                <w:szCs w:val="21"/>
              </w:rPr>
              <w:t>：</w:t>
            </w:r>
            <w:r>
              <w:rPr>
                <w:sz w:val="20"/>
              </w:rPr>
              <w:t>展览展示策划及相关服务</w:t>
            </w:r>
            <w:bookmarkStart w:id="23" w:name="QJ勾选Add1"/>
            <w:r>
              <w:rPr>
                <w:rFonts w:ascii="宋体" w:hAnsi="宋体" w:hint="eastAsia"/>
                <w:b/>
                <w:sz w:val="21"/>
                <w:szCs w:val="21"/>
              </w:rPr>
              <w:t>□</w:t>
            </w:r>
            <w:bookmarkEnd w:id="23"/>
            <w:r>
              <w:rPr>
                <w:rFonts w:ascii="宋体" w:hAnsi="宋体" w:hint="eastAsia"/>
                <w:b/>
                <w:sz w:val="21"/>
                <w:szCs w:val="21"/>
              </w:rPr>
              <w:t>5</w:t>
            </w:r>
            <w:r>
              <w:rPr>
                <w:rFonts w:ascii="宋体" w:hAnsi="宋体"/>
                <w:b/>
                <w:sz w:val="21"/>
                <w:szCs w:val="21"/>
              </w:rPr>
              <w:t>0430</w:t>
            </w:r>
          </w:p>
          <w:p w:rsidR="004B75E0" w:rsidRDefault="008E6FB7">
            <w:pPr>
              <w:spacing w:line="360" w:lineRule="exact"/>
              <w:rPr>
                <w:rFonts w:ascii="宋体" w:hAnsi="宋体"/>
                <w:b/>
                <w:sz w:val="21"/>
                <w:szCs w:val="21"/>
              </w:rPr>
            </w:pPr>
            <w:bookmarkStart w:id="24" w:name="E勾选Add1"/>
            <w:r>
              <w:rPr>
                <w:rFonts w:ascii="宋体" w:hAnsi="宋体" w:hint="eastAsia"/>
                <w:b/>
                <w:sz w:val="21"/>
                <w:szCs w:val="21"/>
              </w:rPr>
              <w:t>■</w:t>
            </w:r>
            <w:bookmarkEnd w:id="24"/>
            <w:r>
              <w:rPr>
                <w:rFonts w:ascii="宋体" w:hAnsi="宋体"/>
                <w:b/>
                <w:sz w:val="21"/>
                <w:szCs w:val="21"/>
              </w:rPr>
              <w:t>EMS</w:t>
            </w:r>
            <w:r>
              <w:rPr>
                <w:rFonts w:ascii="宋体" w:hAnsi="宋体" w:hint="eastAsia"/>
                <w:b/>
                <w:sz w:val="21"/>
                <w:szCs w:val="21"/>
              </w:rPr>
              <w:t>：</w:t>
            </w:r>
            <w:r>
              <w:rPr>
                <w:sz w:val="20"/>
              </w:rPr>
              <w:t>展览展示策划及相关服务</w:t>
            </w:r>
          </w:p>
          <w:p w:rsidR="004B75E0" w:rsidRDefault="008E6FB7">
            <w:pPr>
              <w:spacing w:line="360" w:lineRule="exact"/>
              <w:rPr>
                <w:rFonts w:ascii="宋体" w:hAnsi="宋体"/>
                <w:b/>
                <w:sz w:val="21"/>
                <w:szCs w:val="21"/>
              </w:rPr>
            </w:pPr>
            <w:bookmarkStart w:id="25" w:name="S勾选Add2"/>
            <w:r>
              <w:rPr>
                <w:rFonts w:ascii="宋体" w:hAnsi="宋体" w:hint="eastAsia"/>
                <w:b/>
                <w:sz w:val="21"/>
                <w:szCs w:val="21"/>
              </w:rPr>
              <w:t>■</w:t>
            </w:r>
            <w:bookmarkEnd w:id="25"/>
            <w:r>
              <w:rPr>
                <w:rFonts w:ascii="宋体" w:hAnsi="宋体"/>
                <w:b/>
                <w:sz w:val="21"/>
                <w:szCs w:val="21"/>
              </w:rPr>
              <w:t>OHSMS</w:t>
            </w:r>
            <w:r>
              <w:rPr>
                <w:rFonts w:ascii="宋体" w:hAnsi="宋体" w:hint="eastAsia"/>
                <w:b/>
                <w:sz w:val="21"/>
                <w:szCs w:val="21"/>
              </w:rPr>
              <w:t>：</w:t>
            </w:r>
            <w:r>
              <w:rPr>
                <w:sz w:val="20"/>
              </w:rPr>
              <w:t>展览展示策划及相关职业健康安全管理体系</w:t>
            </w:r>
          </w:p>
        </w:tc>
      </w:tr>
      <w:tr w:rsidR="004B75E0">
        <w:trPr>
          <w:cantSplit/>
          <w:trHeight w:val="838"/>
          <w:jc w:val="center"/>
        </w:trPr>
        <w:tc>
          <w:tcPr>
            <w:tcW w:w="1041" w:type="dxa"/>
            <w:vAlign w:val="center"/>
          </w:tcPr>
          <w:p w:rsidR="004B75E0" w:rsidRDefault="008E6FB7">
            <w:pPr>
              <w:spacing w:line="260" w:lineRule="exact"/>
              <w:jc w:val="center"/>
              <w:rPr>
                <w:rFonts w:ascii="宋体" w:hAnsi="宋体"/>
                <w:b/>
                <w:sz w:val="21"/>
                <w:szCs w:val="21"/>
              </w:rPr>
            </w:pPr>
            <w:r>
              <w:rPr>
                <w:rFonts w:ascii="宋体" w:hAnsi="宋体" w:hint="eastAsia"/>
                <w:b/>
                <w:sz w:val="21"/>
                <w:szCs w:val="21"/>
              </w:rPr>
              <w:t>是否要求变更</w:t>
            </w:r>
          </w:p>
          <w:p w:rsidR="004B75E0" w:rsidRDefault="004B75E0">
            <w:pPr>
              <w:spacing w:line="180" w:lineRule="exact"/>
              <w:jc w:val="center"/>
              <w:rPr>
                <w:rFonts w:ascii="宋体" w:hAnsi="宋体"/>
                <w:b/>
                <w:sz w:val="21"/>
                <w:szCs w:val="21"/>
              </w:rPr>
            </w:pPr>
          </w:p>
        </w:tc>
        <w:tc>
          <w:tcPr>
            <w:tcW w:w="1177" w:type="dxa"/>
            <w:vAlign w:val="center"/>
          </w:tcPr>
          <w:p w:rsidR="004B75E0" w:rsidRDefault="008E6FB7">
            <w:pPr>
              <w:spacing w:line="260" w:lineRule="exact"/>
              <w:rPr>
                <w:rFonts w:ascii="宋体" w:hAnsi="宋体"/>
                <w:b/>
                <w:sz w:val="21"/>
                <w:szCs w:val="21"/>
              </w:rPr>
            </w:pPr>
            <w:r>
              <w:rPr>
                <w:rFonts w:ascii="宋体" w:hAnsi="宋体" w:hint="eastAsia"/>
                <w:b/>
                <w:sz w:val="21"/>
                <w:szCs w:val="21"/>
              </w:rPr>
              <w:t>□是</w:t>
            </w:r>
          </w:p>
          <w:p w:rsidR="004B75E0" w:rsidRDefault="004B75E0">
            <w:pPr>
              <w:spacing w:line="260" w:lineRule="exact"/>
              <w:jc w:val="center"/>
              <w:rPr>
                <w:rFonts w:ascii="宋体" w:hAnsi="宋体"/>
                <w:b/>
                <w:sz w:val="21"/>
                <w:szCs w:val="21"/>
              </w:rPr>
            </w:pPr>
          </w:p>
          <w:p w:rsidR="004B75E0" w:rsidRDefault="008E6FB7">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4B75E0" w:rsidRDefault="008E6FB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F66C5D">
        <w:trPr>
          <w:trHeight w:val="600"/>
          <w:jc w:val="center"/>
        </w:trPr>
        <w:tc>
          <w:tcPr>
            <w:tcW w:w="2218" w:type="dxa"/>
            <w:gridSpan w:val="2"/>
            <w:vAlign w:val="center"/>
          </w:tcPr>
          <w:p w:rsidR="00F66C5D" w:rsidRDefault="00F66C5D">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F66C5D" w:rsidRDefault="00F66C5D">
            <w:pPr>
              <w:spacing w:line="260" w:lineRule="exact"/>
              <w:rPr>
                <w:rFonts w:ascii="宋体" w:hAnsi="宋体"/>
                <w:b/>
                <w:sz w:val="21"/>
                <w:szCs w:val="21"/>
              </w:rPr>
            </w:pPr>
            <w:bookmarkStart w:id="26" w:name="专业代码"/>
            <w:r>
              <w:rPr>
                <w:rFonts w:ascii="宋体" w:hAnsi="宋体"/>
                <w:b/>
                <w:sz w:val="21"/>
                <w:szCs w:val="21"/>
              </w:rPr>
              <w:t>Q：35.20.00</w:t>
            </w:r>
          </w:p>
          <w:p w:rsidR="00F66C5D" w:rsidRDefault="00F66C5D">
            <w:pPr>
              <w:spacing w:line="260" w:lineRule="exact"/>
              <w:rPr>
                <w:rFonts w:ascii="宋体" w:hAnsi="宋体"/>
                <w:b/>
                <w:sz w:val="21"/>
                <w:szCs w:val="21"/>
              </w:rPr>
            </w:pPr>
            <w:r>
              <w:rPr>
                <w:rFonts w:ascii="宋体" w:hAnsi="宋体"/>
                <w:b/>
                <w:sz w:val="21"/>
                <w:szCs w:val="21"/>
              </w:rPr>
              <w:t>E：35.20.00</w:t>
            </w:r>
          </w:p>
          <w:p w:rsidR="00F66C5D" w:rsidRDefault="00F66C5D">
            <w:pPr>
              <w:spacing w:line="260" w:lineRule="exact"/>
              <w:rPr>
                <w:rFonts w:ascii="宋体" w:hAnsi="宋体"/>
                <w:b/>
                <w:sz w:val="21"/>
                <w:szCs w:val="21"/>
              </w:rPr>
            </w:pPr>
            <w:r>
              <w:rPr>
                <w:rFonts w:ascii="宋体" w:hAnsi="宋体"/>
                <w:b/>
                <w:sz w:val="21"/>
                <w:szCs w:val="21"/>
              </w:rPr>
              <w:t>O：35.20.00</w:t>
            </w:r>
            <w:bookmarkEnd w:id="26"/>
          </w:p>
        </w:tc>
        <w:tc>
          <w:tcPr>
            <w:tcW w:w="1109" w:type="dxa"/>
            <w:vAlign w:val="center"/>
          </w:tcPr>
          <w:p w:rsidR="00F66C5D" w:rsidRPr="00F66C5D" w:rsidRDefault="00F66C5D">
            <w:pPr>
              <w:spacing w:line="260" w:lineRule="exact"/>
              <w:jc w:val="center"/>
              <w:rPr>
                <w:rFonts w:ascii="宋体" w:hAnsi="宋体"/>
                <w:b/>
                <w:sz w:val="21"/>
                <w:szCs w:val="21"/>
              </w:rPr>
            </w:pPr>
            <w:r w:rsidRPr="00F66C5D">
              <w:rPr>
                <w:rFonts w:ascii="宋体" w:hAnsi="宋体" w:hint="eastAsia"/>
                <w:b/>
                <w:sz w:val="21"/>
                <w:szCs w:val="21"/>
              </w:rPr>
              <w:t>证书有</w:t>
            </w:r>
          </w:p>
          <w:p w:rsidR="00F66C5D" w:rsidRPr="00F66C5D" w:rsidRDefault="00F66C5D">
            <w:pPr>
              <w:spacing w:line="260" w:lineRule="exact"/>
              <w:jc w:val="center"/>
              <w:rPr>
                <w:rFonts w:ascii="宋体" w:hAnsi="宋体"/>
                <w:b/>
                <w:sz w:val="21"/>
                <w:szCs w:val="21"/>
              </w:rPr>
            </w:pPr>
            <w:r w:rsidRPr="00F66C5D">
              <w:rPr>
                <w:rFonts w:ascii="宋体" w:hAnsi="宋体" w:hint="eastAsia"/>
                <w:b/>
                <w:sz w:val="21"/>
                <w:szCs w:val="21"/>
              </w:rPr>
              <w:t>效期</w:t>
            </w:r>
          </w:p>
        </w:tc>
        <w:tc>
          <w:tcPr>
            <w:tcW w:w="1618" w:type="dxa"/>
            <w:gridSpan w:val="2"/>
          </w:tcPr>
          <w:p w:rsidR="00F66C5D" w:rsidRDefault="00F66C5D">
            <w:pPr>
              <w:spacing w:line="260" w:lineRule="exact"/>
              <w:rPr>
                <w:rFonts w:ascii="宋体" w:hAnsi="宋体" w:hint="eastAsia"/>
                <w:b/>
                <w:sz w:val="21"/>
                <w:szCs w:val="21"/>
              </w:rPr>
            </w:pPr>
            <w:r>
              <w:rPr>
                <w:rFonts w:ascii="宋体" w:hAnsi="宋体" w:hint="eastAsia"/>
                <w:b/>
                <w:sz w:val="21"/>
                <w:szCs w:val="21"/>
              </w:rPr>
              <w:t>Q;2021.8.27</w:t>
            </w:r>
          </w:p>
          <w:p w:rsidR="00F66C5D" w:rsidRDefault="00F66C5D">
            <w:pPr>
              <w:spacing w:line="260" w:lineRule="exact"/>
              <w:rPr>
                <w:rFonts w:ascii="宋体" w:hAnsi="宋体" w:hint="eastAsia"/>
                <w:b/>
                <w:sz w:val="21"/>
                <w:szCs w:val="21"/>
              </w:rPr>
            </w:pPr>
            <w:r>
              <w:rPr>
                <w:rFonts w:ascii="宋体" w:hAnsi="宋体" w:hint="eastAsia"/>
                <w:b/>
                <w:sz w:val="21"/>
                <w:szCs w:val="21"/>
              </w:rPr>
              <w:t>E:2021.8.27</w:t>
            </w:r>
          </w:p>
          <w:p w:rsidR="00F66C5D" w:rsidRPr="00F66C5D" w:rsidRDefault="00F66C5D">
            <w:pPr>
              <w:spacing w:line="260" w:lineRule="exact"/>
              <w:rPr>
                <w:rFonts w:ascii="宋体" w:hAnsi="宋体"/>
                <w:b/>
                <w:sz w:val="21"/>
                <w:szCs w:val="21"/>
              </w:rPr>
            </w:pPr>
            <w:r>
              <w:rPr>
                <w:rFonts w:ascii="宋体" w:hAnsi="宋体" w:hint="eastAsia"/>
                <w:b/>
                <w:sz w:val="21"/>
                <w:szCs w:val="21"/>
              </w:rPr>
              <w:t>O:2022.9.2</w:t>
            </w:r>
          </w:p>
        </w:tc>
        <w:tc>
          <w:tcPr>
            <w:tcW w:w="1672" w:type="dxa"/>
            <w:vAlign w:val="center"/>
          </w:tcPr>
          <w:p w:rsidR="00F66C5D" w:rsidRPr="00F66C5D" w:rsidRDefault="00F66C5D">
            <w:pPr>
              <w:spacing w:line="260" w:lineRule="exact"/>
              <w:jc w:val="center"/>
              <w:rPr>
                <w:rFonts w:ascii="宋体" w:hAnsi="宋体"/>
                <w:b/>
                <w:sz w:val="21"/>
                <w:szCs w:val="21"/>
              </w:rPr>
            </w:pPr>
            <w:r w:rsidRPr="00F66C5D">
              <w:rPr>
                <w:rFonts w:ascii="宋体" w:hAnsi="宋体" w:hint="eastAsia"/>
                <w:b/>
                <w:sz w:val="21"/>
                <w:szCs w:val="21"/>
              </w:rPr>
              <w:t>上年度</w:t>
            </w:r>
          </w:p>
          <w:p w:rsidR="00F66C5D" w:rsidRPr="00F66C5D" w:rsidRDefault="00F66C5D">
            <w:pPr>
              <w:spacing w:line="260" w:lineRule="exact"/>
              <w:jc w:val="center"/>
              <w:rPr>
                <w:rFonts w:ascii="宋体" w:hAnsi="宋体"/>
                <w:b/>
                <w:sz w:val="21"/>
                <w:szCs w:val="21"/>
              </w:rPr>
            </w:pPr>
            <w:r w:rsidRPr="00F66C5D">
              <w:rPr>
                <w:rFonts w:ascii="宋体" w:hAnsi="宋体" w:hint="eastAsia"/>
                <w:b/>
                <w:sz w:val="21"/>
                <w:szCs w:val="21"/>
              </w:rPr>
              <w:t>审核日期</w:t>
            </w:r>
          </w:p>
        </w:tc>
        <w:tc>
          <w:tcPr>
            <w:tcW w:w="1500" w:type="dxa"/>
          </w:tcPr>
          <w:p w:rsidR="00F66C5D" w:rsidRDefault="00F66C5D" w:rsidP="009342D2">
            <w:pPr>
              <w:spacing w:line="260" w:lineRule="exact"/>
              <w:rPr>
                <w:rFonts w:ascii="宋体" w:hAnsi="宋体" w:hint="eastAsia"/>
                <w:b/>
                <w:sz w:val="21"/>
                <w:szCs w:val="21"/>
              </w:rPr>
            </w:pPr>
            <w:r>
              <w:rPr>
                <w:rFonts w:ascii="宋体" w:hAnsi="宋体" w:hint="eastAsia"/>
                <w:b/>
                <w:sz w:val="21"/>
                <w:szCs w:val="21"/>
              </w:rPr>
              <w:t>Q;20</w:t>
            </w:r>
            <w:r>
              <w:rPr>
                <w:rFonts w:ascii="宋体" w:hAnsi="宋体" w:hint="eastAsia"/>
                <w:b/>
                <w:sz w:val="21"/>
                <w:szCs w:val="21"/>
              </w:rPr>
              <w:t>19</w:t>
            </w:r>
            <w:r>
              <w:rPr>
                <w:rFonts w:ascii="宋体" w:hAnsi="宋体" w:hint="eastAsia"/>
                <w:b/>
                <w:sz w:val="21"/>
                <w:szCs w:val="21"/>
              </w:rPr>
              <w:t>.</w:t>
            </w:r>
            <w:r>
              <w:rPr>
                <w:rFonts w:ascii="宋体" w:hAnsi="宋体" w:hint="eastAsia"/>
                <w:b/>
                <w:sz w:val="21"/>
                <w:szCs w:val="21"/>
              </w:rPr>
              <w:t>10</w:t>
            </w:r>
            <w:r>
              <w:rPr>
                <w:rFonts w:ascii="宋体" w:hAnsi="宋体" w:hint="eastAsia"/>
                <w:b/>
                <w:sz w:val="21"/>
                <w:szCs w:val="21"/>
              </w:rPr>
              <w:t>.</w:t>
            </w:r>
            <w:r>
              <w:rPr>
                <w:rFonts w:ascii="宋体" w:hAnsi="宋体" w:hint="eastAsia"/>
                <w:b/>
                <w:sz w:val="21"/>
                <w:szCs w:val="21"/>
              </w:rPr>
              <w:t>17</w:t>
            </w:r>
          </w:p>
          <w:p w:rsidR="00F66C5D" w:rsidRDefault="00F66C5D" w:rsidP="009342D2">
            <w:pPr>
              <w:spacing w:line="260" w:lineRule="exact"/>
              <w:rPr>
                <w:rFonts w:ascii="宋体" w:hAnsi="宋体" w:hint="eastAsia"/>
                <w:b/>
                <w:sz w:val="21"/>
                <w:szCs w:val="21"/>
              </w:rPr>
            </w:pPr>
            <w:r>
              <w:rPr>
                <w:rFonts w:ascii="宋体" w:hAnsi="宋体" w:hint="eastAsia"/>
                <w:b/>
                <w:sz w:val="21"/>
                <w:szCs w:val="21"/>
              </w:rPr>
              <w:t>E:20</w:t>
            </w:r>
            <w:r>
              <w:rPr>
                <w:rFonts w:ascii="宋体" w:hAnsi="宋体" w:hint="eastAsia"/>
                <w:b/>
                <w:sz w:val="21"/>
                <w:szCs w:val="21"/>
              </w:rPr>
              <w:t>19.10.17</w:t>
            </w:r>
          </w:p>
          <w:p w:rsidR="00F66C5D" w:rsidRPr="00F66C5D" w:rsidRDefault="00F66C5D" w:rsidP="00F66C5D">
            <w:pPr>
              <w:spacing w:line="260" w:lineRule="exact"/>
              <w:rPr>
                <w:rFonts w:ascii="宋体" w:hAnsi="宋体"/>
                <w:b/>
                <w:sz w:val="21"/>
                <w:szCs w:val="21"/>
              </w:rPr>
            </w:pPr>
            <w:r>
              <w:rPr>
                <w:rFonts w:ascii="宋体" w:hAnsi="宋体" w:hint="eastAsia"/>
                <w:b/>
                <w:sz w:val="21"/>
                <w:szCs w:val="21"/>
              </w:rPr>
              <w:t>O:20</w:t>
            </w:r>
            <w:r>
              <w:rPr>
                <w:rFonts w:ascii="宋体" w:hAnsi="宋体" w:hint="eastAsia"/>
                <w:b/>
                <w:sz w:val="21"/>
                <w:szCs w:val="21"/>
              </w:rPr>
              <w:t>19.9.6</w:t>
            </w:r>
          </w:p>
        </w:tc>
      </w:tr>
    </w:tbl>
    <w:p w:rsidR="004B75E0" w:rsidRDefault="008E6FB7" w:rsidP="00F66C5D">
      <w:pPr>
        <w:tabs>
          <w:tab w:val="left" w:pos="645"/>
        </w:tabs>
        <w:spacing w:afterLines="50" w:line="360" w:lineRule="exact"/>
        <w:rPr>
          <w:b/>
          <w:spacing w:val="-6"/>
          <w:sz w:val="16"/>
          <w:szCs w:val="16"/>
        </w:rPr>
      </w:pPr>
      <w:r>
        <w:rPr>
          <w:rFonts w:hint="eastAsia"/>
          <w:b/>
          <w:sz w:val="26"/>
          <w:szCs w:val="26"/>
        </w:rPr>
        <w:t>五、审核活动安排综述</w:t>
      </w:r>
    </w:p>
    <w:p w:rsidR="004B75E0" w:rsidRDefault="008E6FB7" w:rsidP="00F66C5D">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4B75E0" w:rsidRDefault="008E6FB7" w:rsidP="00F66C5D">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4B75E0" w:rsidRDefault="008E6FB7" w:rsidP="00F66C5D">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4B75E0" w:rsidRDefault="008E6FB7">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4B75E0" w:rsidRDefault="008E6FB7">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本次审核覆盖时间：从上次审核结束日的年月日至年月日</w:t>
      </w:r>
    </w:p>
    <w:p w:rsidR="004B75E0" w:rsidRDefault="008E6FB7">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4B75E0" w:rsidRDefault="008E6FB7">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4B75E0" w:rsidRDefault="008E6FB7">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4B75E0" w:rsidRDefault="008E6FB7">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4B75E0" w:rsidRDefault="008E6FB7" w:rsidP="00F66C5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B75E0" w:rsidTr="002A2D3F">
        <w:trPr>
          <w:cantSplit/>
          <w:trHeight w:val="916"/>
          <w:jc w:val="center"/>
        </w:trPr>
        <w:tc>
          <w:tcPr>
            <w:tcW w:w="720" w:type="dxa"/>
            <w:vMerge w:val="restart"/>
            <w:textDirection w:val="tbRlV"/>
            <w:vAlign w:val="center"/>
          </w:tcPr>
          <w:p w:rsidR="004B75E0" w:rsidRDefault="008E6FB7">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4B75E0" w:rsidRDefault="008E6FB7">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4B75E0" w:rsidRDefault="008E6FB7" w:rsidP="002A2D3F">
            <w:pPr>
              <w:spacing w:line="240" w:lineRule="exact"/>
              <w:ind w:firstLineChars="200" w:firstLine="400"/>
              <w:rPr>
                <w:rFonts w:ascii="宋体" w:hAnsi="宋体"/>
                <w:b/>
                <w:sz w:val="21"/>
                <w:szCs w:val="21"/>
              </w:rPr>
            </w:pPr>
            <w:bookmarkStart w:id="27" w:name="组织名称"/>
            <w:r>
              <w:rPr>
                <w:rFonts w:asciiTheme="minorEastAsia" w:eastAsiaTheme="minorEastAsia" w:hAnsiTheme="minorEastAsia"/>
                <w:sz w:val="20"/>
              </w:rPr>
              <w:t>深圳市新艺坊展览策划有限公司</w:t>
            </w:r>
            <w:bookmarkEnd w:id="27"/>
            <w:r>
              <w:rPr>
                <w:rFonts w:ascii="宋体" w:hAnsi="宋体" w:cs="宋体" w:hint="eastAsia"/>
                <w:color w:val="000000"/>
                <w:sz w:val="21"/>
                <w:szCs w:val="21"/>
              </w:rPr>
              <w:t>是一家专业从事</w:t>
            </w:r>
            <w:r>
              <w:rPr>
                <w:rFonts w:ascii="宋体" w:hAnsi="宋体" w:hint="eastAsia"/>
              </w:rPr>
              <w:t>展览</w:t>
            </w:r>
            <w:r>
              <w:rPr>
                <w:rFonts w:asciiTheme="minorEastAsia" w:eastAsiaTheme="minorEastAsia" w:hAnsiTheme="minorEastAsia" w:hint="eastAsia"/>
                <w:sz w:val="20"/>
                <w:szCs w:val="22"/>
              </w:rPr>
              <w:t>展示策划及相关服务的公司</w:t>
            </w:r>
            <w:r>
              <w:rPr>
                <w:rFonts w:ascii="宋体" w:hAnsi="宋体" w:cs="宋体" w:hint="eastAsia"/>
                <w:color w:val="000000"/>
                <w:sz w:val="21"/>
                <w:szCs w:val="21"/>
              </w:rPr>
              <w:t>。现经营状况良好。组织对内外部因素、相关方需求和期望进行了充分的识别，策划和实施有效。确定了体系的边界，基本适用。管理体系</w:t>
            </w:r>
            <w:r w:rsidR="002A2D3F">
              <w:rPr>
                <w:rFonts w:ascii="宋体" w:hAnsi="宋体" w:cs="宋体" w:hint="eastAsia"/>
                <w:color w:val="000000"/>
                <w:sz w:val="21"/>
                <w:szCs w:val="21"/>
              </w:rPr>
              <w:t>全条款</w:t>
            </w:r>
            <w:r>
              <w:rPr>
                <w:rFonts w:ascii="宋体" w:hAnsi="宋体" w:cs="宋体" w:hint="eastAsia"/>
                <w:color w:val="000000"/>
                <w:sz w:val="21"/>
                <w:szCs w:val="21"/>
              </w:rPr>
              <w:t>适用。</w:t>
            </w:r>
          </w:p>
        </w:tc>
      </w:tr>
      <w:tr w:rsidR="004B75E0">
        <w:trPr>
          <w:cantSplit/>
          <w:trHeight w:val="1705"/>
          <w:jc w:val="center"/>
        </w:trPr>
        <w:tc>
          <w:tcPr>
            <w:tcW w:w="720" w:type="dxa"/>
            <w:vMerge/>
            <w:textDirection w:val="tbRlV"/>
            <w:vAlign w:val="center"/>
          </w:tcPr>
          <w:p w:rsidR="004B75E0" w:rsidRDefault="004B75E0">
            <w:pPr>
              <w:spacing w:line="240" w:lineRule="exact"/>
              <w:ind w:left="241" w:right="113" w:hangingChars="100" w:hanging="241"/>
              <w:jc w:val="center"/>
              <w:rPr>
                <w:rFonts w:ascii="宋体"/>
                <w:b/>
                <w:szCs w:val="21"/>
              </w:rPr>
            </w:pPr>
          </w:p>
        </w:tc>
        <w:tc>
          <w:tcPr>
            <w:tcW w:w="9198" w:type="dxa"/>
          </w:tcPr>
          <w:p w:rsidR="004B75E0" w:rsidRDefault="008E6FB7">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4B75E0" w:rsidRDefault="008E6FB7">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4B75E0">
        <w:trPr>
          <w:cantSplit/>
          <w:trHeight w:val="2077"/>
          <w:jc w:val="center"/>
        </w:trPr>
        <w:tc>
          <w:tcPr>
            <w:tcW w:w="720" w:type="dxa"/>
            <w:vMerge/>
            <w:textDirection w:val="tbRlV"/>
            <w:vAlign w:val="center"/>
          </w:tcPr>
          <w:p w:rsidR="004B75E0" w:rsidRDefault="004B75E0">
            <w:pPr>
              <w:spacing w:line="240" w:lineRule="exact"/>
              <w:ind w:left="241" w:right="113" w:hangingChars="100" w:hanging="241"/>
              <w:jc w:val="center"/>
              <w:rPr>
                <w:rFonts w:ascii="宋体"/>
                <w:b/>
                <w:szCs w:val="21"/>
              </w:rPr>
            </w:pPr>
          </w:p>
        </w:tc>
        <w:tc>
          <w:tcPr>
            <w:tcW w:w="9198" w:type="dxa"/>
          </w:tcPr>
          <w:p w:rsidR="004B75E0" w:rsidRDefault="003E0456">
            <w:pPr>
              <w:numPr>
                <w:ilvl w:val="0"/>
                <w:numId w:val="2"/>
              </w:numPr>
              <w:spacing w:line="280" w:lineRule="exact"/>
              <w:rPr>
                <w:rFonts w:ascii="宋体" w:hAnsi="宋体"/>
                <w:b/>
                <w:sz w:val="21"/>
                <w:szCs w:val="21"/>
              </w:rPr>
            </w:pPr>
            <w:r>
              <w:rPr>
                <w:rFonts w:ascii="宋体" w:hAnsi="宋体" w:hint="eastAsia"/>
                <w:b/>
                <w:sz w:val="21"/>
                <w:szCs w:val="21"/>
              </w:rPr>
              <w:t>■</w:t>
            </w:r>
            <w:r w:rsidR="008E6FB7">
              <w:rPr>
                <w:rFonts w:ascii="宋体" w:hAnsi="宋体" w:hint="eastAsia"/>
                <w:b/>
                <w:sz w:val="21"/>
                <w:szCs w:val="21"/>
              </w:rPr>
              <w:t>质量</w:t>
            </w:r>
            <w:r w:rsidR="008E6FB7">
              <w:rPr>
                <w:rFonts w:ascii="宋体" w:hAnsi="宋体"/>
                <w:b/>
                <w:sz w:val="21"/>
                <w:szCs w:val="21"/>
              </w:rPr>
              <w:t>/</w:t>
            </w:r>
            <w:r>
              <w:rPr>
                <w:rFonts w:ascii="宋体" w:hAnsi="宋体" w:hint="eastAsia"/>
                <w:b/>
                <w:sz w:val="21"/>
                <w:szCs w:val="21"/>
              </w:rPr>
              <w:t>■</w:t>
            </w:r>
            <w:r w:rsidR="008E6FB7">
              <w:rPr>
                <w:rFonts w:ascii="宋体" w:hAnsi="宋体" w:hint="eastAsia"/>
                <w:b/>
                <w:sz w:val="21"/>
                <w:szCs w:val="21"/>
              </w:rPr>
              <w:t>环境</w:t>
            </w:r>
            <w:r w:rsidR="008E6FB7">
              <w:rPr>
                <w:rFonts w:ascii="宋体" w:hAnsi="宋体"/>
                <w:b/>
                <w:sz w:val="21"/>
                <w:szCs w:val="21"/>
              </w:rPr>
              <w:t>/</w:t>
            </w:r>
            <w:r>
              <w:rPr>
                <w:rFonts w:ascii="宋体" w:hAnsi="宋体" w:hint="eastAsia"/>
                <w:b/>
                <w:sz w:val="21"/>
                <w:szCs w:val="21"/>
              </w:rPr>
              <w:t>■</w:t>
            </w:r>
            <w:r w:rsidR="008E6FB7">
              <w:rPr>
                <w:rFonts w:ascii="宋体" w:hAnsi="宋体" w:hint="eastAsia"/>
                <w:b/>
                <w:sz w:val="21"/>
                <w:szCs w:val="21"/>
              </w:rPr>
              <w:t>职业健康安全方针（组织方针的适宜性</w:t>
            </w:r>
            <w:r w:rsidR="008E6FB7">
              <w:rPr>
                <w:rFonts w:ascii="宋体" w:hAnsi="宋体"/>
                <w:b/>
                <w:sz w:val="21"/>
                <w:szCs w:val="21"/>
              </w:rPr>
              <w:t>/</w:t>
            </w:r>
            <w:r w:rsidR="008E6FB7">
              <w:rPr>
                <w:rFonts w:ascii="宋体" w:hAnsi="宋体" w:hint="eastAsia"/>
                <w:b/>
                <w:sz w:val="21"/>
                <w:szCs w:val="21"/>
              </w:rPr>
              <w:t>持续适宜性、方针的传达及职工的理解等）：</w:t>
            </w:r>
          </w:p>
          <w:p w:rsidR="004B75E0" w:rsidRDefault="008E6FB7">
            <w:pPr>
              <w:spacing w:line="240" w:lineRule="exact"/>
              <w:rPr>
                <w:rFonts w:ascii="宋体" w:hAnsi="宋体" w:cs="宋体"/>
                <w:color w:val="000000"/>
                <w:sz w:val="21"/>
                <w:szCs w:val="21"/>
              </w:rPr>
            </w:pPr>
            <w:r>
              <w:rPr>
                <w:rFonts w:ascii="宋体" w:hAnsi="宋体" w:cs="宋体" w:hint="eastAsia"/>
                <w:color w:val="000000"/>
                <w:sz w:val="21"/>
                <w:szCs w:val="21"/>
              </w:rPr>
              <w:t>公司环境、职业健康安全管理方针:</w:t>
            </w:r>
            <w:r>
              <w:rPr>
                <w:rFonts w:ascii="宋体" w:hAnsi="宋体" w:cs="宋体" w:hint="eastAsia"/>
                <w:color w:val="000000"/>
                <w:sz w:val="21"/>
                <w:szCs w:val="21"/>
              </w:rPr>
              <w:br/>
              <w:t>遵规守法，预防污染；高效低耗，环保营业</w:t>
            </w:r>
          </w:p>
          <w:p w:rsidR="004B75E0" w:rsidRDefault="008E6FB7">
            <w:pPr>
              <w:spacing w:line="240" w:lineRule="exact"/>
              <w:rPr>
                <w:rFonts w:ascii="宋体" w:hAnsi="宋体" w:cs="宋体"/>
                <w:color w:val="000000"/>
                <w:sz w:val="21"/>
                <w:szCs w:val="21"/>
              </w:rPr>
            </w:pPr>
            <w:r>
              <w:rPr>
                <w:rFonts w:ascii="宋体" w:hAnsi="宋体" w:cs="宋体" w:hint="eastAsia"/>
                <w:color w:val="000000"/>
                <w:sz w:val="21"/>
                <w:szCs w:val="21"/>
              </w:rPr>
              <w:t>安全第一，预防为主；健康向上，共建和谐</w:t>
            </w:r>
            <w:r>
              <w:rPr>
                <w:rFonts w:ascii="宋体" w:hAnsi="宋体" w:cs="宋体" w:hint="eastAsia"/>
                <w:color w:val="000000"/>
                <w:sz w:val="21"/>
                <w:szCs w:val="21"/>
              </w:rPr>
              <w:br/>
              <w:t>公司的质量管理方针：</w:t>
            </w:r>
            <w:r>
              <w:rPr>
                <w:rFonts w:ascii="宋体" w:hAnsi="宋体" w:cs="宋体" w:hint="eastAsia"/>
                <w:color w:val="000000"/>
                <w:sz w:val="21"/>
                <w:szCs w:val="21"/>
              </w:rPr>
              <w:br/>
              <w:t>诚实守信，客户至上；真诚合作，实现双赢</w:t>
            </w:r>
          </w:p>
          <w:p w:rsidR="004B75E0" w:rsidRDefault="008E6FB7">
            <w:pPr>
              <w:spacing w:line="280" w:lineRule="exact"/>
              <w:rPr>
                <w:rFonts w:ascii="宋体" w:hAnsi="宋体"/>
                <w:b/>
                <w:sz w:val="21"/>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4B75E0">
        <w:trPr>
          <w:cantSplit/>
          <w:trHeight w:val="1530"/>
          <w:jc w:val="center"/>
        </w:trPr>
        <w:tc>
          <w:tcPr>
            <w:tcW w:w="720" w:type="dxa"/>
            <w:vMerge/>
            <w:textDirection w:val="tbRlV"/>
            <w:vAlign w:val="center"/>
          </w:tcPr>
          <w:p w:rsidR="004B75E0" w:rsidRDefault="004B75E0">
            <w:pPr>
              <w:spacing w:line="240" w:lineRule="exact"/>
              <w:ind w:left="241" w:right="113" w:hangingChars="100" w:hanging="241"/>
              <w:jc w:val="center"/>
              <w:rPr>
                <w:rFonts w:ascii="宋体"/>
                <w:b/>
                <w:szCs w:val="21"/>
              </w:rPr>
            </w:pPr>
          </w:p>
        </w:tc>
        <w:tc>
          <w:tcPr>
            <w:tcW w:w="9198" w:type="dxa"/>
          </w:tcPr>
          <w:p w:rsidR="004B75E0" w:rsidRDefault="008E6FB7">
            <w:pPr>
              <w:spacing w:line="280" w:lineRule="exact"/>
              <w:rPr>
                <w:rFonts w:ascii="宋体" w:hAnsi="宋体"/>
                <w:b/>
                <w:sz w:val="21"/>
                <w:szCs w:val="21"/>
              </w:rPr>
            </w:pPr>
            <w:r>
              <w:rPr>
                <w:rFonts w:ascii="宋体" w:hAnsi="宋体" w:hint="eastAsia"/>
                <w:b/>
                <w:sz w:val="21"/>
                <w:szCs w:val="21"/>
              </w:rPr>
              <w:t>4、风险识别与控制策划：</w:t>
            </w:r>
          </w:p>
          <w:p w:rsidR="004B75E0" w:rsidRDefault="008E6FB7">
            <w:pPr>
              <w:spacing w:line="280" w:lineRule="exact"/>
              <w:ind w:firstLineChars="200" w:firstLine="420"/>
              <w:rPr>
                <w:rFonts w:ascii="宋体" w:hAnsi="宋体"/>
                <w:b/>
                <w:sz w:val="21"/>
                <w:szCs w:val="21"/>
              </w:rPr>
            </w:pPr>
            <w:r>
              <w:rPr>
                <w:rFonts w:ascii="宋体" w:hAnsi="宋体" w:cs="宋体" w:hint="eastAsia"/>
                <w:color w:val="000000"/>
                <w:sz w:val="21"/>
                <w:szCs w:val="21"/>
              </w:rPr>
              <w:t xml:space="preserve">公司了建立了风险和机遇应对措施的管控文件《风险识别和应对控制程序》，并在体系运行中加以应用，符合标准要求。从现场及资料确认：主要风险和机遇的应对措施得当，应对效果基本满足要求。 </w:t>
            </w:r>
          </w:p>
        </w:tc>
      </w:tr>
      <w:tr w:rsidR="004B75E0">
        <w:trPr>
          <w:cantSplit/>
          <w:trHeight w:val="1930"/>
          <w:jc w:val="center"/>
        </w:trPr>
        <w:tc>
          <w:tcPr>
            <w:tcW w:w="720" w:type="dxa"/>
            <w:vMerge/>
            <w:vAlign w:val="center"/>
          </w:tcPr>
          <w:p w:rsidR="004B75E0" w:rsidRDefault="004B75E0">
            <w:pPr>
              <w:spacing w:line="240" w:lineRule="exact"/>
              <w:jc w:val="center"/>
              <w:rPr>
                <w:b/>
                <w:sz w:val="20"/>
              </w:rPr>
            </w:pPr>
          </w:p>
        </w:tc>
        <w:tc>
          <w:tcPr>
            <w:tcW w:w="9198" w:type="dxa"/>
          </w:tcPr>
          <w:p w:rsidR="004B75E0" w:rsidRPr="00E83587" w:rsidRDefault="008E6FB7">
            <w:pPr>
              <w:spacing w:line="300" w:lineRule="exact"/>
              <w:rPr>
                <w:rFonts w:ascii="宋体" w:hAnsi="宋体"/>
                <w:b/>
                <w:sz w:val="21"/>
                <w:szCs w:val="21"/>
              </w:rPr>
            </w:pPr>
            <w:r w:rsidRPr="00E83587">
              <w:rPr>
                <w:rFonts w:ascii="宋体" w:hAnsi="宋体"/>
                <w:b/>
                <w:sz w:val="21"/>
                <w:szCs w:val="21"/>
              </w:rPr>
              <w:t>5.QMS</w:t>
            </w:r>
            <w:r w:rsidRPr="00E83587">
              <w:rPr>
                <w:rFonts w:ascii="宋体" w:hAnsi="宋体" w:hint="eastAsia"/>
                <w:b/>
                <w:sz w:val="21"/>
                <w:szCs w:val="21"/>
              </w:rPr>
              <w:t>/</w:t>
            </w:r>
            <w:r w:rsidRPr="00E83587">
              <w:rPr>
                <w:rFonts w:ascii="宋体" w:hAnsi="宋体" w:hint="eastAsia"/>
                <w:b/>
                <w:szCs w:val="21"/>
              </w:rPr>
              <w:t>□50430</w:t>
            </w:r>
            <w:r w:rsidRPr="00E83587">
              <w:rPr>
                <w:rFonts w:ascii="宋体" w:hAnsi="宋体" w:hint="eastAsia"/>
                <w:b/>
                <w:sz w:val="21"/>
                <w:szCs w:val="21"/>
              </w:rPr>
              <w:t>过程</w:t>
            </w:r>
          </w:p>
          <w:p w:rsidR="004B75E0" w:rsidRPr="00E83587" w:rsidRDefault="008E6FB7">
            <w:pPr>
              <w:tabs>
                <w:tab w:val="left" w:pos="540"/>
              </w:tabs>
              <w:spacing w:line="300" w:lineRule="exact"/>
              <w:ind w:left="211" w:hangingChars="100" w:hanging="211"/>
              <w:rPr>
                <w:rFonts w:ascii="宋体" w:hAnsi="宋体"/>
                <w:b/>
                <w:sz w:val="21"/>
                <w:szCs w:val="21"/>
              </w:rPr>
            </w:pPr>
            <w:r w:rsidRPr="00E83587">
              <w:rPr>
                <w:rFonts w:ascii="宋体" w:hAnsi="宋体" w:hint="eastAsia"/>
                <w:b/>
                <w:sz w:val="21"/>
                <w:szCs w:val="21"/>
              </w:rPr>
              <w:t>质量管理体系过程有：</w:t>
            </w:r>
            <w:r w:rsidR="000B30CE">
              <w:rPr>
                <w:rFonts w:ascii="宋体" w:hAnsi="宋体" w:hint="eastAsia"/>
                <w:szCs w:val="21"/>
              </w:rPr>
              <w:t>项目接洽——项目策划——项目设计——现场指导——布展——交付——后续服务</w:t>
            </w:r>
          </w:p>
          <w:p w:rsidR="004B75E0" w:rsidRPr="00E83587" w:rsidRDefault="008E6FB7">
            <w:pPr>
              <w:tabs>
                <w:tab w:val="left" w:pos="540"/>
              </w:tabs>
              <w:spacing w:line="300" w:lineRule="exact"/>
              <w:ind w:left="211" w:hangingChars="100" w:hanging="211"/>
              <w:rPr>
                <w:rFonts w:ascii="宋体" w:hAnsi="宋体"/>
                <w:b/>
                <w:sz w:val="21"/>
                <w:szCs w:val="21"/>
              </w:rPr>
            </w:pPr>
            <w:r w:rsidRPr="00E83587">
              <w:rPr>
                <w:rFonts w:ascii="宋体" w:hAnsi="宋体" w:hint="eastAsia"/>
                <w:b/>
                <w:sz w:val="21"/>
                <w:szCs w:val="21"/>
              </w:rPr>
              <w:t>其中关键过程有:</w:t>
            </w:r>
            <w:r w:rsidR="000B30CE">
              <w:rPr>
                <w:rFonts w:ascii="宋体" w:hAnsi="宋体" w:hint="eastAsia"/>
                <w:b/>
                <w:sz w:val="21"/>
                <w:szCs w:val="21"/>
              </w:rPr>
              <w:t>设计、布展</w:t>
            </w:r>
          </w:p>
          <w:p w:rsidR="004B75E0" w:rsidRPr="00E83587" w:rsidRDefault="008E6FB7">
            <w:pPr>
              <w:tabs>
                <w:tab w:val="left" w:pos="540"/>
              </w:tabs>
              <w:spacing w:line="300" w:lineRule="exact"/>
              <w:ind w:left="211" w:hangingChars="100" w:hanging="211"/>
              <w:rPr>
                <w:rFonts w:ascii="宋体" w:hAnsi="宋体"/>
                <w:b/>
                <w:sz w:val="21"/>
                <w:szCs w:val="21"/>
              </w:rPr>
            </w:pPr>
            <w:r w:rsidRPr="00E83587">
              <w:rPr>
                <w:rFonts w:ascii="宋体" w:hAnsi="宋体" w:hint="eastAsia"/>
                <w:b/>
                <w:sz w:val="21"/>
                <w:szCs w:val="21"/>
              </w:rPr>
              <w:t>需要确认过程：</w:t>
            </w:r>
            <w:r w:rsidR="000B30CE">
              <w:rPr>
                <w:rFonts w:ascii="宋体" w:hAnsi="宋体" w:hint="eastAsia"/>
                <w:b/>
                <w:sz w:val="21"/>
                <w:szCs w:val="21"/>
              </w:rPr>
              <w:t>服务过程</w:t>
            </w:r>
          </w:p>
          <w:p w:rsidR="004B75E0" w:rsidRPr="00E83587" w:rsidRDefault="00E36B7A">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8E6FB7" w:rsidRPr="00E83587">
              <w:rPr>
                <w:rFonts w:ascii="宋体" w:hAnsi="宋体" w:hint="eastAsia"/>
                <w:b/>
                <w:sz w:val="21"/>
                <w:szCs w:val="21"/>
              </w:rPr>
              <w:t>删减条款是</w:t>
            </w:r>
            <w:r w:rsidR="000B30CE">
              <w:rPr>
                <w:rFonts w:ascii="宋体" w:hAnsi="宋体" w:hint="eastAsia"/>
                <w:b/>
                <w:sz w:val="21"/>
                <w:szCs w:val="21"/>
              </w:rPr>
              <w:t>：无</w:t>
            </w:r>
            <w:r w:rsidR="008E6FB7" w:rsidRPr="00E83587">
              <w:rPr>
                <w:rFonts w:ascii="宋体" w:hAnsi="宋体" w:hint="eastAsia"/>
                <w:b/>
                <w:sz w:val="21"/>
                <w:szCs w:val="21"/>
              </w:rPr>
              <w:t>，删减理由：</w:t>
            </w:r>
          </w:p>
          <w:p w:rsidR="004B75E0" w:rsidRPr="00E83587" w:rsidRDefault="004B75E0">
            <w:pPr>
              <w:tabs>
                <w:tab w:val="left" w:pos="540"/>
              </w:tabs>
              <w:spacing w:line="300" w:lineRule="exact"/>
              <w:ind w:left="211" w:hangingChars="100" w:hanging="211"/>
              <w:rPr>
                <w:rFonts w:ascii="宋体" w:hAnsi="宋体"/>
                <w:b/>
                <w:sz w:val="21"/>
                <w:szCs w:val="21"/>
              </w:rPr>
            </w:pPr>
          </w:p>
          <w:p w:rsidR="004B75E0" w:rsidRPr="00E83587" w:rsidRDefault="004B75E0">
            <w:pPr>
              <w:tabs>
                <w:tab w:val="left" w:pos="540"/>
              </w:tabs>
              <w:spacing w:line="300" w:lineRule="exact"/>
              <w:ind w:left="211" w:hangingChars="100" w:hanging="211"/>
              <w:rPr>
                <w:rFonts w:ascii="宋体" w:hAnsi="宋体"/>
                <w:b/>
                <w:sz w:val="21"/>
                <w:szCs w:val="21"/>
              </w:rPr>
            </w:pPr>
          </w:p>
        </w:tc>
      </w:tr>
      <w:tr w:rsidR="004B75E0">
        <w:trPr>
          <w:cantSplit/>
          <w:trHeight w:val="2144"/>
          <w:jc w:val="center"/>
        </w:trPr>
        <w:tc>
          <w:tcPr>
            <w:tcW w:w="720" w:type="dxa"/>
            <w:vMerge/>
            <w:vAlign w:val="center"/>
          </w:tcPr>
          <w:p w:rsidR="004B75E0" w:rsidRDefault="004B75E0">
            <w:pPr>
              <w:spacing w:line="240" w:lineRule="exact"/>
              <w:jc w:val="center"/>
              <w:rPr>
                <w:b/>
                <w:sz w:val="20"/>
              </w:rPr>
            </w:pPr>
          </w:p>
        </w:tc>
        <w:tc>
          <w:tcPr>
            <w:tcW w:w="9198" w:type="dxa"/>
          </w:tcPr>
          <w:p w:rsidR="004B75E0" w:rsidRPr="00E83587" w:rsidRDefault="008E6FB7">
            <w:pPr>
              <w:spacing w:line="240" w:lineRule="exact"/>
              <w:rPr>
                <w:rFonts w:ascii="宋体" w:hAnsi="宋体"/>
                <w:b/>
                <w:sz w:val="21"/>
                <w:szCs w:val="21"/>
              </w:rPr>
            </w:pPr>
            <w:r w:rsidRPr="00E83587">
              <w:rPr>
                <w:rFonts w:ascii="宋体" w:hAnsi="宋体"/>
                <w:b/>
                <w:sz w:val="21"/>
                <w:szCs w:val="21"/>
              </w:rPr>
              <w:t xml:space="preserve">6. </w:t>
            </w:r>
            <w:r w:rsidR="003E0456">
              <w:rPr>
                <w:rFonts w:ascii="宋体" w:hAnsi="宋体" w:hint="eastAsia"/>
                <w:b/>
                <w:sz w:val="21"/>
                <w:szCs w:val="21"/>
              </w:rPr>
              <w:t>■</w:t>
            </w:r>
            <w:r w:rsidRPr="00E83587">
              <w:rPr>
                <w:rFonts w:ascii="宋体" w:hAnsi="宋体"/>
                <w:b/>
                <w:sz w:val="21"/>
                <w:szCs w:val="21"/>
              </w:rPr>
              <w:t>EMS</w:t>
            </w:r>
            <w:r w:rsidRPr="00E83587">
              <w:rPr>
                <w:rFonts w:ascii="宋体" w:hAnsi="宋体" w:hint="eastAsia"/>
                <w:b/>
                <w:sz w:val="21"/>
                <w:szCs w:val="21"/>
              </w:rPr>
              <w:t>环境因素</w:t>
            </w:r>
          </w:p>
          <w:p w:rsidR="004B75E0" w:rsidRPr="00E83587" w:rsidRDefault="008E6FB7">
            <w:pPr>
              <w:spacing w:line="300" w:lineRule="exact"/>
              <w:rPr>
                <w:rFonts w:ascii="宋体" w:hAnsi="宋体"/>
                <w:b/>
                <w:sz w:val="21"/>
                <w:szCs w:val="21"/>
              </w:rPr>
            </w:pPr>
            <w:r w:rsidRPr="00E83587">
              <w:rPr>
                <w:rFonts w:ascii="宋体" w:hAnsi="宋体" w:hint="eastAsia"/>
                <w:b/>
                <w:sz w:val="21"/>
                <w:szCs w:val="21"/>
              </w:rPr>
              <w:t>（环境因素辨识是否充分、重要环境因素评价合理性，以及环境因素动态变更的及时性等）</w:t>
            </w:r>
          </w:p>
          <w:p w:rsidR="004B75E0" w:rsidRPr="00E83587" w:rsidRDefault="003E0456" w:rsidP="003E0456">
            <w:pPr>
              <w:spacing w:line="240" w:lineRule="exact"/>
              <w:rPr>
                <w:rFonts w:ascii="宋体"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w:t>
            </w:r>
            <w:r w:rsidRPr="005E3DF2">
              <w:rPr>
                <w:rFonts w:ascii="宋体" w:hAnsi="宋体" w:hint="eastAsia"/>
                <w:sz w:val="21"/>
                <w:szCs w:val="21"/>
              </w:rPr>
              <w:t>固废的排放、潜在火灾</w:t>
            </w:r>
            <w:r>
              <w:rPr>
                <w:rFonts w:ascii="宋体" w:hAnsi="宋体" w:hint="eastAsia"/>
                <w:color w:val="000000"/>
                <w:sz w:val="21"/>
                <w:szCs w:val="21"/>
              </w:rPr>
              <w:t>；</w:t>
            </w:r>
            <w:r>
              <w:rPr>
                <w:rFonts w:ascii="宋体" w:hAnsi="宋体" w:cs="宋体" w:hint="eastAsia"/>
                <w:bCs/>
                <w:iCs/>
                <w:sz w:val="21"/>
                <w:szCs w:val="21"/>
              </w:rPr>
              <w:t>具体控制措施，包括：固废的控制、潜在火灾的管理方案等。</w:t>
            </w:r>
          </w:p>
        </w:tc>
      </w:tr>
      <w:tr w:rsidR="004B75E0" w:rsidTr="003E0456">
        <w:trPr>
          <w:cantSplit/>
          <w:trHeight w:val="439"/>
          <w:jc w:val="center"/>
        </w:trPr>
        <w:tc>
          <w:tcPr>
            <w:tcW w:w="720" w:type="dxa"/>
            <w:vMerge/>
            <w:vAlign w:val="center"/>
          </w:tcPr>
          <w:p w:rsidR="004B75E0" w:rsidRDefault="004B75E0">
            <w:pPr>
              <w:spacing w:line="240" w:lineRule="exact"/>
              <w:jc w:val="center"/>
              <w:rPr>
                <w:b/>
                <w:sz w:val="20"/>
              </w:rPr>
            </w:pPr>
          </w:p>
        </w:tc>
        <w:tc>
          <w:tcPr>
            <w:tcW w:w="9198" w:type="dxa"/>
          </w:tcPr>
          <w:p w:rsidR="004B75E0" w:rsidRPr="003E0456" w:rsidRDefault="008E6FB7">
            <w:pPr>
              <w:spacing w:line="240" w:lineRule="exact"/>
              <w:rPr>
                <w:rFonts w:ascii="宋体" w:hAnsi="宋体"/>
                <w:b/>
                <w:sz w:val="21"/>
                <w:szCs w:val="21"/>
              </w:rPr>
            </w:pPr>
            <w:r w:rsidRPr="003E0456">
              <w:rPr>
                <w:rFonts w:ascii="宋体" w:hAnsi="宋体"/>
                <w:b/>
                <w:sz w:val="21"/>
                <w:szCs w:val="21"/>
              </w:rPr>
              <w:t xml:space="preserve">7. </w:t>
            </w:r>
            <w:r w:rsidR="003E0456">
              <w:rPr>
                <w:rFonts w:ascii="宋体" w:hAnsi="宋体" w:hint="eastAsia"/>
                <w:b/>
                <w:sz w:val="21"/>
                <w:szCs w:val="21"/>
              </w:rPr>
              <w:t>■</w:t>
            </w:r>
            <w:r w:rsidRPr="003E0456">
              <w:rPr>
                <w:rFonts w:ascii="宋体" w:hAnsi="宋体"/>
                <w:b/>
                <w:sz w:val="21"/>
                <w:szCs w:val="21"/>
              </w:rPr>
              <w:t>OHSMS</w:t>
            </w:r>
            <w:r w:rsidRPr="003E0456">
              <w:rPr>
                <w:rFonts w:ascii="宋体" w:hAnsi="宋体" w:hint="eastAsia"/>
                <w:b/>
                <w:sz w:val="21"/>
                <w:szCs w:val="21"/>
              </w:rPr>
              <w:t>职业健康安全危险源</w:t>
            </w:r>
          </w:p>
          <w:p w:rsidR="004B75E0" w:rsidRPr="003E0456" w:rsidRDefault="008E6FB7">
            <w:pPr>
              <w:spacing w:line="240" w:lineRule="exact"/>
              <w:rPr>
                <w:rFonts w:ascii="宋体" w:hAnsi="宋体"/>
                <w:b/>
                <w:sz w:val="21"/>
                <w:szCs w:val="21"/>
              </w:rPr>
            </w:pPr>
            <w:r w:rsidRPr="003E0456">
              <w:rPr>
                <w:rFonts w:ascii="宋体" w:hAnsi="宋体" w:hint="eastAsia"/>
                <w:b/>
                <w:sz w:val="21"/>
                <w:szCs w:val="21"/>
              </w:rPr>
              <w:t>（职业健康安全危险源辨识是否充分、风险评价合理性，以及风险评价动态变更的及时性等）</w:t>
            </w:r>
          </w:p>
          <w:p w:rsidR="003E0456" w:rsidRPr="003E0456" w:rsidRDefault="003E0456" w:rsidP="003E0456">
            <w:pPr>
              <w:spacing w:line="240" w:lineRule="exact"/>
              <w:ind w:firstLineChars="200" w:firstLine="420"/>
              <w:rPr>
                <w:rFonts w:ascii="宋体" w:hAnsi="宋体"/>
                <w:b/>
                <w:sz w:val="21"/>
                <w:szCs w:val="21"/>
              </w:rPr>
            </w:pPr>
            <w:r w:rsidRPr="003E0456">
              <w:rPr>
                <w:rFonts w:ascii="宋体" w:hAnsi="宋体" w:cs="宋体" w:hint="eastAsia"/>
                <w:color w:val="000000" w:themeColor="text1"/>
                <w:sz w:val="21"/>
                <w:szCs w:val="21"/>
              </w:rPr>
              <w:t>组织建立了危险源识别、评价控制程序，识别评价了危险源、风险相关的过程，评价出了重要危险源，与之相关的过程有</w:t>
            </w:r>
            <w:r>
              <w:rPr>
                <w:rFonts w:ascii="宋体" w:hAnsi="宋体" w:cs="宋体" w:hint="eastAsia"/>
                <w:color w:val="000000" w:themeColor="text1"/>
                <w:sz w:val="21"/>
                <w:szCs w:val="21"/>
              </w:rPr>
              <w:t>设计</w:t>
            </w:r>
            <w:r w:rsidRPr="003E0456">
              <w:rPr>
                <w:rFonts w:ascii="宋体" w:hAnsi="宋体" w:cs="宋体" w:hint="eastAsia"/>
                <w:color w:val="000000" w:themeColor="text1"/>
                <w:sz w:val="21"/>
                <w:szCs w:val="21"/>
              </w:rPr>
              <w:t>、</w:t>
            </w:r>
            <w:r>
              <w:rPr>
                <w:rFonts w:ascii="宋体" w:hAnsi="宋体" w:cs="宋体" w:hint="eastAsia"/>
                <w:color w:val="000000" w:themeColor="text1"/>
                <w:sz w:val="21"/>
                <w:szCs w:val="21"/>
              </w:rPr>
              <w:t>布展</w:t>
            </w:r>
            <w:r w:rsidRPr="003E0456">
              <w:rPr>
                <w:rFonts w:ascii="宋体" w:hAnsi="宋体" w:cs="宋体" w:hint="eastAsia"/>
                <w:color w:val="000000" w:themeColor="text1"/>
                <w:sz w:val="21"/>
                <w:szCs w:val="21"/>
              </w:rPr>
              <w:t>等，针对重要危险源制定了管理方案。控制措施实施有效。</w:t>
            </w:r>
          </w:p>
        </w:tc>
      </w:tr>
      <w:tr w:rsidR="004B75E0">
        <w:trPr>
          <w:cantSplit/>
          <w:trHeight w:val="1890"/>
          <w:jc w:val="center"/>
        </w:trPr>
        <w:tc>
          <w:tcPr>
            <w:tcW w:w="720" w:type="dxa"/>
            <w:vMerge/>
            <w:vAlign w:val="center"/>
          </w:tcPr>
          <w:p w:rsidR="004B75E0" w:rsidRDefault="004B75E0">
            <w:pPr>
              <w:spacing w:line="240" w:lineRule="exact"/>
              <w:jc w:val="center"/>
              <w:rPr>
                <w:b/>
                <w:sz w:val="20"/>
              </w:rPr>
            </w:pPr>
          </w:p>
        </w:tc>
        <w:tc>
          <w:tcPr>
            <w:tcW w:w="9198" w:type="dxa"/>
          </w:tcPr>
          <w:p w:rsidR="004B75E0" w:rsidRDefault="008E6FB7">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4B75E0" w:rsidRDefault="008E6FB7">
            <w:pPr>
              <w:pStyle w:val="a7"/>
              <w:tabs>
                <w:tab w:val="left" w:pos="540"/>
              </w:tabs>
              <w:spacing w:line="300" w:lineRule="exact"/>
              <w:ind w:firstLineChars="0" w:firstLine="0"/>
              <w:rPr>
                <w:rFonts w:ascii="宋体" w:hAnsi="宋体"/>
                <w:b/>
                <w:szCs w:val="21"/>
              </w:rPr>
            </w:pPr>
            <w:r>
              <w:rPr>
                <w:rFonts w:ascii="宋体" w:hAnsi="宋体" w:hint="eastAsia"/>
                <w:b/>
                <w:szCs w:val="21"/>
              </w:rPr>
              <w:t>（1）获取法律法规项，■法律法规获取充分</w:t>
            </w:r>
          </w:p>
          <w:p w:rsidR="004B75E0" w:rsidRDefault="008E6FB7">
            <w:pPr>
              <w:pStyle w:val="a7"/>
              <w:tabs>
                <w:tab w:val="left" w:pos="540"/>
              </w:tabs>
              <w:spacing w:line="300" w:lineRule="exact"/>
              <w:ind w:firstLineChars="0" w:firstLine="0"/>
              <w:rPr>
                <w:rFonts w:ascii="宋体" w:hAns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服务□环境因素□危险源，■确定□未确定法律法规要求的具体条款，</w:t>
            </w:r>
          </w:p>
          <w:p w:rsidR="004B75E0" w:rsidRDefault="008E6FB7">
            <w:pPr>
              <w:pStyle w:val="a7"/>
              <w:tabs>
                <w:tab w:val="left" w:pos="540"/>
              </w:tabs>
              <w:spacing w:line="300" w:lineRule="exact"/>
              <w:ind w:firstLineChars="0" w:firstLine="0"/>
              <w:rPr>
                <w:rFonts w:ascii="宋体" w:hAnsi="宋体" w:cs="宋体"/>
                <w:color w:val="000000"/>
                <w:szCs w:val="21"/>
              </w:rPr>
            </w:pPr>
            <w:r>
              <w:rPr>
                <w:rFonts w:ascii="宋体" w:hAnsi="宋体" w:hint="eastAsia"/>
                <w:b/>
                <w:szCs w:val="21"/>
              </w:rPr>
              <w:t>（3）法律法规的宣传方式：</w:t>
            </w:r>
            <w:r>
              <w:rPr>
                <w:rFonts w:ascii="宋体" w:hAnsi="宋体" w:cs="宋体" w:hint="eastAsia"/>
                <w:color w:val="000000"/>
                <w:szCs w:val="21"/>
              </w:rPr>
              <w:t>培训、宣传栏、发放文件等形式。</w:t>
            </w:r>
          </w:p>
          <w:p w:rsidR="004B75E0" w:rsidRDefault="008E6FB7">
            <w:pPr>
              <w:pStyle w:val="a7"/>
              <w:tabs>
                <w:tab w:val="left" w:pos="540"/>
              </w:tabs>
              <w:spacing w:line="300" w:lineRule="exact"/>
              <w:ind w:firstLineChars="0" w:firstLine="0"/>
              <w:rPr>
                <w:rFonts w:ascii="宋体" w:hAnsi="宋体"/>
                <w:b/>
                <w:szCs w:val="21"/>
              </w:rPr>
            </w:pPr>
            <w:r>
              <w:rPr>
                <w:rFonts w:ascii="宋体" w:hAnsi="宋体" w:hint="eastAsia"/>
                <w:b/>
                <w:szCs w:val="21"/>
              </w:rPr>
              <w:t>（4）法律法规要求及时更新了</w:t>
            </w:r>
          </w:p>
          <w:p w:rsidR="004B75E0" w:rsidRDefault="004B75E0">
            <w:pPr>
              <w:tabs>
                <w:tab w:val="left" w:pos="0"/>
              </w:tabs>
              <w:spacing w:line="240" w:lineRule="exact"/>
              <w:rPr>
                <w:rFonts w:ascii="宋体" w:hAnsi="宋体"/>
                <w:b/>
                <w:sz w:val="21"/>
                <w:szCs w:val="21"/>
              </w:rPr>
            </w:pPr>
          </w:p>
        </w:tc>
      </w:tr>
      <w:tr w:rsidR="004B75E0">
        <w:trPr>
          <w:cantSplit/>
          <w:trHeight w:val="2219"/>
          <w:jc w:val="center"/>
        </w:trPr>
        <w:tc>
          <w:tcPr>
            <w:tcW w:w="720" w:type="dxa"/>
            <w:vMerge/>
            <w:vAlign w:val="center"/>
          </w:tcPr>
          <w:p w:rsidR="004B75E0" w:rsidRDefault="004B75E0">
            <w:pPr>
              <w:spacing w:line="240" w:lineRule="exact"/>
              <w:jc w:val="center"/>
              <w:rPr>
                <w:b/>
                <w:sz w:val="20"/>
              </w:rPr>
            </w:pPr>
          </w:p>
        </w:tc>
        <w:tc>
          <w:tcPr>
            <w:tcW w:w="9198" w:type="dxa"/>
          </w:tcPr>
          <w:p w:rsidR="004B75E0" w:rsidRDefault="008E6FB7">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4B75E0" w:rsidRDefault="008E6FB7">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4B75E0" w:rsidRDefault="008E6FB7">
            <w:pPr>
              <w:spacing w:line="240" w:lineRule="exact"/>
              <w:ind w:firstLineChars="200" w:firstLine="420"/>
              <w:rPr>
                <w:rFonts w:ascii="宋体" w:hAnsi="宋体"/>
                <w:b/>
                <w:sz w:val="21"/>
                <w:szCs w:val="21"/>
              </w:rPr>
            </w:pPr>
            <w:r>
              <w:rPr>
                <w:rFonts w:ascii="宋体" w:hAnsi="宋体" w:cs="宋体" w:hint="eastAsia"/>
                <w:color w:val="000000"/>
                <w:sz w:val="21"/>
                <w:szCs w:val="21"/>
              </w:rPr>
              <w:t xml:space="preserve">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   </w:t>
            </w:r>
          </w:p>
        </w:tc>
      </w:tr>
      <w:tr w:rsidR="004B75E0">
        <w:trPr>
          <w:cantSplit/>
          <w:trHeight w:val="1502"/>
          <w:jc w:val="center"/>
        </w:trPr>
        <w:tc>
          <w:tcPr>
            <w:tcW w:w="720" w:type="dxa"/>
            <w:vMerge/>
            <w:vAlign w:val="center"/>
          </w:tcPr>
          <w:p w:rsidR="004B75E0" w:rsidRDefault="004B75E0">
            <w:pPr>
              <w:spacing w:line="240" w:lineRule="exact"/>
              <w:jc w:val="center"/>
              <w:rPr>
                <w:b/>
                <w:sz w:val="20"/>
              </w:rPr>
            </w:pPr>
          </w:p>
        </w:tc>
        <w:tc>
          <w:tcPr>
            <w:tcW w:w="9198" w:type="dxa"/>
          </w:tcPr>
          <w:p w:rsidR="004B75E0" w:rsidRDefault="008E6FB7">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4B75E0" w:rsidRDefault="008E6FB7">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2019年1月8日予以发布并有效实施运行，</w:t>
            </w:r>
            <w:r w:rsidR="00356736">
              <w:rPr>
                <w:rFonts w:ascii="宋体" w:hAnsi="宋体" w:cs="宋体" w:hint="eastAsia"/>
                <w:sz w:val="21"/>
                <w:szCs w:val="21"/>
              </w:rPr>
              <w:t>2020年2月10日进行了修订，</w:t>
            </w:r>
            <w:r>
              <w:rPr>
                <w:rFonts w:ascii="宋体" w:hAnsi="宋体" w:cs="宋体" w:hint="eastAsia"/>
                <w:sz w:val="21"/>
                <w:szCs w:val="21"/>
              </w:rPr>
              <w:t>经对文件评审判定：</w:t>
            </w:r>
            <w:r w:rsidR="00356736">
              <w:rPr>
                <w:rFonts w:ascii="宋体" w:hAnsi="宋体" w:cs="宋体" w:hint="eastAsia"/>
                <w:sz w:val="21"/>
                <w:szCs w:val="21"/>
              </w:rPr>
              <w:t>修改后</w:t>
            </w:r>
            <w:r>
              <w:rPr>
                <w:rFonts w:ascii="宋体" w:hAnsi="宋体" w:cs="宋体" w:hint="eastAsia"/>
                <w:sz w:val="21"/>
                <w:szCs w:val="21"/>
              </w:rPr>
              <w:t>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4B75E0">
        <w:trPr>
          <w:cantSplit/>
          <w:trHeight w:val="1520"/>
          <w:jc w:val="center"/>
        </w:trPr>
        <w:tc>
          <w:tcPr>
            <w:tcW w:w="720" w:type="dxa"/>
            <w:vMerge w:val="restart"/>
            <w:textDirection w:val="tbRlV"/>
            <w:vAlign w:val="center"/>
          </w:tcPr>
          <w:p w:rsidR="004B75E0" w:rsidRDefault="008E6FB7">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4B75E0" w:rsidRDefault="008E6FB7">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4B75E0" w:rsidRDefault="008E6FB7">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rsidR="00356736">
        <w:trPr>
          <w:cantSplit/>
          <w:trHeight w:val="1400"/>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rsidP="00A0255B">
            <w:pPr>
              <w:spacing w:line="240" w:lineRule="exact"/>
              <w:rPr>
                <w:rFonts w:ascii="宋体"/>
                <w:b/>
                <w:color w:val="000000"/>
                <w:sz w:val="20"/>
              </w:rPr>
            </w:pPr>
            <w:r>
              <w:rPr>
                <w:rFonts w:ascii="宋体" w:hAnsi="宋体" w:hint="eastAsia"/>
                <w:b/>
                <w:color w:val="000000"/>
                <w:sz w:val="20"/>
              </w:rPr>
              <w:t>设备设施（包括信息系统）</w:t>
            </w:r>
          </w:p>
          <w:p w:rsidR="00356736" w:rsidRDefault="00356736" w:rsidP="00A0255B">
            <w:pPr>
              <w:rPr>
                <w:rFonts w:ascii="宋体" w:hAnsi="宋体" w:cs="宋体"/>
                <w:color w:val="000000"/>
                <w:sz w:val="21"/>
                <w:szCs w:val="21"/>
              </w:rPr>
            </w:pPr>
            <w:r>
              <w:rPr>
                <w:rFonts w:ascii="宋体" w:hint="eastAsia"/>
                <w:b/>
                <w:color w:val="000000"/>
                <w:sz w:val="20"/>
              </w:rPr>
              <w:t xml:space="preserve">  </w:t>
            </w:r>
            <w:r>
              <w:rPr>
                <w:rFonts w:ascii="宋体" w:hAnsi="宋体" w:cs="宋体" w:hint="eastAsia"/>
                <w:color w:val="000000"/>
                <w:sz w:val="21"/>
                <w:szCs w:val="21"/>
              </w:rPr>
              <w:t xml:space="preserve"> 办公场所面积300平方。主要生产设备包括：</w:t>
            </w:r>
            <w:r>
              <w:rPr>
                <w:rFonts w:ascii="宋体" w:hAnsi="宋体" w:cs="宋体" w:hint="eastAsia"/>
                <w:sz w:val="21"/>
                <w:szCs w:val="21"/>
              </w:rPr>
              <w:t>电脑、显示器、电话、传真、网络、办公桌等办公设备</w:t>
            </w:r>
            <w:r>
              <w:rPr>
                <w:rFonts w:ascii="宋体" w:hAnsi="宋体" w:cs="宋体" w:hint="eastAsia"/>
                <w:color w:val="000000"/>
                <w:sz w:val="21"/>
                <w:szCs w:val="21"/>
              </w:rPr>
              <w:t>，</w:t>
            </w:r>
            <w:r>
              <w:rPr>
                <w:rFonts w:ascii="宋体" w:hAnsi="宋体" w:cs="宋体" w:hint="eastAsia"/>
                <w:sz w:val="21"/>
                <w:szCs w:val="21"/>
              </w:rPr>
              <w:t>可以满足展览展会策划的需要</w:t>
            </w:r>
            <w:r>
              <w:rPr>
                <w:rFonts w:ascii="宋体" w:hAnsi="宋体" w:cs="宋体" w:hint="eastAsia"/>
                <w:color w:val="000000"/>
                <w:sz w:val="21"/>
                <w:szCs w:val="21"/>
              </w:rPr>
              <w:t>。</w:t>
            </w:r>
          </w:p>
          <w:p w:rsidR="00356736" w:rsidRDefault="00356736" w:rsidP="00A0255B">
            <w:pPr>
              <w:rPr>
                <w:rFonts w:ascii="宋体" w:hAnsi="宋体" w:cs="宋体"/>
                <w:color w:val="000000"/>
                <w:sz w:val="21"/>
                <w:szCs w:val="21"/>
              </w:rPr>
            </w:pPr>
            <w:r>
              <w:rPr>
                <w:rFonts w:ascii="宋体" w:hAnsi="宋体" w:cs="宋体" w:hint="eastAsia"/>
                <w:color w:val="000000"/>
                <w:sz w:val="21"/>
                <w:szCs w:val="21"/>
              </w:rPr>
              <w:t>特种设备：无</w:t>
            </w:r>
          </w:p>
          <w:p w:rsidR="00356736" w:rsidRDefault="00356736" w:rsidP="00A0255B">
            <w:pPr>
              <w:rPr>
                <w:rFonts w:ascii="宋体" w:hAnsi="宋体"/>
                <w:b/>
                <w:sz w:val="21"/>
                <w:szCs w:val="21"/>
              </w:rPr>
            </w:pPr>
            <w:r>
              <w:rPr>
                <w:rFonts w:ascii="宋体" w:hAnsi="宋体" w:cs="宋体" w:hint="eastAsia"/>
                <w:color w:val="000000"/>
                <w:sz w:val="21"/>
                <w:szCs w:val="21"/>
              </w:rPr>
              <w:t>公司产品不涉及运输，公司未建立信息管理系统用于生产和服务。</w:t>
            </w:r>
          </w:p>
        </w:tc>
      </w:tr>
      <w:tr w:rsidR="00356736">
        <w:trPr>
          <w:cantSplit/>
          <w:trHeight w:val="885"/>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rsidP="00A0255B">
            <w:pPr>
              <w:spacing w:line="240" w:lineRule="exact"/>
              <w:rPr>
                <w:rFonts w:ascii="宋体" w:hAnsi="宋体"/>
                <w:b/>
                <w:color w:val="000000"/>
                <w:sz w:val="20"/>
              </w:rPr>
            </w:pPr>
            <w:r>
              <w:rPr>
                <w:rFonts w:ascii="宋体" w:hAnsi="宋体" w:hint="eastAsia"/>
                <w:b/>
                <w:color w:val="000000"/>
                <w:sz w:val="20"/>
              </w:rPr>
              <w:t>过程运行环境</w:t>
            </w:r>
          </w:p>
          <w:p w:rsidR="00356736" w:rsidRDefault="00356736" w:rsidP="00A0255B">
            <w:pPr>
              <w:ind w:firstLineChars="200" w:firstLine="420"/>
              <w:rPr>
                <w:rFonts w:ascii="宋体" w:hAnsi="宋体"/>
                <w:b/>
                <w:sz w:val="21"/>
                <w:szCs w:val="21"/>
              </w:rPr>
            </w:pPr>
            <w:r>
              <w:rPr>
                <w:rFonts w:ascii="宋体" w:hAnsi="宋体" w:cs="宋体" w:hint="eastAsia"/>
                <w:sz w:val="21"/>
                <w:szCs w:val="21"/>
              </w:rPr>
              <w:t>办公室布置合理，通道畅通，照明设施齐全，办公室明亮，作业场所光线较充足。每月由行政部对工作环境进行定期检查。</w:t>
            </w:r>
          </w:p>
        </w:tc>
      </w:tr>
      <w:tr w:rsidR="00356736">
        <w:trPr>
          <w:cantSplit/>
          <w:trHeight w:val="982"/>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rsidP="00A0255B">
            <w:pPr>
              <w:spacing w:line="240" w:lineRule="exact"/>
              <w:rPr>
                <w:rFonts w:ascii="宋体" w:hAnsi="宋体"/>
                <w:b/>
                <w:color w:val="000000"/>
                <w:sz w:val="20"/>
              </w:rPr>
            </w:pPr>
            <w:r>
              <w:rPr>
                <w:rFonts w:ascii="宋体" w:hAnsi="宋体" w:hint="eastAsia"/>
                <w:b/>
                <w:color w:val="000000"/>
                <w:sz w:val="20"/>
              </w:rPr>
              <w:t>监视和测量资源</w:t>
            </w:r>
          </w:p>
          <w:p w:rsidR="00356736" w:rsidRDefault="00356736" w:rsidP="00356736">
            <w:pPr>
              <w:spacing w:line="400" w:lineRule="exact"/>
              <w:rPr>
                <w:rFonts w:ascii="宋体" w:hAnsi="宋体"/>
                <w:b/>
                <w:sz w:val="21"/>
                <w:szCs w:val="21"/>
              </w:rPr>
            </w:pPr>
            <w:r>
              <w:rPr>
                <w:rFonts w:ascii="宋体" w:hAnsi="宋体" w:cs="宋体" w:hint="eastAsia"/>
                <w:sz w:val="21"/>
                <w:szCs w:val="21"/>
              </w:rPr>
              <w:t>展览展会策划后的方案结果交由外包方实施展会工程，其硬件测试由供方负责，公司只负责对工程最后的验收，故不需要监视测量资源。</w:t>
            </w:r>
          </w:p>
        </w:tc>
      </w:tr>
      <w:tr w:rsidR="00356736">
        <w:trPr>
          <w:cantSplit/>
          <w:trHeight w:val="1126"/>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hint="eastAsia"/>
                <w:b/>
                <w:sz w:val="21"/>
                <w:szCs w:val="21"/>
              </w:rPr>
              <w:t>知识:</w:t>
            </w:r>
          </w:p>
          <w:p w:rsidR="00356736" w:rsidRDefault="00356736">
            <w:pPr>
              <w:spacing w:line="240" w:lineRule="exact"/>
              <w:ind w:firstLineChars="200" w:firstLine="420"/>
              <w:rPr>
                <w:rFonts w:ascii="宋体"/>
                <w:color w:val="000000"/>
                <w:sz w:val="21"/>
                <w:szCs w:val="21"/>
              </w:rPr>
            </w:pPr>
            <w:r>
              <w:rPr>
                <w:rFonts w:ascii="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56736" w:rsidRDefault="00356736">
            <w:pPr>
              <w:spacing w:line="240" w:lineRule="exact"/>
              <w:ind w:firstLineChars="200" w:firstLine="420"/>
              <w:rPr>
                <w:rFonts w:ascii="宋体"/>
                <w:color w:val="000000"/>
                <w:sz w:val="21"/>
                <w:szCs w:val="21"/>
              </w:rPr>
            </w:pPr>
            <w:r>
              <w:rPr>
                <w:rFonts w:ascii="宋体" w:hint="eastAsia"/>
                <w:color w:val="000000"/>
                <w:sz w:val="21"/>
                <w:szCs w:val="21"/>
              </w:rPr>
              <w:t>公司明确组织知识作为公司的重要资源，按内部文件或外来文件予以受控管理。</w:t>
            </w:r>
          </w:p>
          <w:p w:rsidR="00356736" w:rsidRDefault="00356736">
            <w:pPr>
              <w:spacing w:line="240" w:lineRule="exact"/>
              <w:rPr>
                <w:rFonts w:ascii="宋体" w:hAnsi="宋体"/>
                <w:b/>
                <w:sz w:val="21"/>
                <w:szCs w:val="21"/>
              </w:rPr>
            </w:pPr>
          </w:p>
        </w:tc>
      </w:tr>
      <w:tr w:rsidR="00356736" w:rsidTr="00356736">
        <w:trPr>
          <w:cantSplit/>
          <w:trHeight w:val="284"/>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rsidP="00A0255B">
            <w:pPr>
              <w:spacing w:line="240" w:lineRule="exact"/>
            </w:pPr>
            <w:r>
              <w:rPr>
                <w:rFonts w:hint="eastAsia"/>
              </w:rPr>
              <w:t>环保设施：</w:t>
            </w:r>
          </w:p>
          <w:p w:rsidR="00356736" w:rsidRDefault="00356736" w:rsidP="00A0255B">
            <w:pPr>
              <w:pStyle w:val="Default"/>
              <w:rPr>
                <w:rFonts w:hint="default"/>
              </w:rPr>
            </w:pPr>
            <w:r>
              <w:rPr>
                <w:b/>
                <w:sz w:val="20"/>
              </w:rPr>
              <w:t xml:space="preserve">  </w:t>
            </w:r>
            <w:r>
              <w:rPr>
                <w:b/>
                <w:sz w:val="21"/>
                <w:szCs w:val="21"/>
              </w:rPr>
              <w:t xml:space="preserve">  灭火器、消火栓、垃圾桶等</w:t>
            </w:r>
          </w:p>
        </w:tc>
      </w:tr>
      <w:tr w:rsidR="00356736" w:rsidTr="00356736">
        <w:trPr>
          <w:cantSplit/>
          <w:trHeight w:val="576"/>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rsidP="00356736">
            <w:pPr>
              <w:spacing w:line="240" w:lineRule="exact"/>
              <w:rPr>
                <w:rFonts w:ascii="宋体" w:hAnsi="宋体"/>
                <w:b/>
                <w:color w:val="000000"/>
                <w:sz w:val="20"/>
              </w:rPr>
            </w:pPr>
            <w:r>
              <w:rPr>
                <w:rFonts w:ascii="宋体" w:hAnsi="宋体" w:hint="eastAsia"/>
                <w:b/>
                <w:color w:val="000000"/>
                <w:sz w:val="20"/>
              </w:rPr>
              <w:t>职业健康安全设施：</w:t>
            </w:r>
          </w:p>
          <w:p w:rsidR="00356736" w:rsidRDefault="00356736" w:rsidP="00356736">
            <w:pPr>
              <w:spacing w:line="240" w:lineRule="exact"/>
              <w:rPr>
                <w:rFonts w:ascii="宋体" w:hAnsi="宋体"/>
                <w:b/>
                <w:sz w:val="21"/>
                <w:szCs w:val="21"/>
              </w:rPr>
            </w:pPr>
            <w:r>
              <w:rPr>
                <w:rFonts w:ascii="宋体" w:hAnsi="宋体" w:hint="eastAsia"/>
                <w:b/>
                <w:sz w:val="21"/>
                <w:szCs w:val="21"/>
              </w:rPr>
              <w:t>灭火器、消火栓、隔离开关等</w:t>
            </w:r>
          </w:p>
        </w:tc>
      </w:tr>
      <w:tr w:rsidR="00356736">
        <w:trPr>
          <w:cantSplit/>
          <w:trHeight w:val="90"/>
          <w:jc w:val="center"/>
        </w:trPr>
        <w:tc>
          <w:tcPr>
            <w:tcW w:w="720" w:type="dxa"/>
            <w:vMerge w:val="restart"/>
            <w:textDirection w:val="tbRlV"/>
            <w:vAlign w:val="center"/>
          </w:tcPr>
          <w:p w:rsidR="00356736" w:rsidRDefault="00356736">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356736" w:rsidRDefault="00356736">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356736" w:rsidRDefault="00356736">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356736" w:rsidRDefault="00356736">
            <w:pPr>
              <w:spacing w:line="300" w:lineRule="exact"/>
              <w:ind w:left="1"/>
              <w:rPr>
                <w:rFonts w:ascii="宋体" w:hAnsi="宋体"/>
                <w:b/>
                <w:sz w:val="21"/>
                <w:szCs w:val="21"/>
              </w:rPr>
            </w:pPr>
            <w:r>
              <w:rPr>
                <w:rFonts w:ascii="宋体" w:hAnsi="宋体" w:hint="eastAsia"/>
                <w:b/>
                <w:sz w:val="21"/>
                <w:szCs w:val="21"/>
              </w:rPr>
              <w:t xml:space="preserve">    </w:t>
            </w:r>
            <w:r>
              <w:rPr>
                <w:rFonts w:ascii="宋体" w:hint="eastAsia"/>
                <w:color w:val="000000"/>
                <w:sz w:val="21"/>
                <w:szCs w:val="21"/>
              </w:rPr>
              <w:t xml:space="preserve"> 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356736">
        <w:trPr>
          <w:cantSplit/>
          <w:trHeight w:val="2553"/>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356736" w:rsidRDefault="00356736">
            <w:pPr>
              <w:spacing w:line="240" w:lineRule="exact"/>
              <w:rPr>
                <w:rFonts w:ascii="宋体" w:hAnsi="宋体"/>
                <w:b/>
                <w:sz w:val="21"/>
                <w:szCs w:val="21"/>
              </w:rPr>
            </w:pPr>
          </w:p>
          <w:p w:rsidR="00356736" w:rsidRDefault="00356736">
            <w:pPr>
              <w:spacing w:line="240" w:lineRule="exact"/>
              <w:rPr>
                <w:rFonts w:ascii="宋体" w:hAnsi="宋体"/>
                <w:b/>
                <w:sz w:val="21"/>
                <w:szCs w:val="21"/>
              </w:rPr>
            </w:pPr>
            <w:r>
              <w:rPr>
                <w:rFonts w:ascii="宋体" w:hAnsi="宋体" w:hint="eastAsia"/>
                <w:b/>
                <w:sz w:val="21"/>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356736" w:rsidRDefault="00356736">
            <w:pPr>
              <w:spacing w:line="240" w:lineRule="exact"/>
              <w:rPr>
                <w:rFonts w:ascii="宋体" w:hAnsi="宋体"/>
                <w:b/>
                <w:sz w:val="21"/>
                <w:szCs w:val="21"/>
              </w:rPr>
            </w:pPr>
          </w:p>
          <w:p w:rsidR="00356736" w:rsidRDefault="00356736">
            <w:pPr>
              <w:spacing w:line="240" w:lineRule="exact"/>
              <w:rPr>
                <w:rFonts w:ascii="楷体_GB2312" w:eastAsia="楷体_GB2312"/>
                <w:b/>
                <w:szCs w:val="21"/>
              </w:rPr>
            </w:pPr>
            <w:r>
              <w:rPr>
                <w:rFonts w:ascii="宋体" w:hAnsi="宋体" w:hint="eastAsia"/>
                <w:b/>
                <w:sz w:val="21"/>
                <w:szCs w:val="21"/>
              </w:rPr>
              <w:t>内部沟通的效果：</w:t>
            </w:r>
            <w:r>
              <w:rPr>
                <w:rFonts w:ascii="宋体" w:hAnsi="宋体" w:cs="宋体" w:hint="eastAsia"/>
                <w:color w:val="000000"/>
                <w:sz w:val="21"/>
                <w:szCs w:val="21"/>
              </w:rPr>
              <w:t>良好</w:t>
            </w:r>
          </w:p>
          <w:p w:rsidR="00356736" w:rsidRDefault="00356736">
            <w:pPr>
              <w:spacing w:line="240" w:lineRule="exact"/>
              <w:rPr>
                <w:rFonts w:ascii="宋体" w:hAnsi="宋体"/>
                <w:b/>
                <w:sz w:val="21"/>
                <w:szCs w:val="21"/>
              </w:rPr>
            </w:pPr>
          </w:p>
          <w:p w:rsidR="00356736" w:rsidRDefault="00356736">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356736" w:rsidRDefault="00356736">
            <w:pPr>
              <w:spacing w:line="240" w:lineRule="exact"/>
              <w:rPr>
                <w:rFonts w:ascii="宋体" w:hAnsi="宋体"/>
                <w:b/>
                <w:sz w:val="21"/>
                <w:szCs w:val="21"/>
              </w:rPr>
            </w:pPr>
          </w:p>
          <w:p w:rsidR="00356736" w:rsidRDefault="00356736">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宋体" w:hAnsi="宋体" w:cs="宋体" w:hint="eastAsia"/>
                <w:color w:val="000000"/>
                <w:sz w:val="21"/>
                <w:szCs w:val="21"/>
              </w:rPr>
              <w:t>采取电话、QQ及不定期访问的方式了解相关信息等，对相关方反馈问题进行解答。遵守相关法律法规</w:t>
            </w:r>
          </w:p>
          <w:p w:rsidR="00356736" w:rsidRDefault="00356736">
            <w:pPr>
              <w:spacing w:line="240" w:lineRule="exact"/>
              <w:rPr>
                <w:rFonts w:ascii="宋体" w:hAnsi="宋体"/>
                <w:b/>
                <w:sz w:val="21"/>
                <w:szCs w:val="21"/>
              </w:rPr>
            </w:pPr>
          </w:p>
          <w:p w:rsidR="00356736" w:rsidRDefault="00356736">
            <w:pPr>
              <w:spacing w:line="240" w:lineRule="exact"/>
              <w:rPr>
                <w:rFonts w:ascii="宋体" w:hAnsi="宋体" w:cs="宋体"/>
                <w:color w:val="000000"/>
                <w:sz w:val="21"/>
                <w:szCs w:val="21"/>
              </w:rPr>
            </w:pPr>
            <w:r>
              <w:rPr>
                <w:rFonts w:ascii="宋体" w:hAnsi="宋体" w:hint="eastAsia"/>
                <w:b/>
                <w:sz w:val="21"/>
                <w:szCs w:val="21"/>
              </w:rPr>
              <w:t>重要环境因素信息对外交流情况（</w:t>
            </w:r>
            <w:r>
              <w:rPr>
                <w:rFonts w:ascii="宋体" w:hAnsi="宋体"/>
                <w:b/>
                <w:sz w:val="21"/>
                <w:szCs w:val="21"/>
              </w:rPr>
              <w:t>EMS</w:t>
            </w:r>
            <w:r>
              <w:rPr>
                <w:rFonts w:ascii="宋体" w:hAnsi="宋体" w:hint="eastAsia"/>
                <w:b/>
                <w:sz w:val="21"/>
                <w:szCs w:val="21"/>
              </w:rPr>
              <w:t>填写）：</w:t>
            </w:r>
            <w:r>
              <w:rPr>
                <w:rFonts w:ascii="宋体" w:hAnsi="宋体" w:cs="宋体" w:hint="eastAsia"/>
                <w:color w:val="000000"/>
                <w:sz w:val="21"/>
                <w:szCs w:val="21"/>
              </w:rPr>
              <w:t>主要通过网络、交流及公开信、合同等方式进行，并达成一致性意见实施有效控制</w:t>
            </w:r>
          </w:p>
          <w:p w:rsidR="00356736" w:rsidRDefault="00356736">
            <w:pPr>
              <w:spacing w:line="240" w:lineRule="exact"/>
              <w:rPr>
                <w:rFonts w:ascii="宋体" w:hAnsi="宋体"/>
                <w:b/>
                <w:sz w:val="21"/>
                <w:szCs w:val="21"/>
              </w:rPr>
            </w:pPr>
          </w:p>
          <w:p w:rsidR="00356736" w:rsidRDefault="00356736">
            <w:pPr>
              <w:spacing w:line="240" w:lineRule="exact"/>
              <w:rPr>
                <w:rFonts w:ascii="宋体" w:hAnsi="宋体" w:cs="宋体"/>
                <w:color w:val="000000"/>
                <w:sz w:val="21"/>
                <w:szCs w:val="21"/>
              </w:rPr>
            </w:pPr>
            <w:r>
              <w:rPr>
                <w:rFonts w:ascii="宋体" w:hAnsi="宋体"/>
                <w:b/>
                <w:sz w:val="21"/>
                <w:szCs w:val="21"/>
              </w:rPr>
              <w:t>OHSMS</w:t>
            </w:r>
            <w:r>
              <w:rPr>
                <w:rFonts w:ascii="宋体" w:hAnsi="宋体" w:hint="eastAsia"/>
                <w:b/>
                <w:sz w:val="21"/>
                <w:szCs w:val="21"/>
              </w:rPr>
              <w:t>事务代表协商和交流的情况（</w:t>
            </w:r>
            <w:r>
              <w:rPr>
                <w:rFonts w:ascii="宋体" w:hAnsi="宋体"/>
                <w:b/>
                <w:sz w:val="21"/>
                <w:szCs w:val="21"/>
              </w:rPr>
              <w:t>OHSMS</w:t>
            </w:r>
            <w:r>
              <w:rPr>
                <w:rFonts w:ascii="宋体" w:hAnsi="宋体" w:hint="eastAsia"/>
                <w:b/>
                <w:sz w:val="21"/>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356736" w:rsidRDefault="00356736">
            <w:pPr>
              <w:spacing w:line="240" w:lineRule="exact"/>
              <w:rPr>
                <w:rFonts w:ascii="宋体" w:hAnsi="宋体" w:cs="宋体"/>
                <w:color w:val="000000"/>
                <w:sz w:val="21"/>
                <w:szCs w:val="21"/>
              </w:rPr>
            </w:pPr>
          </w:p>
          <w:p w:rsidR="00356736" w:rsidRDefault="00356736">
            <w:pPr>
              <w:spacing w:line="240" w:lineRule="exact"/>
              <w:rPr>
                <w:rFonts w:ascii="宋体" w:hAnsi="宋体"/>
                <w:b/>
                <w:sz w:val="21"/>
                <w:szCs w:val="21"/>
              </w:rPr>
            </w:pPr>
            <w:r>
              <w:rPr>
                <w:rFonts w:ascii="宋体" w:hAnsi="宋体" w:hint="eastAsia"/>
                <w:b/>
                <w:sz w:val="21"/>
                <w:szCs w:val="21"/>
              </w:rPr>
              <w:t>与相关方协商的情况（</w:t>
            </w:r>
            <w:r>
              <w:rPr>
                <w:rFonts w:ascii="宋体" w:hAnsi="宋体"/>
                <w:b/>
                <w:sz w:val="21"/>
                <w:szCs w:val="21"/>
              </w:rPr>
              <w:t>OHSMS</w:t>
            </w:r>
            <w:r>
              <w:rPr>
                <w:rFonts w:ascii="宋体" w:hAnsi="宋体" w:hint="eastAsia"/>
                <w:b/>
                <w:sz w:val="21"/>
                <w:szCs w:val="21"/>
              </w:rPr>
              <w:t>填写）：</w:t>
            </w:r>
            <w:r>
              <w:rPr>
                <w:rFonts w:ascii="宋体" w:hAnsi="宋体" w:cs="宋体" w:hint="eastAsia"/>
                <w:color w:val="000000"/>
                <w:sz w:val="21"/>
                <w:szCs w:val="21"/>
              </w:rPr>
              <w:t>按公司要求执行</w:t>
            </w:r>
          </w:p>
        </w:tc>
      </w:tr>
      <w:tr w:rsidR="00356736">
        <w:trPr>
          <w:cantSplit/>
          <w:trHeight w:val="2250"/>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356736" w:rsidRDefault="00356736">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356736" w:rsidRDefault="00356736">
            <w:pPr>
              <w:spacing w:line="240" w:lineRule="exact"/>
              <w:ind w:firstLineChars="200" w:firstLine="420"/>
              <w:rPr>
                <w:rFonts w:ascii="宋体" w:hAnsi="宋体"/>
                <w:b/>
                <w:sz w:val="21"/>
                <w:szCs w:val="21"/>
              </w:rPr>
            </w:pPr>
            <w:r>
              <w:rPr>
                <w:rFonts w:ascii="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sidR="00782C19">
              <w:rPr>
                <w:rFonts w:ascii="宋体" w:hint="eastAsia"/>
                <w:color w:val="000000"/>
                <w:sz w:val="21"/>
                <w:szCs w:val="21"/>
              </w:rPr>
              <w:t>设计</w:t>
            </w:r>
            <w:r>
              <w:rPr>
                <w:rFonts w:ascii="宋体" w:hint="eastAsia"/>
                <w:color w:val="000000"/>
                <w:sz w:val="21"/>
                <w:szCs w:val="21"/>
              </w:rPr>
              <w:t>及服务过程，从审核过程看，公司的产品质量管理基本受控，在过程质量管理策划方面需要改善。</w:t>
            </w:r>
          </w:p>
        </w:tc>
      </w:tr>
      <w:tr w:rsidR="00356736">
        <w:trPr>
          <w:cantSplit/>
          <w:trHeight w:val="2250"/>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356736" w:rsidRDefault="00356736">
            <w:pPr>
              <w:spacing w:line="300" w:lineRule="exact"/>
              <w:rPr>
                <w:rFonts w:ascii="宋体" w:hAnsi="宋体"/>
                <w:b/>
                <w:sz w:val="21"/>
                <w:szCs w:val="21"/>
              </w:rPr>
            </w:pPr>
            <w:r>
              <w:rPr>
                <w:rFonts w:hint="eastAsia"/>
                <w:b/>
                <w:color w:val="000000"/>
                <w:sz w:val="20"/>
              </w:rPr>
              <w:t xml:space="preserve">   </w:t>
            </w:r>
            <w:r w:rsidRPr="00782C19">
              <w:rPr>
                <w:rFonts w:hint="eastAsia"/>
                <w:b/>
                <w:color w:val="000000"/>
                <w:sz w:val="20"/>
              </w:rPr>
              <w:t xml:space="preserve"> </w:t>
            </w:r>
            <w:r w:rsidRPr="00782C19">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356736" w:rsidRDefault="00356736">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356736" w:rsidRDefault="00356736">
            <w:pPr>
              <w:spacing w:line="240" w:lineRule="exact"/>
              <w:rPr>
                <w:rFonts w:ascii="宋体" w:hAnsi="宋体"/>
                <w:b/>
                <w:sz w:val="21"/>
                <w:szCs w:val="21"/>
              </w:rPr>
            </w:pPr>
          </w:p>
        </w:tc>
      </w:tr>
      <w:tr w:rsidR="00356736">
        <w:trPr>
          <w:cantSplit/>
          <w:trHeight w:val="1290"/>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地方技术监督部门监测（检测、委托检测、定期监测、型式试验等）、抽查结果：无</w:t>
            </w:r>
          </w:p>
          <w:p w:rsidR="00356736" w:rsidRDefault="00356736">
            <w:pPr>
              <w:spacing w:line="300" w:lineRule="exact"/>
              <w:rPr>
                <w:rFonts w:ascii="宋体" w:hAnsi="宋体"/>
                <w:b/>
                <w:sz w:val="21"/>
                <w:szCs w:val="21"/>
              </w:rPr>
            </w:pPr>
            <w:r>
              <w:rPr>
                <w:rFonts w:ascii="宋体" w:hAnsi="宋体" w:hint="eastAsia"/>
                <w:b/>
                <w:sz w:val="21"/>
                <w:szCs w:val="21"/>
              </w:rPr>
              <w:t>（附相关证据）：</w:t>
            </w:r>
          </w:p>
          <w:p w:rsidR="00356736" w:rsidRDefault="00356736">
            <w:pPr>
              <w:spacing w:line="300" w:lineRule="exact"/>
              <w:jc w:val="left"/>
              <w:rPr>
                <w:rFonts w:ascii="宋体" w:hAnsi="宋体"/>
                <w:b/>
                <w:sz w:val="21"/>
                <w:szCs w:val="21"/>
              </w:rPr>
            </w:pPr>
          </w:p>
        </w:tc>
      </w:tr>
      <w:tr w:rsidR="00356736">
        <w:trPr>
          <w:cantSplit/>
          <w:trHeight w:val="1428"/>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numPr>
                <w:ilvl w:val="0"/>
                <w:numId w:val="3"/>
              </w:numPr>
              <w:spacing w:line="240" w:lineRule="exact"/>
              <w:rPr>
                <w:rFonts w:ascii="宋体" w:hAnsi="宋体"/>
                <w:b/>
                <w:sz w:val="21"/>
                <w:szCs w:val="21"/>
              </w:rPr>
            </w:pP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p>
          <w:p w:rsidR="00356736" w:rsidRDefault="00356736">
            <w:pPr>
              <w:spacing w:line="240" w:lineRule="exact"/>
              <w:ind w:firstLineChars="200" w:firstLine="360"/>
              <w:rPr>
                <w:rFonts w:ascii="宋体" w:hAnsi="宋体"/>
                <w:b/>
                <w:sz w:val="21"/>
                <w:szCs w:val="21"/>
              </w:rPr>
            </w:pPr>
            <w:r>
              <w:rPr>
                <w:rFonts w:ascii="宋体" w:hAnsi="宋体" w:cs="宋体" w:hint="eastAsia"/>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356736">
        <w:trPr>
          <w:cantSplit/>
          <w:trHeight w:val="1615"/>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356736" w:rsidRDefault="00356736">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356736" w:rsidRDefault="00356736">
            <w:pPr>
              <w:spacing w:line="240" w:lineRule="exact"/>
              <w:rPr>
                <w:rFonts w:ascii="宋体" w:hAnsi="宋体"/>
                <w:b/>
                <w:sz w:val="21"/>
                <w:szCs w:val="21"/>
              </w:rPr>
            </w:pPr>
            <w:r>
              <w:rPr>
                <w:rFonts w:ascii="宋体" w:hAnsi="宋体" w:hint="eastAsia"/>
                <w:b/>
                <w:sz w:val="21"/>
                <w:szCs w:val="21"/>
              </w:rPr>
              <w:t xml:space="preserve">  </w:t>
            </w:r>
            <w:r w:rsidRPr="00782C19">
              <w:rPr>
                <w:rFonts w:ascii="宋体" w:hAnsi="宋体" w:hint="eastAsia"/>
                <w:b/>
                <w:sz w:val="21"/>
                <w:szCs w:val="21"/>
              </w:rPr>
              <w:t xml:space="preserve"> </w:t>
            </w:r>
            <w:r w:rsidRPr="00782C19">
              <w:rPr>
                <w:rFonts w:asciiTheme="minorEastAsia" w:eastAsiaTheme="minorEastAsia" w:hAnsiTheme="minorEastAsia" w:hint="eastAsia"/>
                <w:bCs/>
                <w:iCs/>
                <w:sz w:val="21"/>
                <w:szCs w:val="21"/>
              </w:rPr>
              <w:t>组织重要环境因素为</w:t>
            </w:r>
            <w:r w:rsidRPr="00782C19">
              <w:rPr>
                <w:rFonts w:ascii="宋体" w:hAnsi="宋体" w:hint="eastAsia"/>
                <w:sz w:val="21"/>
                <w:szCs w:val="21"/>
              </w:rPr>
              <w:t>潜在火灾、固废排放</w:t>
            </w:r>
            <w:r w:rsidRPr="00782C19">
              <w:rPr>
                <w:rFonts w:asciiTheme="minorEastAsia" w:eastAsiaTheme="minorEastAsia" w:hAnsiTheme="minorEastAsia" w:hint="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356736">
        <w:trPr>
          <w:cantSplit/>
          <w:trHeight w:val="1190"/>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hint="eastAsia"/>
                <w:b/>
                <w:sz w:val="21"/>
                <w:szCs w:val="21"/>
              </w:rPr>
              <w:t>8.</w:t>
            </w:r>
            <w:r>
              <w:rPr>
                <w:rFonts w:ascii="宋体" w:hAnsi="宋体"/>
                <w:b/>
                <w:sz w:val="21"/>
                <w:szCs w:val="21"/>
              </w:rPr>
              <w:t>OHSMS</w:t>
            </w:r>
            <w:r>
              <w:rPr>
                <w:rFonts w:ascii="宋体" w:hAnsi="宋体" w:hint="eastAsia"/>
                <w:b/>
                <w:sz w:val="21"/>
                <w:szCs w:val="21"/>
              </w:rPr>
              <w:t>组织对不可接受风险实施控制的结果：</w:t>
            </w:r>
          </w:p>
          <w:p w:rsidR="00356736" w:rsidRDefault="00356736">
            <w:pPr>
              <w:spacing w:line="240" w:lineRule="exact"/>
              <w:ind w:firstLineChars="200" w:firstLine="420"/>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rsidR="00356736" w:rsidRDefault="00356736">
            <w:pPr>
              <w:spacing w:line="240" w:lineRule="exact"/>
              <w:rPr>
                <w:rFonts w:ascii="宋体" w:hAnsi="宋体"/>
                <w:b/>
                <w:sz w:val="21"/>
                <w:szCs w:val="21"/>
              </w:rPr>
            </w:pPr>
          </w:p>
          <w:p w:rsidR="00356736" w:rsidRDefault="00356736">
            <w:pPr>
              <w:spacing w:line="240" w:lineRule="exact"/>
              <w:rPr>
                <w:rFonts w:ascii="宋体" w:hAnsi="宋体"/>
                <w:b/>
                <w:sz w:val="21"/>
                <w:szCs w:val="21"/>
              </w:rPr>
            </w:pPr>
          </w:p>
        </w:tc>
      </w:tr>
      <w:tr w:rsidR="00356736">
        <w:trPr>
          <w:cantSplit/>
          <w:trHeight w:val="858"/>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numPr>
                <w:ilvl w:val="0"/>
                <w:numId w:val="4"/>
              </w:numPr>
              <w:spacing w:line="240" w:lineRule="exact"/>
              <w:ind w:left="211" w:hangingChars="100" w:hanging="211"/>
              <w:rPr>
                <w:rFonts w:ascii="宋体" w:hAnsi="宋体"/>
                <w:b/>
                <w:sz w:val="21"/>
                <w:szCs w:val="21"/>
              </w:rPr>
            </w:pP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w:t>
            </w:r>
            <w:r>
              <w:rPr>
                <w:rFonts w:ascii="宋体" w:hAnsi="宋体" w:hint="eastAsia"/>
                <w:b/>
                <w:sz w:val="21"/>
                <w:szCs w:val="21"/>
              </w:rPr>
              <w:t>：</w:t>
            </w:r>
          </w:p>
          <w:p w:rsidR="00356736" w:rsidRDefault="00356736">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356736">
        <w:trPr>
          <w:cantSplit/>
          <w:trHeight w:val="576"/>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r>
              <w:rPr>
                <w:rFonts w:asciiTheme="minorEastAsia" w:eastAsiaTheme="minorEastAsia" w:hAnsiTheme="minorEastAsia" w:hint="eastAsia"/>
                <w:bCs/>
                <w:iCs/>
                <w:sz w:val="21"/>
                <w:szCs w:val="21"/>
              </w:rPr>
              <w:t>无</w:t>
            </w:r>
          </w:p>
        </w:tc>
      </w:tr>
      <w:tr w:rsidR="00356736">
        <w:trPr>
          <w:cantSplit/>
          <w:trHeight w:val="586"/>
          <w:jc w:val="center"/>
        </w:trPr>
        <w:tc>
          <w:tcPr>
            <w:tcW w:w="720" w:type="dxa"/>
            <w:vMerge/>
            <w:vAlign w:val="center"/>
          </w:tcPr>
          <w:p w:rsidR="00356736" w:rsidRDefault="00356736">
            <w:pPr>
              <w:spacing w:line="240" w:lineRule="exact"/>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r>
              <w:rPr>
                <w:rFonts w:ascii="宋体" w:hAnsi="宋体" w:hint="eastAsia"/>
                <w:b/>
                <w:sz w:val="21"/>
                <w:szCs w:val="21"/>
              </w:rPr>
              <w:t>：</w:t>
            </w:r>
            <w:r>
              <w:rPr>
                <w:rFonts w:asciiTheme="minorEastAsia" w:eastAsiaTheme="minorEastAsia" w:hAnsiTheme="minorEastAsia" w:hint="eastAsia"/>
                <w:bCs/>
                <w:iCs/>
                <w:sz w:val="21"/>
                <w:szCs w:val="21"/>
              </w:rPr>
              <w:t>无</w:t>
            </w:r>
          </w:p>
        </w:tc>
      </w:tr>
      <w:tr w:rsidR="00356736">
        <w:trPr>
          <w:cantSplit/>
          <w:trHeight w:val="1526"/>
          <w:jc w:val="center"/>
        </w:trPr>
        <w:tc>
          <w:tcPr>
            <w:tcW w:w="720" w:type="dxa"/>
            <w:vMerge w:val="restart"/>
            <w:textDirection w:val="tbRlV"/>
            <w:vAlign w:val="center"/>
          </w:tcPr>
          <w:p w:rsidR="00356736" w:rsidRDefault="00356736">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356736" w:rsidRPr="00AA1C89" w:rsidRDefault="00356736">
            <w:pPr>
              <w:spacing w:line="240" w:lineRule="exact"/>
              <w:ind w:left="105" w:hangingChars="50" w:hanging="105"/>
              <w:rPr>
                <w:rFonts w:ascii="宋体" w:hAnsi="宋体"/>
                <w:b/>
                <w:sz w:val="21"/>
                <w:szCs w:val="21"/>
              </w:rPr>
            </w:pPr>
            <w:r w:rsidRPr="00AA1C89">
              <w:rPr>
                <w:rFonts w:ascii="宋体" w:hAnsi="宋体"/>
                <w:b/>
                <w:sz w:val="21"/>
                <w:szCs w:val="21"/>
              </w:rPr>
              <w:t xml:space="preserve">1. </w:t>
            </w:r>
            <w:r w:rsidRPr="00AA1C89">
              <w:rPr>
                <w:rFonts w:ascii="宋体" w:hAnsi="宋体" w:hint="eastAsia"/>
                <w:b/>
                <w:sz w:val="21"/>
                <w:szCs w:val="21"/>
              </w:rPr>
              <w:t>对质量</w:t>
            </w:r>
            <w:r w:rsidRPr="00AA1C89">
              <w:rPr>
                <w:rFonts w:ascii="宋体" w:hAnsi="宋体"/>
                <w:b/>
                <w:sz w:val="21"/>
                <w:szCs w:val="21"/>
              </w:rPr>
              <w:t>/</w:t>
            </w:r>
            <w:r w:rsidRPr="00AA1C89">
              <w:rPr>
                <w:rFonts w:ascii="宋体" w:hAnsi="宋体" w:hint="eastAsia"/>
                <w:b/>
                <w:sz w:val="21"/>
                <w:szCs w:val="21"/>
              </w:rPr>
              <w:t>环境</w:t>
            </w:r>
            <w:r w:rsidRPr="00AA1C89">
              <w:rPr>
                <w:rFonts w:ascii="宋体" w:hAnsi="宋体"/>
                <w:b/>
                <w:sz w:val="21"/>
                <w:szCs w:val="21"/>
              </w:rPr>
              <w:t>/</w:t>
            </w:r>
            <w:r w:rsidRPr="00AA1C89">
              <w:rPr>
                <w:rFonts w:ascii="宋体" w:hAnsi="宋体" w:hint="eastAsia"/>
                <w:b/>
                <w:sz w:val="21"/>
                <w:szCs w:val="21"/>
              </w:rPr>
              <w:t>职业健康安全目标指标进行定期监测</w:t>
            </w:r>
            <w:r w:rsidRPr="00AA1C89">
              <w:rPr>
                <w:rFonts w:ascii="宋体" w:hAnsi="宋体"/>
                <w:b/>
                <w:sz w:val="21"/>
                <w:szCs w:val="21"/>
              </w:rPr>
              <w:t>/</w:t>
            </w:r>
            <w:r w:rsidRPr="00AA1C89">
              <w:rPr>
                <w:rFonts w:ascii="宋体" w:hAnsi="宋体" w:hint="eastAsia"/>
                <w:b/>
                <w:sz w:val="21"/>
                <w:szCs w:val="21"/>
              </w:rPr>
              <w:t>检查情况</w:t>
            </w:r>
          </w:p>
          <w:p w:rsidR="00356736" w:rsidRPr="00AA1C89" w:rsidRDefault="00356736">
            <w:pPr>
              <w:spacing w:line="240" w:lineRule="exact"/>
              <w:ind w:firstLineChars="250" w:firstLine="525"/>
              <w:rPr>
                <w:rFonts w:ascii="宋体" w:hAnsi="宋体"/>
                <w:b/>
                <w:sz w:val="21"/>
                <w:szCs w:val="21"/>
              </w:rPr>
            </w:pPr>
            <w:r w:rsidRPr="00AA1C89">
              <w:rPr>
                <w:rFonts w:ascii="宋体" w:hAnsi="宋体" w:cs="宋体" w:hint="eastAsia"/>
                <w:color w:val="000000"/>
                <w:sz w:val="21"/>
                <w:szCs w:val="21"/>
              </w:rPr>
              <w:t>公司制定、发布了总体目标并分解到相关职能部门和层次，规定了目标值、计算方法、责任部门、检查人、考核频次等。同时，目标得到沟通和监视</w:t>
            </w:r>
            <w:r w:rsidRPr="00AA1C89">
              <w:rPr>
                <w:rFonts w:ascii="宋体" w:hAnsi="宋体" w:cs="宋体" w:hint="eastAsia"/>
                <w:sz w:val="21"/>
                <w:szCs w:val="21"/>
              </w:rPr>
              <w:t>评价，通过数据的汇总统计、描述性统计等方法对目标进行了测量，总体已达到或超过了规定的目标值。通过20</w:t>
            </w:r>
            <w:r w:rsidR="00782C19" w:rsidRPr="00AA1C89">
              <w:rPr>
                <w:rFonts w:ascii="宋体" w:hAnsi="宋体" w:cs="宋体" w:hint="eastAsia"/>
                <w:sz w:val="21"/>
                <w:szCs w:val="21"/>
              </w:rPr>
              <w:t>20</w:t>
            </w:r>
            <w:r w:rsidRPr="00AA1C89">
              <w:rPr>
                <w:rFonts w:ascii="宋体" w:hAnsi="宋体" w:cs="宋体" w:hint="eastAsia"/>
                <w:sz w:val="21"/>
                <w:szCs w:val="21"/>
              </w:rPr>
              <w:t>年1-</w:t>
            </w:r>
            <w:r w:rsidR="00782C19" w:rsidRPr="00AA1C89">
              <w:rPr>
                <w:rFonts w:ascii="宋体" w:hAnsi="宋体" w:cs="宋体" w:hint="eastAsia"/>
                <w:sz w:val="21"/>
                <w:szCs w:val="21"/>
              </w:rPr>
              <w:t>9</w:t>
            </w:r>
            <w:r w:rsidRPr="00AA1C89">
              <w:rPr>
                <w:rFonts w:ascii="宋体" w:hAnsi="宋体" w:cs="宋体" w:hint="eastAsia"/>
                <w:sz w:val="21"/>
                <w:szCs w:val="21"/>
              </w:rPr>
              <w:t>月目标的测量，总体已达到或超过了规定的目标值。</w:t>
            </w:r>
          </w:p>
        </w:tc>
      </w:tr>
      <w:tr w:rsidR="00356736">
        <w:trPr>
          <w:cantSplit/>
          <w:trHeight w:val="1833"/>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Pr="00AA1C89" w:rsidRDefault="00356736">
            <w:pPr>
              <w:numPr>
                <w:ilvl w:val="0"/>
                <w:numId w:val="5"/>
              </w:numPr>
              <w:spacing w:line="240" w:lineRule="exact"/>
              <w:ind w:left="105" w:hangingChars="50" w:hanging="105"/>
              <w:rPr>
                <w:rFonts w:ascii="宋体" w:hAnsi="宋体"/>
                <w:b/>
                <w:sz w:val="21"/>
                <w:szCs w:val="21"/>
              </w:rPr>
            </w:pPr>
            <w:r w:rsidRPr="00AA1C89">
              <w:rPr>
                <w:rFonts w:ascii="宋体" w:hAnsi="宋体" w:hint="eastAsia"/>
                <w:b/>
                <w:sz w:val="21"/>
                <w:szCs w:val="21"/>
              </w:rPr>
              <w:t>顾客满意</w:t>
            </w:r>
          </w:p>
          <w:p w:rsidR="00356736" w:rsidRPr="00AA1C89" w:rsidRDefault="00356736">
            <w:pPr>
              <w:spacing w:line="240" w:lineRule="exact"/>
              <w:ind w:leftChars="-50" w:left="-120" w:firstLineChars="300" w:firstLine="630"/>
              <w:rPr>
                <w:rFonts w:ascii="宋体" w:hAnsi="宋体"/>
                <w:b/>
                <w:sz w:val="21"/>
                <w:szCs w:val="21"/>
              </w:rPr>
            </w:pPr>
            <w:r w:rsidRPr="00AA1C89">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sidR="00AA1C89" w:rsidRPr="00AA1C89">
              <w:rPr>
                <w:rFonts w:ascii="宋体" w:hAnsi="宋体" w:cs="宋体" w:hint="eastAsia"/>
                <w:color w:val="000000"/>
                <w:sz w:val="21"/>
                <w:szCs w:val="21"/>
              </w:rPr>
              <w:t>20</w:t>
            </w:r>
            <w:r w:rsidRPr="00AA1C89">
              <w:rPr>
                <w:rFonts w:ascii="宋体" w:hAnsi="宋体" w:cs="宋体" w:hint="eastAsia"/>
                <w:color w:val="000000"/>
                <w:sz w:val="21"/>
                <w:szCs w:val="21"/>
              </w:rPr>
              <w:t>年</w:t>
            </w:r>
            <w:r w:rsidR="00AA1C89" w:rsidRPr="00AA1C89">
              <w:rPr>
                <w:rFonts w:ascii="宋体" w:hAnsi="宋体" w:cs="宋体" w:hint="eastAsia"/>
                <w:color w:val="000000"/>
                <w:sz w:val="21"/>
                <w:szCs w:val="21"/>
              </w:rPr>
              <w:t>7</w:t>
            </w:r>
            <w:r w:rsidRPr="00AA1C89">
              <w:rPr>
                <w:rFonts w:ascii="宋体" w:hAnsi="宋体" w:cs="宋体" w:hint="eastAsia"/>
                <w:color w:val="000000"/>
                <w:sz w:val="21"/>
                <w:szCs w:val="21"/>
              </w:rPr>
              <w:t>月实施，满意度评价</w:t>
            </w:r>
            <w:r w:rsidR="00AA1C89" w:rsidRPr="00AA1C89">
              <w:rPr>
                <w:rFonts w:ascii="宋体" w:hAnsi="宋体" w:cs="宋体" w:hint="eastAsia"/>
                <w:color w:val="000000"/>
                <w:sz w:val="21"/>
                <w:szCs w:val="21"/>
              </w:rPr>
              <w:t>98分</w:t>
            </w:r>
            <w:r w:rsidRPr="00AA1C89">
              <w:rPr>
                <w:rFonts w:ascii="宋体" w:hAnsi="宋体" w:cs="宋体" w:hint="eastAsia"/>
                <w:color w:val="000000"/>
                <w:sz w:val="21"/>
                <w:szCs w:val="21"/>
              </w:rPr>
              <w:t>，总体实现了顾客满意度的目标要求。</w:t>
            </w:r>
          </w:p>
        </w:tc>
      </w:tr>
      <w:tr w:rsidR="00356736">
        <w:trPr>
          <w:cantSplit/>
          <w:trHeight w:val="1624"/>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356736" w:rsidRDefault="00356736">
            <w:pPr>
              <w:spacing w:line="240" w:lineRule="exact"/>
              <w:ind w:firstLineChars="300" w:firstLine="630"/>
              <w:rPr>
                <w:rFonts w:ascii="宋体" w:hAnsi="宋体"/>
                <w:b/>
                <w:sz w:val="21"/>
                <w:szCs w:val="21"/>
              </w:rPr>
            </w:pPr>
            <w:r>
              <w:rPr>
                <w:rFonts w:ascii="宋体" w:hAnsi="宋体" w:cs="宋体" w:hint="eastAsia"/>
                <w:color w:val="000000"/>
                <w:sz w:val="21"/>
                <w:szCs w:val="21"/>
              </w:rPr>
              <w:t>建立有《内部审核控制程序》，规定了内审频次一年</w:t>
            </w:r>
            <w:r w:rsidRPr="00AA1C89">
              <w:rPr>
                <w:rFonts w:ascii="宋体" w:hAnsi="宋体" w:cs="宋体" w:hint="eastAsia"/>
                <w:color w:val="000000"/>
                <w:sz w:val="21"/>
                <w:szCs w:val="21"/>
              </w:rPr>
              <w:t>一次，内审时间：20</w:t>
            </w:r>
            <w:r w:rsidR="00AA1C89" w:rsidRPr="00AA1C89">
              <w:rPr>
                <w:rFonts w:ascii="宋体" w:hAnsi="宋体" w:cs="宋体" w:hint="eastAsia"/>
                <w:color w:val="000000"/>
                <w:sz w:val="21"/>
                <w:szCs w:val="21"/>
              </w:rPr>
              <w:t>20</w:t>
            </w:r>
            <w:r w:rsidRPr="00AA1C89">
              <w:rPr>
                <w:rFonts w:ascii="宋体" w:hAnsi="宋体" w:cs="宋体" w:hint="eastAsia"/>
                <w:color w:val="000000"/>
                <w:sz w:val="21"/>
                <w:szCs w:val="21"/>
              </w:rPr>
              <w:t>年</w:t>
            </w:r>
            <w:r w:rsidR="00AA1C89" w:rsidRPr="00AA1C89">
              <w:rPr>
                <w:rFonts w:ascii="宋体" w:hAnsi="宋体" w:cs="宋体" w:hint="eastAsia"/>
                <w:color w:val="000000"/>
                <w:sz w:val="21"/>
                <w:szCs w:val="21"/>
              </w:rPr>
              <w:t>3</w:t>
            </w:r>
            <w:r w:rsidRPr="00AA1C89">
              <w:rPr>
                <w:rFonts w:ascii="宋体" w:hAnsi="宋体" w:cs="宋体" w:hint="eastAsia"/>
                <w:color w:val="000000"/>
                <w:sz w:val="21"/>
                <w:szCs w:val="21"/>
              </w:rPr>
              <w:t>月</w:t>
            </w:r>
            <w:r w:rsidR="00AA1C89" w:rsidRPr="00AA1C89">
              <w:rPr>
                <w:rFonts w:ascii="宋体" w:hAnsi="宋体" w:cs="宋体" w:hint="eastAsia"/>
                <w:color w:val="000000"/>
                <w:sz w:val="21"/>
                <w:szCs w:val="21"/>
              </w:rPr>
              <w:t>10</w:t>
            </w:r>
            <w:r w:rsidRPr="00AA1C89">
              <w:rPr>
                <w:rFonts w:ascii="宋体" w:hAnsi="宋体" w:cs="宋体" w:hint="eastAsia"/>
                <w:color w:val="000000"/>
                <w:sz w:val="21"/>
                <w:szCs w:val="21"/>
              </w:rPr>
              <w:t>日，拟定了审核实施表，明确了内审范围，内审人员经培训合格上岗，能力满足要求，未出现审核本部门情况，内审不符合项1项，涉及</w:t>
            </w:r>
            <w:r w:rsidR="00AA1C89" w:rsidRPr="00AA1C89">
              <w:rPr>
                <w:rFonts w:ascii="宋体" w:hAnsi="宋体" w:cs="宋体" w:hint="eastAsia"/>
                <w:color w:val="000000"/>
                <w:sz w:val="21"/>
                <w:szCs w:val="21"/>
              </w:rPr>
              <w:t>策划部</w:t>
            </w:r>
            <w:r w:rsidRPr="00AA1C89">
              <w:rPr>
                <w:rFonts w:ascii="宋体" w:hAnsi="宋体" w:cs="宋体" w:hint="eastAsia"/>
                <w:color w:val="000000"/>
                <w:sz w:val="21"/>
                <w:szCs w:val="21"/>
              </w:rPr>
              <w:t>E8.2/S4.4.7应急管理，针对该不符合项，已及时采取纠正措施后，经内审员验证关闭。内审的有效性需要改善。</w:t>
            </w:r>
          </w:p>
          <w:p w:rsidR="00356736" w:rsidRDefault="00356736">
            <w:pPr>
              <w:spacing w:line="240" w:lineRule="exact"/>
              <w:rPr>
                <w:rFonts w:ascii="宋体" w:hAnsi="宋体"/>
                <w:b/>
                <w:sz w:val="21"/>
                <w:szCs w:val="21"/>
              </w:rPr>
            </w:pPr>
          </w:p>
        </w:tc>
      </w:tr>
      <w:tr w:rsidR="00356736">
        <w:trPr>
          <w:cantSplit/>
          <w:trHeight w:val="1621"/>
          <w:jc w:val="center"/>
        </w:trPr>
        <w:tc>
          <w:tcPr>
            <w:tcW w:w="720" w:type="dxa"/>
            <w:vMerge/>
            <w:textDirection w:val="tbRlV"/>
            <w:vAlign w:val="center"/>
          </w:tcPr>
          <w:p w:rsidR="00356736" w:rsidRDefault="00356736">
            <w:pPr>
              <w:spacing w:line="240" w:lineRule="exact"/>
              <w:ind w:left="113" w:right="113"/>
              <w:jc w:val="center"/>
              <w:rPr>
                <w:b/>
                <w:szCs w:val="21"/>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356736" w:rsidRDefault="00356736">
            <w:pPr>
              <w:spacing w:line="240" w:lineRule="exact"/>
              <w:rPr>
                <w:rFonts w:ascii="宋体" w:hAnsi="宋体"/>
                <w:b/>
                <w:sz w:val="21"/>
                <w:szCs w:val="21"/>
              </w:rPr>
            </w:pPr>
            <w:r>
              <w:rPr>
                <w:rFonts w:ascii="宋体" w:hAnsi="宋体" w:cs="宋体" w:hint="eastAsia"/>
                <w:color w:val="000000"/>
                <w:sz w:val="21"/>
                <w:szCs w:val="21"/>
              </w:rPr>
              <w:t xml:space="preserve">    管理评审频次为一年</w:t>
            </w:r>
            <w:r w:rsidRPr="00AA1C89">
              <w:rPr>
                <w:rFonts w:ascii="宋体" w:hAnsi="宋体" w:cs="宋体" w:hint="eastAsia"/>
                <w:color w:val="000000"/>
                <w:sz w:val="21"/>
                <w:szCs w:val="21"/>
              </w:rPr>
              <w:t>一次、本次管理评审于20</w:t>
            </w:r>
            <w:r w:rsidR="00AA1C89" w:rsidRPr="00AA1C89">
              <w:rPr>
                <w:rFonts w:ascii="宋体" w:hAnsi="宋体" w:cs="宋体" w:hint="eastAsia"/>
                <w:color w:val="000000"/>
                <w:sz w:val="21"/>
                <w:szCs w:val="21"/>
              </w:rPr>
              <w:t>20</w:t>
            </w:r>
            <w:r w:rsidRPr="00AA1C89">
              <w:rPr>
                <w:rFonts w:ascii="宋体" w:hAnsi="宋体" w:cs="宋体" w:hint="eastAsia"/>
                <w:color w:val="000000"/>
                <w:sz w:val="21"/>
                <w:szCs w:val="21"/>
              </w:rPr>
              <w:t>年</w:t>
            </w:r>
            <w:r w:rsidR="00AA1C89" w:rsidRPr="00AA1C89">
              <w:rPr>
                <w:rFonts w:ascii="宋体" w:hAnsi="宋体" w:cs="宋体" w:hint="eastAsia"/>
                <w:color w:val="000000"/>
                <w:sz w:val="21"/>
                <w:szCs w:val="21"/>
              </w:rPr>
              <w:t>4</w:t>
            </w:r>
            <w:r w:rsidRPr="00AA1C89">
              <w:rPr>
                <w:rFonts w:ascii="宋体" w:hAnsi="宋体" w:cs="宋体" w:hint="eastAsia"/>
                <w:color w:val="000000"/>
                <w:sz w:val="21"/>
                <w:szCs w:val="21"/>
              </w:rPr>
              <w:t>月</w:t>
            </w:r>
            <w:r w:rsidR="00AA1C89" w:rsidRPr="00AA1C89">
              <w:rPr>
                <w:rFonts w:ascii="宋体" w:hAnsi="宋体" w:cs="宋体" w:hint="eastAsia"/>
                <w:color w:val="000000"/>
                <w:sz w:val="21"/>
                <w:szCs w:val="21"/>
              </w:rPr>
              <w:t>8</w:t>
            </w:r>
            <w:r w:rsidRPr="00AA1C89">
              <w:rPr>
                <w:rFonts w:ascii="宋体" w:hAnsi="宋体" w:cs="宋体" w:hint="eastAsia"/>
                <w:color w:val="000000"/>
                <w:sz w:val="21"/>
                <w:szCs w:val="21"/>
              </w:rPr>
              <w:t>日由总经理主持完成、提供主要输入材料有各部门总结，输入信息基本充分和满足要求。输出见“管理评审报告”, 做出了管理体系基本适宜、充分和有效的评审结论，对上次管理评审提出的改进措施</w:t>
            </w:r>
            <w:r>
              <w:rPr>
                <w:rFonts w:ascii="宋体" w:hAnsi="宋体" w:cs="宋体" w:hint="eastAsia"/>
                <w:color w:val="000000"/>
                <w:sz w:val="21"/>
                <w:szCs w:val="21"/>
              </w:rPr>
              <w:t>验证有效实施。管理评审的输出不具体，需要改善。</w:t>
            </w:r>
          </w:p>
        </w:tc>
      </w:tr>
      <w:tr w:rsidR="00356736" w:rsidTr="00AA1C89">
        <w:trPr>
          <w:cantSplit/>
          <w:trHeight w:val="691"/>
          <w:jc w:val="center"/>
        </w:trPr>
        <w:tc>
          <w:tcPr>
            <w:tcW w:w="720" w:type="dxa"/>
            <w:vMerge/>
            <w:vAlign w:val="center"/>
          </w:tcPr>
          <w:p w:rsidR="00356736" w:rsidRDefault="00356736">
            <w:pPr>
              <w:spacing w:line="240" w:lineRule="exact"/>
              <w:jc w:val="center"/>
              <w:rPr>
                <w:b/>
                <w:sz w:val="20"/>
              </w:rPr>
            </w:pPr>
          </w:p>
        </w:tc>
        <w:tc>
          <w:tcPr>
            <w:tcW w:w="9198" w:type="dxa"/>
          </w:tcPr>
          <w:p w:rsidR="00356736" w:rsidRDefault="00356736">
            <w:pPr>
              <w:spacing w:line="240" w:lineRule="exact"/>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356736" w:rsidRDefault="00AA1C89" w:rsidP="00AA1C89">
            <w:pPr>
              <w:spacing w:line="240" w:lineRule="exact"/>
              <w:ind w:firstLineChars="200" w:firstLine="400"/>
              <w:rPr>
                <w:rFonts w:ascii="宋体" w:hAnsi="宋体"/>
                <w:b/>
                <w:sz w:val="21"/>
                <w:szCs w:val="21"/>
              </w:rPr>
            </w:pPr>
            <w:r>
              <w:rPr>
                <w:rFonts w:hint="eastAsia"/>
                <w:sz w:val="20"/>
              </w:rPr>
              <w:t>无</w:t>
            </w:r>
          </w:p>
        </w:tc>
      </w:tr>
      <w:tr w:rsidR="00356736">
        <w:trPr>
          <w:cantSplit/>
          <w:trHeight w:val="910"/>
          <w:jc w:val="center"/>
        </w:trPr>
        <w:tc>
          <w:tcPr>
            <w:tcW w:w="720" w:type="dxa"/>
            <w:vMerge/>
            <w:vAlign w:val="center"/>
          </w:tcPr>
          <w:p w:rsidR="00356736" w:rsidRDefault="00356736">
            <w:pPr>
              <w:spacing w:line="240" w:lineRule="exact"/>
              <w:jc w:val="center"/>
              <w:rPr>
                <w:b/>
                <w:sz w:val="20"/>
              </w:rPr>
            </w:pPr>
          </w:p>
        </w:tc>
        <w:tc>
          <w:tcPr>
            <w:tcW w:w="9198" w:type="dxa"/>
          </w:tcPr>
          <w:p w:rsidR="00356736" w:rsidRDefault="00356736">
            <w:pPr>
              <w:spacing w:line="240" w:lineRule="exact"/>
              <w:rPr>
                <w:rFonts w:ascii="宋体" w:hAnsi="宋体"/>
                <w:b/>
                <w:sz w:val="21"/>
                <w:szCs w:val="21"/>
              </w:rPr>
            </w:pPr>
            <w:r w:rsidRPr="00AA1C89">
              <w:rPr>
                <w:rFonts w:ascii="宋体" w:hAnsi="宋体" w:hint="eastAsia"/>
                <w:b/>
                <w:sz w:val="21"/>
                <w:szCs w:val="21"/>
              </w:rPr>
              <w:t>6.</w:t>
            </w:r>
            <w:r w:rsidRPr="00AA1C89">
              <w:rPr>
                <w:rFonts w:ascii="宋体" w:hAnsi="宋体"/>
                <w:b/>
                <w:sz w:val="21"/>
                <w:szCs w:val="21"/>
              </w:rPr>
              <w:t xml:space="preserve"> EMS</w:t>
            </w:r>
            <w:r w:rsidRPr="00AA1C89">
              <w:rPr>
                <w:rFonts w:ascii="宋体" w:hAnsi="宋体" w:hint="eastAsia"/>
                <w:b/>
                <w:sz w:val="21"/>
                <w:szCs w:val="21"/>
              </w:rPr>
              <w:t>国家</w:t>
            </w:r>
            <w:r w:rsidRPr="00AA1C89">
              <w:rPr>
                <w:rFonts w:ascii="宋体" w:hAnsi="宋体"/>
                <w:b/>
                <w:sz w:val="21"/>
                <w:szCs w:val="21"/>
              </w:rPr>
              <w:t>/</w:t>
            </w:r>
            <w:r w:rsidRPr="00AA1C89">
              <w:rPr>
                <w:rFonts w:ascii="宋体" w:hAnsi="宋体" w:hint="eastAsia"/>
                <w:b/>
                <w:sz w:val="21"/>
                <w:szCs w:val="21"/>
              </w:rPr>
              <w:t>地方环保部门监测结果、新改扩建项目符合环评报告、三同时验收报告要求情况及措施</w:t>
            </w:r>
            <w:r w:rsidRPr="00AA1C89">
              <w:rPr>
                <w:rFonts w:ascii="宋体" w:hAnsi="宋体"/>
                <w:b/>
                <w:sz w:val="21"/>
                <w:szCs w:val="21"/>
              </w:rPr>
              <w:t>(98</w:t>
            </w:r>
            <w:r w:rsidRPr="00AA1C89">
              <w:rPr>
                <w:rFonts w:ascii="宋体" w:hAnsi="宋体" w:hint="eastAsia"/>
                <w:b/>
                <w:sz w:val="21"/>
                <w:szCs w:val="21"/>
              </w:rPr>
              <w:t>年后</w:t>
            </w:r>
            <w:r w:rsidRPr="00AA1C89">
              <w:rPr>
                <w:rFonts w:ascii="宋体" w:hAnsi="宋体"/>
                <w:b/>
                <w:sz w:val="21"/>
                <w:szCs w:val="21"/>
              </w:rPr>
              <w:t xml:space="preserve">) </w:t>
            </w:r>
            <w:r w:rsidRPr="00AA1C89">
              <w:rPr>
                <w:rFonts w:ascii="宋体" w:hAnsi="宋体" w:hint="eastAsia"/>
                <w:b/>
                <w:sz w:val="21"/>
                <w:szCs w:val="21"/>
              </w:rPr>
              <w:t>:</w:t>
            </w:r>
          </w:p>
          <w:p w:rsidR="00AA1C89" w:rsidRDefault="00AA1C89">
            <w:pPr>
              <w:spacing w:line="240" w:lineRule="exact"/>
              <w:rPr>
                <w:rFonts w:ascii="宋体" w:hAnsi="宋体"/>
                <w:b/>
                <w:sz w:val="21"/>
                <w:szCs w:val="21"/>
              </w:rPr>
            </w:pPr>
            <w:r>
              <w:rPr>
                <w:rFonts w:ascii="宋体" w:hAnsi="宋体" w:hint="eastAsia"/>
                <w:b/>
                <w:sz w:val="21"/>
                <w:szCs w:val="21"/>
              </w:rPr>
              <w:t>不适用</w:t>
            </w:r>
          </w:p>
        </w:tc>
      </w:tr>
      <w:tr w:rsidR="00356736">
        <w:trPr>
          <w:cantSplit/>
          <w:trHeight w:val="767"/>
          <w:jc w:val="center"/>
        </w:trPr>
        <w:tc>
          <w:tcPr>
            <w:tcW w:w="720" w:type="dxa"/>
            <w:vMerge/>
            <w:vAlign w:val="center"/>
          </w:tcPr>
          <w:p w:rsidR="00356736" w:rsidRDefault="00356736">
            <w:pPr>
              <w:spacing w:line="240" w:lineRule="exact"/>
              <w:jc w:val="center"/>
              <w:rPr>
                <w:b/>
                <w:sz w:val="20"/>
              </w:rPr>
            </w:pPr>
          </w:p>
        </w:tc>
        <w:tc>
          <w:tcPr>
            <w:tcW w:w="9198" w:type="dxa"/>
          </w:tcPr>
          <w:p w:rsidR="00356736" w:rsidRPr="00AA1C89" w:rsidRDefault="00356736" w:rsidP="00AA1C89">
            <w:pPr>
              <w:numPr>
                <w:ilvl w:val="0"/>
                <w:numId w:val="3"/>
              </w:numPr>
              <w:spacing w:line="240" w:lineRule="exact"/>
              <w:rPr>
                <w:rFonts w:ascii="宋体" w:hAnsi="宋体"/>
                <w:b/>
                <w:color w:val="000000" w:themeColor="text1"/>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r w:rsidR="00AA1C89" w:rsidRPr="00AA1C89">
              <w:rPr>
                <w:rFonts w:hint="eastAsia"/>
                <w:color w:val="000000" w:themeColor="text1"/>
                <w:sz w:val="20"/>
              </w:rPr>
              <w:t>无</w:t>
            </w:r>
          </w:p>
          <w:p w:rsidR="00356736" w:rsidRDefault="00356736">
            <w:pPr>
              <w:spacing w:line="300" w:lineRule="exact"/>
              <w:rPr>
                <w:rFonts w:ascii="宋体" w:hAnsi="宋体"/>
                <w:b/>
                <w:sz w:val="21"/>
                <w:szCs w:val="21"/>
              </w:rPr>
            </w:pPr>
          </w:p>
          <w:p w:rsidR="00356736" w:rsidRDefault="00356736">
            <w:pPr>
              <w:spacing w:line="240" w:lineRule="exact"/>
              <w:rPr>
                <w:rFonts w:ascii="宋体" w:hAnsi="宋体"/>
                <w:b/>
                <w:sz w:val="21"/>
                <w:szCs w:val="21"/>
              </w:rPr>
            </w:pPr>
          </w:p>
        </w:tc>
      </w:tr>
      <w:tr w:rsidR="00356736">
        <w:trPr>
          <w:cantSplit/>
          <w:trHeight w:val="805"/>
          <w:jc w:val="center"/>
        </w:trPr>
        <w:tc>
          <w:tcPr>
            <w:tcW w:w="720" w:type="dxa"/>
            <w:vMerge/>
            <w:vAlign w:val="center"/>
          </w:tcPr>
          <w:p w:rsidR="00356736" w:rsidRDefault="00356736">
            <w:pPr>
              <w:spacing w:line="240" w:lineRule="exact"/>
              <w:jc w:val="center"/>
              <w:rPr>
                <w:b/>
                <w:sz w:val="20"/>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地方职业健康安全部门监督检查情况及措施：暂无</w:t>
            </w:r>
          </w:p>
          <w:p w:rsidR="00356736" w:rsidRDefault="00356736">
            <w:pPr>
              <w:spacing w:line="240" w:lineRule="exact"/>
              <w:rPr>
                <w:rFonts w:ascii="宋体" w:hAnsi="宋体"/>
                <w:b/>
                <w:sz w:val="21"/>
                <w:szCs w:val="21"/>
              </w:rPr>
            </w:pPr>
          </w:p>
        </w:tc>
      </w:tr>
      <w:tr w:rsidR="00356736">
        <w:trPr>
          <w:cantSplit/>
          <w:trHeight w:val="740"/>
          <w:jc w:val="center"/>
        </w:trPr>
        <w:tc>
          <w:tcPr>
            <w:tcW w:w="720" w:type="dxa"/>
            <w:vMerge/>
            <w:vAlign w:val="center"/>
          </w:tcPr>
          <w:p w:rsidR="00356736" w:rsidRDefault="00356736">
            <w:pPr>
              <w:spacing w:line="240" w:lineRule="exact"/>
              <w:jc w:val="center"/>
              <w:rPr>
                <w:b/>
                <w:sz w:val="20"/>
              </w:rPr>
            </w:pPr>
          </w:p>
        </w:tc>
        <w:tc>
          <w:tcPr>
            <w:tcW w:w="9198" w:type="dxa"/>
          </w:tcPr>
          <w:p w:rsidR="00356736" w:rsidRDefault="00356736">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356736">
        <w:trPr>
          <w:cantSplit/>
          <w:trHeight w:val="1050"/>
          <w:jc w:val="center"/>
        </w:trPr>
        <w:tc>
          <w:tcPr>
            <w:tcW w:w="720" w:type="dxa"/>
            <w:vMerge w:val="restart"/>
            <w:vAlign w:val="center"/>
          </w:tcPr>
          <w:p w:rsidR="00356736" w:rsidRDefault="00356736">
            <w:pPr>
              <w:spacing w:line="240" w:lineRule="exact"/>
              <w:ind w:left="113" w:right="113"/>
              <w:jc w:val="center"/>
              <w:rPr>
                <w:rFonts w:ascii="宋体" w:hAnsi="宋体"/>
                <w:b/>
                <w:szCs w:val="21"/>
              </w:rPr>
            </w:pPr>
            <w:r>
              <w:rPr>
                <w:rFonts w:ascii="宋体" w:hAnsi="宋体" w:hint="eastAsia"/>
                <w:b/>
                <w:szCs w:val="21"/>
              </w:rPr>
              <w:lastRenderedPageBreak/>
              <w:t>(五)持</w:t>
            </w:r>
          </w:p>
          <w:p w:rsidR="00356736" w:rsidRDefault="00356736">
            <w:pPr>
              <w:spacing w:line="240" w:lineRule="exact"/>
              <w:ind w:left="113" w:right="113"/>
              <w:jc w:val="center"/>
              <w:rPr>
                <w:rFonts w:ascii="宋体" w:hAnsi="宋体"/>
                <w:b/>
                <w:szCs w:val="21"/>
              </w:rPr>
            </w:pPr>
            <w:r>
              <w:rPr>
                <w:rFonts w:ascii="宋体" w:hAnsi="宋体" w:hint="eastAsia"/>
                <w:b/>
                <w:szCs w:val="21"/>
              </w:rPr>
              <w:t>续</w:t>
            </w:r>
          </w:p>
          <w:p w:rsidR="00356736" w:rsidRDefault="00356736">
            <w:pPr>
              <w:spacing w:line="240" w:lineRule="exact"/>
              <w:ind w:left="113" w:right="113"/>
              <w:jc w:val="center"/>
              <w:rPr>
                <w:rFonts w:ascii="宋体" w:hAnsi="宋体"/>
                <w:b/>
                <w:szCs w:val="21"/>
              </w:rPr>
            </w:pPr>
            <w:r>
              <w:rPr>
                <w:rFonts w:ascii="宋体" w:hAnsi="宋体" w:hint="eastAsia"/>
                <w:b/>
                <w:szCs w:val="21"/>
              </w:rPr>
              <w:t>改</w:t>
            </w:r>
          </w:p>
          <w:p w:rsidR="00356736" w:rsidRDefault="00356736">
            <w:pPr>
              <w:spacing w:line="240" w:lineRule="exact"/>
              <w:ind w:left="113" w:right="113"/>
              <w:jc w:val="center"/>
              <w:rPr>
                <w:b/>
                <w:sz w:val="20"/>
              </w:rPr>
            </w:pPr>
            <w:r>
              <w:rPr>
                <w:rFonts w:ascii="宋体" w:hAnsi="宋体" w:hint="eastAsia"/>
                <w:b/>
                <w:szCs w:val="21"/>
              </w:rPr>
              <w:t>进</w:t>
            </w:r>
          </w:p>
        </w:tc>
        <w:tc>
          <w:tcPr>
            <w:tcW w:w="9198" w:type="dxa"/>
          </w:tcPr>
          <w:p w:rsidR="00356736" w:rsidRDefault="00356736">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p>
          <w:p w:rsidR="00356736" w:rsidRDefault="00356736">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356736" w:rsidTr="00AA1C89">
        <w:trPr>
          <w:cantSplit/>
          <w:trHeight w:val="312"/>
          <w:jc w:val="center"/>
        </w:trPr>
        <w:tc>
          <w:tcPr>
            <w:tcW w:w="720" w:type="dxa"/>
            <w:vMerge/>
            <w:vAlign w:val="center"/>
          </w:tcPr>
          <w:p w:rsidR="00356736" w:rsidRDefault="00356736">
            <w:pPr>
              <w:spacing w:line="240" w:lineRule="exact"/>
              <w:jc w:val="center"/>
              <w:rPr>
                <w:b/>
                <w:sz w:val="20"/>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相关方投诉：无</w:t>
            </w:r>
          </w:p>
          <w:p w:rsidR="00356736" w:rsidRDefault="00356736">
            <w:pPr>
              <w:spacing w:line="240" w:lineRule="exact"/>
              <w:rPr>
                <w:rFonts w:ascii="宋体" w:hAnsi="宋体"/>
                <w:b/>
                <w:sz w:val="21"/>
                <w:szCs w:val="21"/>
              </w:rPr>
            </w:pPr>
          </w:p>
        </w:tc>
      </w:tr>
      <w:tr w:rsidR="00356736" w:rsidTr="00AA1C89">
        <w:trPr>
          <w:cantSplit/>
          <w:trHeight w:val="106"/>
          <w:jc w:val="center"/>
        </w:trPr>
        <w:tc>
          <w:tcPr>
            <w:tcW w:w="720" w:type="dxa"/>
            <w:vMerge/>
            <w:vAlign w:val="center"/>
          </w:tcPr>
          <w:p w:rsidR="00356736" w:rsidRDefault="00356736">
            <w:pPr>
              <w:spacing w:line="240" w:lineRule="exact"/>
              <w:jc w:val="center"/>
              <w:rPr>
                <w:b/>
                <w:sz w:val="20"/>
              </w:rPr>
            </w:pPr>
          </w:p>
        </w:tc>
        <w:tc>
          <w:tcPr>
            <w:tcW w:w="9198" w:type="dxa"/>
          </w:tcPr>
          <w:p w:rsidR="00356736" w:rsidRDefault="00356736">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356736">
        <w:trPr>
          <w:cantSplit/>
          <w:trHeight w:val="980"/>
          <w:jc w:val="center"/>
        </w:trPr>
        <w:tc>
          <w:tcPr>
            <w:tcW w:w="720" w:type="dxa"/>
            <w:vMerge/>
            <w:vAlign w:val="center"/>
          </w:tcPr>
          <w:p w:rsidR="00356736" w:rsidRDefault="00356736">
            <w:pPr>
              <w:spacing w:line="240" w:lineRule="exact"/>
              <w:jc w:val="center"/>
              <w:rPr>
                <w:b/>
                <w:sz w:val="20"/>
              </w:rPr>
            </w:pPr>
          </w:p>
        </w:tc>
        <w:tc>
          <w:tcPr>
            <w:tcW w:w="9198" w:type="dxa"/>
          </w:tcPr>
          <w:p w:rsidR="00356736" w:rsidRDefault="00356736" w:rsidP="00AA1C89">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r w:rsidRPr="00AA1C89">
              <w:rPr>
                <w:rFonts w:ascii="宋体" w:hAnsi="宋体" w:hint="eastAsia"/>
                <w:b/>
                <w:color w:val="000000" w:themeColor="text1"/>
                <w:sz w:val="21"/>
                <w:szCs w:val="21"/>
              </w:rPr>
              <w:t>去年不符合项</w:t>
            </w:r>
            <w:r w:rsidR="00AA1C89" w:rsidRPr="00AA1C89">
              <w:rPr>
                <w:rFonts w:ascii="宋体" w:hAnsi="宋体" w:hint="eastAsia"/>
                <w:b/>
                <w:color w:val="000000" w:themeColor="text1"/>
                <w:sz w:val="21"/>
                <w:szCs w:val="21"/>
              </w:rPr>
              <w:t>E8.1和S9.1.1</w:t>
            </w:r>
            <w:r w:rsidRPr="00AA1C89">
              <w:rPr>
                <w:rFonts w:ascii="宋体" w:hAnsi="宋体" w:hint="eastAsia"/>
                <w:b/>
                <w:color w:val="000000" w:themeColor="text1"/>
                <w:sz w:val="21"/>
                <w:szCs w:val="21"/>
              </w:rPr>
              <w:t>，</w:t>
            </w:r>
            <w:r w:rsidR="00AA1C89" w:rsidRPr="00AA1C89">
              <w:rPr>
                <w:rFonts w:ascii="宋体" w:hAnsi="宋体" w:hint="eastAsia"/>
                <w:b/>
                <w:color w:val="000000" w:themeColor="text1"/>
                <w:sz w:val="21"/>
                <w:szCs w:val="21"/>
              </w:rPr>
              <w:t>整改到位，</w:t>
            </w:r>
            <w:r w:rsidRPr="00AA1C89">
              <w:rPr>
                <w:rFonts w:ascii="宋体" w:hAnsi="宋体" w:hint="eastAsia"/>
                <w:b/>
                <w:color w:val="000000" w:themeColor="text1"/>
                <w:sz w:val="21"/>
                <w:szCs w:val="21"/>
              </w:rPr>
              <w:t>今年审查未发现</w:t>
            </w:r>
            <w:r w:rsidR="00AA1C89" w:rsidRPr="00AA1C89">
              <w:rPr>
                <w:rFonts w:ascii="宋体" w:hAnsi="宋体" w:hint="eastAsia"/>
                <w:b/>
                <w:color w:val="000000" w:themeColor="text1"/>
                <w:sz w:val="21"/>
                <w:szCs w:val="21"/>
              </w:rPr>
              <w:t>同样问题</w:t>
            </w:r>
          </w:p>
        </w:tc>
      </w:tr>
    </w:tbl>
    <w:p w:rsidR="004B75E0" w:rsidRDefault="004B75E0" w:rsidP="00F66C5D">
      <w:pPr>
        <w:tabs>
          <w:tab w:val="left" w:pos="645"/>
        </w:tabs>
        <w:spacing w:afterLines="50" w:line="360" w:lineRule="exact"/>
        <w:rPr>
          <w:b/>
          <w:sz w:val="26"/>
          <w:szCs w:val="26"/>
        </w:rPr>
      </w:pPr>
    </w:p>
    <w:p w:rsidR="004B75E0" w:rsidRDefault="008E6FB7" w:rsidP="00F66C5D">
      <w:pPr>
        <w:tabs>
          <w:tab w:val="left" w:pos="645"/>
        </w:tabs>
        <w:spacing w:afterLines="50" w:line="360" w:lineRule="exact"/>
        <w:rPr>
          <w:b/>
          <w:sz w:val="16"/>
          <w:szCs w:val="16"/>
        </w:rPr>
      </w:pPr>
      <w:r>
        <w:rPr>
          <w:rFonts w:hint="eastAsia"/>
          <w:b/>
          <w:sz w:val="26"/>
          <w:szCs w:val="26"/>
        </w:rPr>
        <w:t>七、其它需要说明的问题</w:t>
      </w:r>
    </w:p>
    <w:p w:rsidR="004B75E0" w:rsidRDefault="008E6FB7">
      <w:pPr>
        <w:snapToGrid w:val="0"/>
        <w:spacing w:line="360" w:lineRule="auto"/>
        <w:ind w:leftChars="-88" w:left="-211" w:firstLineChars="223" w:firstLine="448"/>
        <w:rPr>
          <w:rFonts w:ascii="宋体"/>
          <w:b/>
          <w:szCs w:val="21"/>
        </w:rPr>
      </w:pPr>
      <w:r>
        <w:rPr>
          <w:rFonts w:hint="eastAsia"/>
          <w:b/>
          <w:sz w:val="20"/>
          <w:lang w:val="de-DE"/>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4B75E0">
        <w:tc>
          <w:tcPr>
            <w:tcW w:w="5353" w:type="dxa"/>
          </w:tcPr>
          <w:p w:rsidR="004B75E0" w:rsidRDefault="008E6FB7">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4B75E0" w:rsidRDefault="008E6FB7">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4B75E0">
        <w:tc>
          <w:tcPr>
            <w:tcW w:w="5353" w:type="dxa"/>
          </w:tcPr>
          <w:p w:rsidR="004B75E0" w:rsidRDefault="008E6FB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4B75E0" w:rsidRDefault="004B75E0">
            <w:pPr>
              <w:snapToGrid w:val="0"/>
              <w:spacing w:line="360" w:lineRule="auto"/>
              <w:ind w:leftChars="-88" w:left="-211" w:firstLineChars="223" w:firstLine="537"/>
              <w:rPr>
                <w:rFonts w:ascii="宋体"/>
                <w:b/>
                <w:szCs w:val="21"/>
              </w:rPr>
            </w:pPr>
          </w:p>
        </w:tc>
      </w:tr>
      <w:tr w:rsidR="004B75E0">
        <w:tc>
          <w:tcPr>
            <w:tcW w:w="5353" w:type="dxa"/>
          </w:tcPr>
          <w:p w:rsidR="004B75E0" w:rsidRDefault="008E6FB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4B75E0" w:rsidRDefault="004B75E0">
            <w:pPr>
              <w:snapToGrid w:val="0"/>
              <w:spacing w:line="360" w:lineRule="auto"/>
              <w:ind w:leftChars="-88" w:left="-211" w:firstLineChars="223" w:firstLine="537"/>
              <w:rPr>
                <w:rFonts w:ascii="宋体"/>
                <w:b/>
                <w:color w:val="FF0000"/>
                <w:szCs w:val="21"/>
              </w:rPr>
            </w:pPr>
          </w:p>
        </w:tc>
      </w:tr>
      <w:tr w:rsidR="004B75E0">
        <w:tc>
          <w:tcPr>
            <w:tcW w:w="5353" w:type="dxa"/>
          </w:tcPr>
          <w:p w:rsidR="004B75E0" w:rsidRDefault="008E6FB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4B75E0" w:rsidRDefault="004B75E0">
            <w:pPr>
              <w:snapToGrid w:val="0"/>
              <w:spacing w:line="360" w:lineRule="auto"/>
              <w:ind w:leftChars="-88" w:left="-211" w:firstLineChars="223" w:firstLine="537"/>
              <w:rPr>
                <w:rFonts w:ascii="宋体"/>
                <w:b/>
                <w:color w:val="FF0000"/>
                <w:szCs w:val="21"/>
              </w:rPr>
            </w:pPr>
          </w:p>
        </w:tc>
      </w:tr>
    </w:tbl>
    <w:p w:rsidR="004B75E0" w:rsidRDefault="004B75E0">
      <w:pPr>
        <w:snapToGrid w:val="0"/>
        <w:spacing w:line="360" w:lineRule="auto"/>
        <w:ind w:leftChars="-88" w:left="-211" w:firstLineChars="223" w:firstLine="493"/>
        <w:rPr>
          <w:b/>
          <w:spacing w:val="-10"/>
          <w:szCs w:val="21"/>
        </w:rPr>
      </w:pPr>
    </w:p>
    <w:p w:rsidR="004B75E0" w:rsidRDefault="008E6FB7">
      <w:pPr>
        <w:snapToGrid w:val="0"/>
        <w:spacing w:line="360" w:lineRule="auto"/>
        <w:ind w:leftChars="-88" w:left="-211" w:firstLineChars="223" w:firstLine="448"/>
        <w:rPr>
          <w:rFonts w:ascii="宋体"/>
          <w:b/>
          <w:szCs w:val="21"/>
        </w:rPr>
      </w:pPr>
      <w:r>
        <w:rPr>
          <w:rFonts w:hint="eastAsia"/>
          <w:b/>
          <w:sz w:val="20"/>
          <w:lang w:val="de-DE"/>
        </w:rPr>
        <w:t>■</w:t>
      </w:r>
      <w:r>
        <w:rPr>
          <w:rFonts w:ascii="宋体" w:hAnsi="宋体" w:hint="eastAsia"/>
          <w:b/>
          <w:szCs w:val="21"/>
        </w:rPr>
        <w:t>达到审核目的</w:t>
      </w:r>
    </w:p>
    <w:p w:rsidR="004B75E0" w:rsidRDefault="008E6FB7">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4B75E0" w:rsidRDefault="008E6FB7" w:rsidP="00F66C5D">
      <w:pPr>
        <w:tabs>
          <w:tab w:val="left" w:pos="645"/>
        </w:tabs>
        <w:spacing w:beforeLines="50" w:afterLines="50" w:line="360" w:lineRule="exact"/>
        <w:rPr>
          <w:b/>
          <w:sz w:val="16"/>
          <w:szCs w:val="16"/>
        </w:rPr>
      </w:pPr>
      <w:r>
        <w:rPr>
          <w:rFonts w:hint="eastAsia"/>
          <w:b/>
          <w:sz w:val="26"/>
          <w:szCs w:val="26"/>
        </w:rPr>
        <w:t>八、本次审核不符合项</w:t>
      </w:r>
    </w:p>
    <w:p w:rsidR="004B75E0" w:rsidRPr="00E52FF9" w:rsidRDefault="008E6FB7" w:rsidP="00AA1C89">
      <w:pPr>
        <w:spacing w:line="400" w:lineRule="exact"/>
        <w:ind w:leftChars="175" w:left="420" w:firstLineChars="242" w:firstLine="583"/>
        <w:rPr>
          <w:rFonts w:ascii="宋体" w:hAnsi="宋体"/>
          <w:b/>
          <w:szCs w:val="21"/>
        </w:rPr>
      </w:pPr>
      <w:r w:rsidRPr="00E52FF9">
        <w:rPr>
          <w:rFonts w:ascii="宋体" w:hAnsi="宋体" w:hint="eastAsia"/>
          <w:b/>
          <w:szCs w:val="21"/>
        </w:rPr>
        <w:t>本次审核共开具不符合项报告</w:t>
      </w:r>
      <w:r w:rsidR="00E52FF9" w:rsidRPr="00E52FF9">
        <w:rPr>
          <w:rFonts w:ascii="宋体" w:hAnsi="宋体" w:hint="eastAsia"/>
          <w:b/>
          <w:szCs w:val="21"/>
        </w:rPr>
        <w:t>1</w:t>
      </w:r>
      <w:r w:rsidRPr="00E52FF9">
        <w:rPr>
          <w:rFonts w:ascii="宋体" w:hAnsi="宋体" w:hint="eastAsia"/>
          <w:b/>
          <w:szCs w:val="21"/>
        </w:rPr>
        <w:t>项；其中</w:t>
      </w:r>
      <w:r w:rsidR="00E36B7A">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E52FF9">
        <w:rPr>
          <w:rFonts w:ascii="宋体" w:hAnsi="宋体" w:hint="eastAsia"/>
          <w:b/>
          <w:szCs w:val="21"/>
        </w:rPr>
        <w:t xml:space="preserve">严重不符合 </w:t>
      </w:r>
      <w:r w:rsidR="00E52FF9" w:rsidRPr="00E52FF9">
        <w:rPr>
          <w:rFonts w:ascii="宋体" w:hAnsi="宋体" w:hint="eastAsia"/>
          <w:b/>
          <w:szCs w:val="21"/>
        </w:rPr>
        <w:t>0</w:t>
      </w:r>
      <w:r w:rsidRPr="00E52FF9">
        <w:rPr>
          <w:rFonts w:ascii="宋体" w:hAnsi="宋体" w:hint="eastAsia"/>
          <w:b/>
          <w:szCs w:val="21"/>
        </w:rPr>
        <w:t>项，一般不符合</w:t>
      </w:r>
      <w:r w:rsidR="00E52FF9" w:rsidRPr="00E52FF9">
        <w:rPr>
          <w:rFonts w:ascii="宋体" w:hAnsi="宋体" w:hint="eastAsia"/>
          <w:b/>
          <w:szCs w:val="21"/>
        </w:rPr>
        <w:t>1</w:t>
      </w:r>
      <w:r w:rsidRPr="00E52FF9">
        <w:rPr>
          <w:rFonts w:ascii="宋体" w:hAnsi="宋体" w:hint="eastAsia"/>
          <w:b/>
          <w:szCs w:val="21"/>
        </w:rPr>
        <w:t xml:space="preserve"> 项，观察项项分布在</w:t>
      </w:r>
      <w:r w:rsidR="00E52FF9" w:rsidRPr="00E52FF9">
        <w:rPr>
          <w:rFonts w:ascii="宋体" w:hAnsi="宋体" w:hint="eastAsia"/>
          <w:b/>
          <w:szCs w:val="21"/>
        </w:rPr>
        <w:t>策划部</w:t>
      </w:r>
      <w:r w:rsidRPr="00E52FF9">
        <w:rPr>
          <w:rFonts w:ascii="宋体" w:hAnsi="宋体" w:hint="eastAsia"/>
          <w:b/>
          <w:szCs w:val="21"/>
        </w:rPr>
        <w:t>部门</w:t>
      </w:r>
      <w:r w:rsidR="00E52FF9" w:rsidRPr="00E52FF9">
        <w:rPr>
          <w:rFonts w:ascii="宋体" w:hAnsi="宋体" w:hint="eastAsia"/>
          <w:b/>
          <w:szCs w:val="21"/>
        </w:rPr>
        <w:t>Q8.6</w:t>
      </w:r>
      <w:r w:rsidRPr="00E52FF9">
        <w:rPr>
          <w:rFonts w:ascii="宋体" w:hAnsi="宋体" w:hint="eastAsia"/>
          <w:b/>
          <w:szCs w:val="21"/>
        </w:rPr>
        <w:t>条款，见不符合项分布表。（</w:t>
      </w:r>
      <w:r w:rsidRPr="00E52FF9">
        <w:rPr>
          <w:rFonts w:ascii="宋体" w:hAnsi="宋体"/>
          <w:b/>
          <w:szCs w:val="21"/>
        </w:rPr>
        <w:t>Q/J/E/S</w:t>
      </w:r>
      <w:r w:rsidRPr="00E52FF9">
        <w:rPr>
          <w:rFonts w:ascii="宋体" w:hAnsi="宋体" w:hint="eastAsia"/>
          <w:b/>
          <w:szCs w:val="21"/>
        </w:rPr>
        <w:t>分开填写）</w:t>
      </w:r>
    </w:p>
    <w:p w:rsidR="004B75E0" w:rsidRDefault="008E6FB7" w:rsidP="00F66C5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4B75E0">
        <w:trPr>
          <w:cantSplit/>
          <w:trHeight w:val="510"/>
          <w:jc w:val="center"/>
        </w:trPr>
        <w:tc>
          <w:tcPr>
            <w:tcW w:w="9523" w:type="dxa"/>
            <w:vAlign w:val="center"/>
          </w:tcPr>
          <w:p w:rsidR="004B75E0" w:rsidRDefault="008E6FB7">
            <w:pPr>
              <w:ind w:leftChars="100" w:left="240" w:firstLineChars="50" w:firstLine="120"/>
              <w:jc w:val="left"/>
              <w:rPr>
                <w:rFonts w:ascii="宋体" w:hAnsi="宋体"/>
                <w:b/>
                <w:szCs w:val="21"/>
              </w:rPr>
            </w:pPr>
            <w:r>
              <w:rPr>
                <w:rFonts w:ascii="宋体" w:hAnsi="宋体"/>
                <w:b/>
                <w:szCs w:val="21"/>
              </w:rPr>
              <w:t>1.</w:t>
            </w:r>
            <w:r>
              <w:rPr>
                <w:rFonts w:hint="eastAsia"/>
                <w:b/>
                <w:sz w:val="20"/>
                <w:lang w:val="de-DE"/>
              </w:rPr>
              <w:t>■</w:t>
            </w:r>
            <w:r>
              <w:rPr>
                <w:rFonts w:ascii="宋体" w:hAnsi="宋体"/>
                <w:b/>
                <w:szCs w:val="21"/>
              </w:rPr>
              <w:t>QMS</w:t>
            </w:r>
            <w:r>
              <w:rPr>
                <w:rFonts w:ascii="宋体" w:hAnsi="宋体" w:hint="eastAsia"/>
                <w:b/>
                <w:szCs w:val="21"/>
              </w:rPr>
              <w:t>□50430</w:t>
            </w:r>
            <w:r>
              <w:rPr>
                <w:rFonts w:hint="eastAsia"/>
                <w:b/>
                <w:sz w:val="20"/>
                <w:lang w:val="de-DE"/>
              </w:rPr>
              <w:t>■</w:t>
            </w:r>
            <w:r>
              <w:rPr>
                <w:rFonts w:ascii="宋体" w:hAnsi="宋体"/>
                <w:b/>
                <w:szCs w:val="21"/>
              </w:rPr>
              <w:t xml:space="preserve">EMS  </w:t>
            </w:r>
            <w:r>
              <w:rPr>
                <w:rFonts w:hint="eastAsia"/>
                <w:b/>
                <w:sz w:val="20"/>
                <w:lang w:val="de-DE"/>
              </w:rPr>
              <w:t>■</w:t>
            </w:r>
            <w:r>
              <w:rPr>
                <w:rFonts w:ascii="宋体" w:hAnsi="宋体"/>
                <w:b/>
                <w:szCs w:val="21"/>
              </w:rPr>
              <w:t>OHSMS</w:t>
            </w:r>
          </w:p>
          <w:p w:rsidR="004B75E0" w:rsidRDefault="008E6FB7">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4B75E0" w:rsidRDefault="008E6FB7">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r>
              <w:rPr>
                <w:rFonts w:ascii="宋体" w:hAnsi="宋体" w:hint="eastAsia"/>
                <w:b/>
                <w:szCs w:val="21"/>
              </w:rPr>
              <w:t>：</w:t>
            </w:r>
          </w:p>
          <w:p w:rsidR="004B75E0" w:rsidRDefault="008E6FB7">
            <w:pPr>
              <w:spacing w:line="240" w:lineRule="exact"/>
              <w:ind w:firstLineChars="200" w:firstLine="420"/>
              <w:rPr>
                <w:rFonts w:ascii="宋体" w:hAnsi="宋体" w:cs="宋体"/>
                <w:color w:val="000000"/>
                <w:sz w:val="21"/>
                <w:szCs w:val="21"/>
              </w:rPr>
            </w:pPr>
            <w:r>
              <w:rPr>
                <w:rFonts w:ascii="宋体" w:hAnsi="宋体" w:cs="宋体" w:hint="eastAsia"/>
                <w:color w:val="000000"/>
                <w:sz w:val="21"/>
                <w:szCs w:val="21"/>
              </w:rPr>
              <w:t>综上所述，审核组一致认为（</w:t>
            </w:r>
            <w:r>
              <w:rPr>
                <w:rFonts w:asciiTheme="minorEastAsia" w:eastAsiaTheme="minorEastAsia" w:hAnsiTheme="minorEastAsia"/>
                <w:sz w:val="20"/>
              </w:rPr>
              <w:t>深圳市新艺坊展览策划有限公司</w:t>
            </w:r>
            <w:r>
              <w:rPr>
                <w:rFonts w:ascii="宋体" w:hAnsi="宋体" w:cs="宋体" w:hint="eastAsia"/>
                <w:color w:val="000000"/>
                <w:sz w:val="21"/>
                <w:szCs w:val="21"/>
              </w:rPr>
              <w:t>）的质量、环境和职业健康安全管理体系适宜、充分、得到良好的实施和保持，体系运行持续有效。</w:t>
            </w:r>
          </w:p>
          <w:p w:rsidR="004B75E0" w:rsidRDefault="004B75E0">
            <w:pPr>
              <w:spacing w:line="240" w:lineRule="exact"/>
              <w:ind w:firstLineChars="200" w:firstLine="420"/>
              <w:rPr>
                <w:rFonts w:ascii="宋体" w:hAnsi="宋体" w:cs="宋体"/>
                <w:color w:val="000000"/>
                <w:sz w:val="21"/>
                <w:szCs w:val="21"/>
              </w:rPr>
            </w:pPr>
          </w:p>
          <w:p w:rsidR="004B75E0" w:rsidRDefault="004B75E0">
            <w:pPr>
              <w:spacing w:line="280" w:lineRule="exact"/>
              <w:ind w:firstLineChars="100" w:firstLine="241"/>
              <w:rPr>
                <w:rFonts w:ascii="宋体" w:hAnsi="宋体"/>
                <w:b/>
                <w:szCs w:val="21"/>
              </w:rPr>
            </w:pPr>
          </w:p>
          <w:p w:rsidR="004B75E0" w:rsidRDefault="004B75E0">
            <w:pPr>
              <w:spacing w:line="280" w:lineRule="exact"/>
              <w:ind w:firstLineChars="100" w:firstLine="241"/>
              <w:rPr>
                <w:rFonts w:ascii="宋体" w:hAnsi="宋体"/>
                <w:b/>
                <w:szCs w:val="21"/>
              </w:rPr>
            </w:pPr>
          </w:p>
          <w:p w:rsidR="004B75E0" w:rsidRDefault="004B75E0">
            <w:pPr>
              <w:spacing w:line="280" w:lineRule="exact"/>
              <w:ind w:firstLineChars="100" w:firstLine="241"/>
              <w:rPr>
                <w:rFonts w:ascii="宋体" w:hAnsi="宋体"/>
                <w:b/>
                <w:szCs w:val="21"/>
              </w:rPr>
            </w:pPr>
          </w:p>
          <w:p w:rsidR="004B75E0" w:rsidRDefault="004B75E0">
            <w:pPr>
              <w:spacing w:line="280" w:lineRule="exact"/>
              <w:ind w:firstLineChars="100" w:firstLine="241"/>
              <w:rPr>
                <w:rFonts w:ascii="宋体" w:hAnsi="宋体"/>
                <w:b/>
                <w:szCs w:val="21"/>
              </w:rPr>
            </w:pPr>
          </w:p>
          <w:p w:rsidR="004B75E0" w:rsidRDefault="004B75E0">
            <w:pPr>
              <w:spacing w:line="280" w:lineRule="exact"/>
              <w:rPr>
                <w:rFonts w:ascii="宋体" w:hAnsi="宋体"/>
                <w:b/>
                <w:szCs w:val="21"/>
              </w:rPr>
            </w:pPr>
          </w:p>
          <w:p w:rsidR="004B75E0" w:rsidRDefault="004B75E0">
            <w:pPr>
              <w:spacing w:line="240" w:lineRule="exact"/>
              <w:rPr>
                <w:rFonts w:ascii="宋体" w:hAnsi="宋体"/>
                <w:b/>
                <w:szCs w:val="21"/>
              </w:rPr>
            </w:pPr>
          </w:p>
        </w:tc>
      </w:tr>
      <w:tr w:rsidR="004B75E0">
        <w:trPr>
          <w:cantSplit/>
          <w:trHeight w:val="510"/>
          <w:jc w:val="center"/>
        </w:trPr>
        <w:tc>
          <w:tcPr>
            <w:tcW w:w="9523" w:type="dxa"/>
          </w:tcPr>
          <w:p w:rsidR="004B75E0" w:rsidRDefault="008E6FB7">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4B75E0" w:rsidRDefault="00E52FF9" w:rsidP="00E52FF9">
            <w:pPr>
              <w:spacing w:line="280" w:lineRule="exact"/>
              <w:ind w:firstLineChars="250" w:firstLine="602"/>
              <w:rPr>
                <w:rFonts w:ascii="宋体" w:hAnsi="宋体"/>
                <w:b/>
                <w:szCs w:val="21"/>
              </w:rPr>
            </w:pPr>
            <w:r>
              <w:rPr>
                <w:rFonts w:ascii="宋体" w:hAnsi="宋体" w:hint="eastAsia"/>
                <w:b/>
                <w:szCs w:val="21"/>
              </w:rPr>
              <w:t>□</w:t>
            </w:r>
            <w:r w:rsidR="008E6FB7">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4B75E0" w:rsidRDefault="00E52FF9" w:rsidP="00E52FF9">
            <w:pPr>
              <w:spacing w:line="280" w:lineRule="exact"/>
              <w:ind w:firstLineChars="150" w:firstLine="301"/>
              <w:rPr>
                <w:rFonts w:ascii="宋体" w:hAnsi="宋体"/>
                <w:b/>
                <w:szCs w:val="21"/>
              </w:rPr>
            </w:pPr>
            <w:r>
              <w:rPr>
                <w:rFonts w:hint="eastAsia"/>
                <w:b/>
                <w:sz w:val="20"/>
                <w:lang w:val="de-DE"/>
              </w:rPr>
              <w:t>■</w:t>
            </w:r>
            <w:r w:rsidR="008E6FB7">
              <w:rPr>
                <w:rFonts w:ascii="宋体" w:hAnsi="宋体"/>
                <w:b/>
                <w:szCs w:val="21"/>
              </w:rPr>
              <w:t>(</w:t>
            </w:r>
            <w:r w:rsidR="008E6FB7">
              <w:rPr>
                <w:rFonts w:ascii="宋体" w:hAnsi="宋体" w:hint="eastAsia"/>
                <w:b/>
                <w:szCs w:val="21"/>
              </w:rPr>
              <w:t>在完成纠正措施后</w:t>
            </w:r>
            <w:r w:rsidR="008E6FB7">
              <w:rPr>
                <w:rFonts w:ascii="宋体" w:hAnsi="宋体"/>
                <w:b/>
                <w:szCs w:val="21"/>
              </w:rPr>
              <w:t>)</w:t>
            </w:r>
            <w:r w:rsidR="008E6FB7">
              <w:rPr>
                <w:rFonts w:ascii="宋体" w:hAnsi="宋体" w:hint="eastAsia"/>
                <w:b/>
                <w:szCs w:val="21"/>
              </w:rPr>
              <w:t>推荐保持（</w:t>
            </w:r>
            <w:r>
              <w:rPr>
                <w:rFonts w:hint="eastAsia"/>
                <w:b/>
                <w:sz w:val="20"/>
                <w:lang w:val="de-DE"/>
              </w:rPr>
              <w:t>■</w:t>
            </w:r>
            <w:r>
              <w:rPr>
                <w:rFonts w:ascii="宋体" w:hAnsi="宋体"/>
                <w:b/>
                <w:szCs w:val="21"/>
              </w:rPr>
              <w:t>QMS</w:t>
            </w:r>
            <w:r>
              <w:rPr>
                <w:rFonts w:ascii="宋体" w:hAnsi="宋体" w:hint="eastAsia"/>
                <w:b/>
                <w:szCs w:val="21"/>
              </w:rPr>
              <w:t>□50430</w:t>
            </w:r>
            <w:r>
              <w:rPr>
                <w:rFonts w:hint="eastAsia"/>
                <w:b/>
                <w:sz w:val="20"/>
                <w:lang w:val="de-DE"/>
              </w:rPr>
              <w:t>■</w:t>
            </w:r>
            <w:r>
              <w:rPr>
                <w:rFonts w:ascii="宋体" w:hAnsi="宋体"/>
                <w:b/>
                <w:szCs w:val="21"/>
              </w:rPr>
              <w:t xml:space="preserve">EMS  </w:t>
            </w:r>
            <w:r>
              <w:rPr>
                <w:rFonts w:hint="eastAsia"/>
                <w:b/>
                <w:sz w:val="20"/>
                <w:lang w:val="de-DE"/>
              </w:rPr>
              <w:t>■</w:t>
            </w:r>
            <w:r>
              <w:rPr>
                <w:rFonts w:ascii="宋体" w:hAnsi="宋体"/>
                <w:b/>
                <w:szCs w:val="21"/>
              </w:rPr>
              <w:t>OHSMS）</w:t>
            </w:r>
          </w:p>
          <w:p w:rsidR="004B75E0" w:rsidRDefault="008E6FB7">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4B75E0" w:rsidRDefault="008E6FB7">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4B75E0" w:rsidRDefault="008E6FB7">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4B75E0" w:rsidRDefault="004B75E0">
            <w:pPr>
              <w:spacing w:line="280" w:lineRule="exact"/>
              <w:ind w:firstLineChars="150" w:firstLine="361"/>
              <w:rPr>
                <w:rFonts w:ascii="宋体" w:hAnsi="宋体"/>
                <w:b/>
                <w:szCs w:val="21"/>
              </w:rPr>
            </w:pPr>
          </w:p>
          <w:p w:rsidR="004B75E0" w:rsidRDefault="004B75E0">
            <w:pPr>
              <w:spacing w:line="280" w:lineRule="exact"/>
              <w:ind w:firstLineChars="150" w:firstLine="361"/>
              <w:rPr>
                <w:rFonts w:ascii="宋体" w:hAnsi="宋体"/>
                <w:b/>
                <w:szCs w:val="21"/>
              </w:rPr>
            </w:pPr>
          </w:p>
          <w:p w:rsidR="004B75E0" w:rsidRDefault="004B75E0">
            <w:pPr>
              <w:spacing w:line="280" w:lineRule="exact"/>
              <w:ind w:firstLineChars="150" w:firstLine="392"/>
              <w:rPr>
                <w:b/>
                <w:sz w:val="26"/>
                <w:szCs w:val="26"/>
              </w:rPr>
            </w:pPr>
          </w:p>
        </w:tc>
      </w:tr>
    </w:tbl>
    <w:p w:rsidR="004B75E0" w:rsidRDefault="004B75E0">
      <w:pPr>
        <w:snapToGrid w:val="0"/>
        <w:spacing w:line="240" w:lineRule="exact"/>
        <w:rPr>
          <w:b/>
          <w:sz w:val="21"/>
          <w:szCs w:val="21"/>
        </w:rPr>
      </w:pPr>
    </w:p>
    <w:p w:rsidR="004B75E0" w:rsidRDefault="008E6FB7" w:rsidP="00F66C5D">
      <w:pPr>
        <w:tabs>
          <w:tab w:val="left" w:pos="645"/>
        </w:tabs>
        <w:spacing w:afterLines="50" w:line="360" w:lineRule="exact"/>
        <w:rPr>
          <w:b/>
          <w:sz w:val="16"/>
          <w:szCs w:val="16"/>
        </w:rPr>
      </w:pPr>
      <w:r>
        <w:rPr>
          <w:rFonts w:hint="eastAsia"/>
          <w:b/>
          <w:sz w:val="26"/>
          <w:szCs w:val="26"/>
        </w:rPr>
        <w:t>十、不符合项纠正措施要求</w:t>
      </w:r>
    </w:p>
    <w:p w:rsidR="004B75E0" w:rsidRDefault="008E6FB7">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4B75E0" w:rsidRDefault="008E6FB7" w:rsidP="00F66C5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E52FF9">
        <w:rPr>
          <w:rFonts w:hint="eastAsia"/>
          <w:b/>
          <w:sz w:val="26"/>
          <w:szCs w:val="26"/>
        </w:rPr>
        <w:t>无</w:t>
      </w:r>
    </w:p>
    <w:p w:rsidR="004B75E0" w:rsidRDefault="004B75E0">
      <w:pPr>
        <w:snapToGrid w:val="0"/>
        <w:spacing w:line="360" w:lineRule="exact"/>
        <w:rPr>
          <w:b/>
          <w:bCs/>
          <w:sz w:val="21"/>
          <w:szCs w:val="28"/>
        </w:rPr>
      </w:pPr>
    </w:p>
    <w:p w:rsidR="004B75E0" w:rsidRDefault="008E6FB7" w:rsidP="00F66C5D">
      <w:pPr>
        <w:tabs>
          <w:tab w:val="left" w:pos="645"/>
        </w:tabs>
        <w:spacing w:afterLines="50" w:line="360" w:lineRule="exact"/>
        <w:rPr>
          <w:b/>
          <w:sz w:val="16"/>
          <w:szCs w:val="16"/>
        </w:rPr>
      </w:pPr>
      <w:r>
        <w:rPr>
          <w:rFonts w:hint="eastAsia"/>
          <w:b/>
          <w:sz w:val="26"/>
          <w:szCs w:val="26"/>
        </w:rPr>
        <w:t>十二、审核组签字</w:t>
      </w:r>
    </w:p>
    <w:p w:rsidR="004B75E0" w:rsidRDefault="008E6FB7">
      <w:pPr>
        <w:snapToGrid w:val="0"/>
        <w:spacing w:line="320" w:lineRule="exact"/>
        <w:ind w:firstLineChars="250" w:firstLine="527"/>
        <w:rPr>
          <w:b/>
          <w:sz w:val="21"/>
        </w:rPr>
      </w:pPr>
      <w:r>
        <w:rPr>
          <w:rFonts w:hint="eastAsia"/>
          <w:b/>
          <w:sz w:val="21"/>
        </w:rPr>
        <w:t>审核组组长（签名）：</w:t>
      </w:r>
    </w:p>
    <w:p w:rsidR="004B75E0" w:rsidRDefault="008E6FB7" w:rsidP="00F66C5D">
      <w:pPr>
        <w:snapToGrid w:val="0"/>
        <w:spacing w:beforeLines="50" w:line="320" w:lineRule="exact"/>
        <w:ind w:firstLineChars="250" w:firstLine="527"/>
        <w:rPr>
          <w:b/>
          <w:sz w:val="21"/>
        </w:rPr>
      </w:pPr>
      <w:r>
        <w:rPr>
          <w:rFonts w:hint="eastAsia"/>
          <w:b/>
          <w:sz w:val="21"/>
        </w:rPr>
        <w:t>审核组组员（签名）：</w:t>
      </w:r>
    </w:p>
    <w:p w:rsidR="004B75E0" w:rsidRDefault="008E6FB7">
      <w:pPr>
        <w:snapToGrid w:val="0"/>
        <w:spacing w:line="280" w:lineRule="exact"/>
        <w:ind w:firstLineChars="3000" w:firstLine="6325"/>
        <w:rPr>
          <w:b/>
          <w:sz w:val="21"/>
        </w:rPr>
      </w:pPr>
      <w:r>
        <w:rPr>
          <w:rFonts w:hint="eastAsia"/>
          <w:b/>
          <w:sz w:val="21"/>
        </w:rPr>
        <w:t>日期：</w:t>
      </w:r>
      <w:r>
        <w:rPr>
          <w:rFonts w:hint="eastAsia"/>
          <w:b/>
          <w:sz w:val="21"/>
        </w:rPr>
        <w:t>2020.9.30</w:t>
      </w:r>
    </w:p>
    <w:p w:rsidR="004B75E0" w:rsidRDefault="004B75E0">
      <w:pPr>
        <w:snapToGrid w:val="0"/>
        <w:spacing w:line="200" w:lineRule="exact"/>
        <w:ind w:firstLineChars="300" w:firstLine="482"/>
        <w:rPr>
          <w:b/>
          <w:sz w:val="16"/>
          <w:szCs w:val="16"/>
        </w:rPr>
      </w:pPr>
    </w:p>
    <w:p w:rsidR="004B75E0" w:rsidRDefault="008E6FB7" w:rsidP="00F66C5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4B75E0" w:rsidRDefault="008E6FB7">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E52FF9">
        <w:rPr>
          <w:rFonts w:hint="eastAsia"/>
          <w:b/>
          <w:sz w:val="20"/>
          <w:lang w:val="de-DE"/>
        </w:rPr>
        <w:t>■</w:t>
      </w:r>
      <w:r>
        <w:rPr>
          <w:b/>
          <w:sz w:val="21"/>
          <w:szCs w:val="21"/>
        </w:rPr>
        <w:t>QMS (</w:t>
      </w:r>
      <w:r w:rsidR="00E52FF9">
        <w:rPr>
          <w:b/>
          <w:sz w:val="21"/>
          <w:szCs w:val="21"/>
        </w:rPr>
        <w:t>1</w:t>
      </w:r>
      <w:r>
        <w:rPr>
          <w:b/>
          <w:sz w:val="21"/>
          <w:szCs w:val="21"/>
        </w:rPr>
        <w:t>)</w:t>
      </w:r>
      <w:r>
        <w:rPr>
          <w:rFonts w:hint="eastAsia"/>
          <w:b/>
          <w:sz w:val="21"/>
          <w:szCs w:val="21"/>
        </w:rPr>
        <w:t>个一般不符合，</w:t>
      </w:r>
      <w:r>
        <w:rPr>
          <w:b/>
          <w:sz w:val="21"/>
          <w:szCs w:val="21"/>
        </w:rPr>
        <w:t>(</w:t>
      </w:r>
      <w:r w:rsidR="00E52FF9">
        <w:rPr>
          <w:b/>
          <w:sz w:val="21"/>
          <w:szCs w:val="21"/>
        </w:rPr>
        <w:t>0</w:t>
      </w:r>
      <w:r>
        <w:rPr>
          <w:b/>
          <w:sz w:val="21"/>
          <w:szCs w:val="21"/>
        </w:rPr>
        <w:t>)</w:t>
      </w:r>
      <w:r>
        <w:rPr>
          <w:rFonts w:hint="eastAsia"/>
          <w:b/>
          <w:sz w:val="21"/>
          <w:szCs w:val="21"/>
        </w:rPr>
        <w:t>个严重不符合，</w:t>
      </w:r>
      <w:r w:rsidR="00E52FF9">
        <w:rPr>
          <w:rFonts w:hint="eastAsia"/>
          <w:b/>
          <w:sz w:val="20"/>
          <w:lang w:val="de-DE"/>
        </w:rPr>
        <w:t>■</w:t>
      </w:r>
      <w:r>
        <w:rPr>
          <w:rFonts w:hint="eastAsia"/>
          <w:b/>
          <w:sz w:val="21"/>
          <w:szCs w:val="21"/>
        </w:rPr>
        <w:t>验证合格□仍有问题</w:t>
      </w:r>
    </w:p>
    <w:p w:rsidR="004B75E0" w:rsidRDefault="008E6FB7">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4B75E0" w:rsidRDefault="008E6FB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4B75E0" w:rsidRDefault="008E6FB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4B75E0" w:rsidRDefault="004B75E0">
      <w:pPr>
        <w:spacing w:line="360" w:lineRule="exact"/>
        <w:ind w:firstLineChars="400" w:firstLine="843"/>
        <w:rPr>
          <w:b/>
          <w:sz w:val="21"/>
          <w:szCs w:val="21"/>
        </w:rPr>
      </w:pPr>
    </w:p>
    <w:p w:rsidR="004B75E0" w:rsidRDefault="008E6FB7" w:rsidP="00F66C5D">
      <w:pPr>
        <w:spacing w:beforeLines="50" w:line="400" w:lineRule="exact"/>
        <w:rPr>
          <w:b/>
          <w:sz w:val="21"/>
          <w:szCs w:val="21"/>
          <w:u w:val="single"/>
        </w:rPr>
      </w:pPr>
      <w:r>
        <w:rPr>
          <w:rFonts w:hint="eastAsia"/>
          <w:b/>
          <w:sz w:val="21"/>
          <w:szCs w:val="21"/>
        </w:rPr>
        <w:t>存在问题说明及意见：</w:t>
      </w:r>
    </w:p>
    <w:p w:rsidR="004B75E0" w:rsidRDefault="004B75E0">
      <w:pPr>
        <w:spacing w:line="400" w:lineRule="exact"/>
        <w:rPr>
          <w:b/>
          <w:sz w:val="21"/>
          <w:szCs w:val="21"/>
          <w:u w:val="single"/>
        </w:rPr>
      </w:pPr>
    </w:p>
    <w:p w:rsidR="004B75E0" w:rsidRDefault="008E6FB7" w:rsidP="00F66C5D">
      <w:pPr>
        <w:spacing w:beforeLines="50"/>
        <w:ind w:firstLineChars="300" w:firstLine="632"/>
        <w:rPr>
          <w:b/>
          <w:sz w:val="21"/>
          <w:szCs w:val="21"/>
        </w:rPr>
      </w:pPr>
      <w:r>
        <w:rPr>
          <w:b/>
          <w:sz w:val="21"/>
          <w:szCs w:val="21"/>
        </w:rPr>
        <w:t>2.</w:t>
      </w:r>
      <w:r>
        <w:rPr>
          <w:rFonts w:hint="eastAsia"/>
          <w:b/>
          <w:sz w:val="21"/>
          <w:szCs w:val="21"/>
        </w:rPr>
        <w:t>验证结论：</w:t>
      </w:r>
    </w:p>
    <w:p w:rsidR="004B75E0" w:rsidRDefault="008E6FB7" w:rsidP="00F66C5D">
      <w:pPr>
        <w:tabs>
          <w:tab w:val="left" w:pos="6880"/>
          <w:tab w:val="left" w:pos="7740"/>
          <w:tab w:val="left" w:pos="8385"/>
        </w:tabs>
        <w:snapToGrid w:val="0"/>
        <w:spacing w:beforeLines="50"/>
        <w:ind w:firstLineChars="900" w:firstLine="1807"/>
        <w:rPr>
          <w:b/>
          <w:sz w:val="21"/>
          <w:szCs w:val="21"/>
        </w:rPr>
      </w:pPr>
      <w:r>
        <w:rPr>
          <w:rFonts w:hint="eastAsia"/>
          <w:b/>
          <w:sz w:val="20"/>
          <w:lang w:val="de-DE"/>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4B75E0" w:rsidRDefault="008E6FB7" w:rsidP="00F66C5D">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4B75E0" w:rsidRDefault="008E6FB7">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B75E0" w:rsidRDefault="004B75E0">
      <w:pPr>
        <w:snapToGrid w:val="0"/>
        <w:rPr>
          <w:b/>
          <w:sz w:val="21"/>
          <w:u w:val="single"/>
        </w:rPr>
      </w:pPr>
    </w:p>
    <w:p w:rsidR="004B75E0" w:rsidRDefault="008E6FB7">
      <w:pPr>
        <w:spacing w:line="360" w:lineRule="auto"/>
        <w:rPr>
          <w:b/>
          <w:sz w:val="26"/>
          <w:szCs w:val="26"/>
        </w:rPr>
      </w:pPr>
      <w:r>
        <w:rPr>
          <w:rFonts w:hint="eastAsia"/>
          <w:b/>
          <w:sz w:val="26"/>
          <w:szCs w:val="26"/>
        </w:rPr>
        <w:t>十五、认证评定与批准</w:t>
      </w:r>
    </w:p>
    <w:p w:rsidR="004B75E0" w:rsidRDefault="008E6FB7">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4B75E0" w:rsidRDefault="008E6FB7">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B75E0" w:rsidRDefault="008E6FB7">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4B75E0" w:rsidRDefault="008E6FB7">
      <w:pPr>
        <w:spacing w:line="360" w:lineRule="auto"/>
        <w:ind w:left="600"/>
        <w:rPr>
          <w:b/>
          <w:szCs w:val="24"/>
        </w:rPr>
      </w:pPr>
      <w:r>
        <w:rPr>
          <w:rFonts w:hint="eastAsia"/>
          <w:b/>
          <w:szCs w:val="24"/>
        </w:rPr>
        <w:lastRenderedPageBreak/>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4B75E0" w:rsidRDefault="008E6FB7" w:rsidP="00F66C5D">
      <w:pPr>
        <w:snapToGrid w:val="0"/>
        <w:spacing w:beforeLines="50" w:afterLines="50" w:line="360" w:lineRule="exact"/>
        <w:rPr>
          <w:b/>
          <w:sz w:val="26"/>
          <w:szCs w:val="26"/>
        </w:rPr>
      </w:pPr>
      <w:r>
        <w:rPr>
          <w:rFonts w:hint="eastAsia"/>
          <w:b/>
          <w:sz w:val="26"/>
          <w:szCs w:val="26"/>
        </w:rPr>
        <w:t>十六、审核报告的发放范围：</w:t>
      </w:r>
    </w:p>
    <w:p w:rsidR="004B75E0" w:rsidRDefault="008E6FB7">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B75E0" w:rsidRDefault="008E6FB7">
      <w:pPr>
        <w:snapToGrid w:val="0"/>
        <w:spacing w:line="320" w:lineRule="exact"/>
        <w:ind w:firstLineChars="150" w:firstLine="316"/>
        <w:rPr>
          <w:b/>
          <w:sz w:val="21"/>
        </w:rPr>
      </w:pPr>
      <w:r>
        <w:rPr>
          <w:rFonts w:hint="eastAsia"/>
          <w:b/>
          <w:sz w:val="21"/>
        </w:rPr>
        <w:t>北京国标联合认证有限公司</w:t>
      </w:r>
      <w:r>
        <w:rPr>
          <w:rFonts w:hint="eastAsia"/>
          <w:b/>
          <w:sz w:val="21"/>
        </w:rPr>
        <w:t xml:space="preserve">              </w:t>
      </w:r>
      <w:r>
        <w:rPr>
          <w:b/>
          <w:sz w:val="21"/>
        </w:rPr>
        <w:t>1</w:t>
      </w:r>
      <w:r>
        <w:rPr>
          <w:rFonts w:hint="eastAsia"/>
          <w:b/>
          <w:sz w:val="21"/>
        </w:rPr>
        <w:t>份</w:t>
      </w:r>
    </w:p>
    <w:p w:rsidR="004B75E0" w:rsidRDefault="008E6FB7" w:rsidP="00F66C5D">
      <w:pPr>
        <w:snapToGrid w:val="0"/>
        <w:spacing w:beforeLines="50" w:afterLines="50" w:line="360" w:lineRule="exact"/>
        <w:rPr>
          <w:rFonts w:ascii="宋体"/>
          <w:b/>
          <w:sz w:val="16"/>
          <w:szCs w:val="16"/>
        </w:rPr>
      </w:pPr>
      <w:bookmarkStart w:id="28" w:name="_GoBack"/>
      <w:bookmarkEnd w:id="28"/>
      <w:r>
        <w:rPr>
          <w:rFonts w:hint="eastAsia"/>
          <w:b/>
          <w:sz w:val="26"/>
          <w:szCs w:val="26"/>
        </w:rPr>
        <w:t>十七、</w:t>
      </w:r>
      <w:r>
        <w:rPr>
          <w:rFonts w:ascii="宋体" w:hAnsi="宋体" w:hint="eastAsia"/>
          <w:b/>
          <w:sz w:val="26"/>
          <w:szCs w:val="26"/>
        </w:rPr>
        <w:t>附件</w:t>
      </w:r>
    </w:p>
    <w:p w:rsidR="004B75E0" w:rsidRDefault="008E6FB7">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B75E0" w:rsidRDefault="008E6FB7">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4B75E0" w:rsidRDefault="008E6FB7">
      <w:pPr>
        <w:spacing w:line="320" w:lineRule="exact"/>
        <w:rPr>
          <w:b/>
          <w:bCs/>
          <w:sz w:val="16"/>
          <w:szCs w:val="16"/>
        </w:rPr>
      </w:pPr>
      <w:r>
        <w:rPr>
          <w:b/>
          <w:bCs/>
          <w:sz w:val="21"/>
          <w:szCs w:val="28"/>
        </w:rPr>
        <w:t>3.</w:t>
      </w:r>
      <w:r>
        <w:rPr>
          <w:rFonts w:ascii="宋体" w:hAnsi="宋体" w:hint="eastAsia"/>
          <w:b/>
          <w:bCs/>
          <w:sz w:val="21"/>
          <w:szCs w:val="28"/>
        </w:rPr>
        <w:t>其他</w:t>
      </w:r>
    </w:p>
    <w:p w:rsidR="004B75E0" w:rsidRDefault="008E6FB7" w:rsidP="00F66C5D">
      <w:pPr>
        <w:spacing w:beforeLines="50" w:afterLines="50" w:line="360" w:lineRule="exact"/>
        <w:rPr>
          <w:rFonts w:ascii="宋体"/>
          <w:b/>
          <w:sz w:val="26"/>
          <w:szCs w:val="26"/>
        </w:rPr>
      </w:pPr>
      <w:r>
        <w:rPr>
          <w:rFonts w:ascii="宋体" w:hAnsi="宋体" w:hint="eastAsia"/>
          <w:b/>
          <w:sz w:val="26"/>
          <w:szCs w:val="26"/>
        </w:rPr>
        <w:t>十八、填表说明：</w:t>
      </w:r>
    </w:p>
    <w:p w:rsidR="004B75E0" w:rsidRDefault="008E6FB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4B75E0" w:rsidRDefault="008E6FB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B75E0" w:rsidRDefault="008E6FB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B75E0" w:rsidRDefault="008E6FB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B75E0" w:rsidRDefault="004B75E0">
      <w:pPr>
        <w:snapToGrid w:val="0"/>
        <w:jc w:val="left"/>
        <w:rPr>
          <w:b/>
          <w:sz w:val="21"/>
          <w:szCs w:val="21"/>
        </w:rPr>
      </w:pPr>
    </w:p>
    <w:p w:rsidR="004B75E0" w:rsidRDefault="008E6FB7">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4B75E0" w:rsidRDefault="004B75E0">
      <w:pPr>
        <w:snapToGrid w:val="0"/>
        <w:ind w:firstLineChars="147" w:firstLine="354"/>
        <w:jc w:val="left"/>
        <w:rPr>
          <w:rFonts w:ascii="方正仿宋简体" w:eastAsia="方正仿宋简体"/>
          <w:b/>
        </w:rPr>
      </w:pPr>
    </w:p>
    <w:p w:rsidR="004B75E0" w:rsidRDefault="008E6FB7">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4B75E0" w:rsidRDefault="004B75E0"/>
    <w:sectPr w:rsidR="004B75E0" w:rsidSect="004B75E0">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EBF" w:rsidRDefault="00295EBF" w:rsidP="004B75E0">
      <w:r>
        <w:separator/>
      </w:r>
    </w:p>
  </w:endnote>
  <w:endnote w:type="continuationSeparator" w:id="0">
    <w:p w:rsidR="00295EBF" w:rsidRDefault="00295EBF" w:rsidP="004B7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EBF" w:rsidRDefault="00295EBF" w:rsidP="004B75E0">
      <w:r>
        <w:separator/>
      </w:r>
    </w:p>
  </w:footnote>
  <w:footnote w:type="continuationSeparator" w:id="0">
    <w:p w:rsidR="00295EBF" w:rsidRDefault="00295EBF" w:rsidP="004B7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E0" w:rsidRDefault="00E36B7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E36B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8E6FB7">
      <w:rPr>
        <w:rStyle w:val="CharChar1"/>
        <w:rFonts w:hint="default"/>
      </w:rPr>
      <w:t>北京国标联合认证有限公司</w:t>
    </w:r>
    <w:r w:rsidR="008E6FB7">
      <w:rPr>
        <w:rStyle w:val="CharChar1"/>
        <w:rFonts w:hint="default"/>
      </w:rPr>
      <w:tab/>
    </w:r>
    <w:r w:rsidR="008E6FB7">
      <w:rPr>
        <w:rStyle w:val="CharChar1"/>
        <w:rFonts w:hint="default"/>
      </w:rPr>
      <w:tab/>
    </w:r>
    <w:r w:rsidR="008E6FB7">
      <w:rPr>
        <w:rStyle w:val="CharChar1"/>
        <w:rFonts w:hint="default"/>
      </w:rPr>
      <w:tab/>
    </w:r>
  </w:p>
  <w:p w:rsidR="004B75E0" w:rsidRDefault="00E36B7A">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B75E0" w:rsidRDefault="008E6FB7">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E6FB7">
      <w:rPr>
        <w:rStyle w:val="CharChar1"/>
        <w:rFonts w:hint="default"/>
        <w:w w:val="90"/>
      </w:rPr>
      <w:t>Beijing International Standard united Certification Co.,Ltd.</w:t>
    </w:r>
    <w:r w:rsidR="008E6FB7">
      <w:rPr>
        <w:rFonts w:hint="eastAsia"/>
        <w:sz w:val="18"/>
        <w:szCs w:val="18"/>
      </w:rPr>
      <w:t>ISC-B-II-1</w:t>
    </w:r>
    <w:r w:rsidR="008E6FB7">
      <w:rPr>
        <w:sz w:val="18"/>
        <w:szCs w:val="18"/>
      </w:rPr>
      <w:t>3</w:t>
    </w:r>
    <w:r w:rsidR="008E6FB7">
      <w:rPr>
        <w:rFonts w:hint="eastAsia"/>
        <w:sz w:val="18"/>
        <w:szCs w:val="18"/>
      </w:rPr>
      <w:t>管理体系审核记录表</w:t>
    </w:r>
    <w:r w:rsidR="008E6FB7">
      <w:rPr>
        <w:rFonts w:hint="eastAsia"/>
        <w:sz w:val="18"/>
        <w:szCs w:val="18"/>
      </w:rPr>
      <w:t>(03</w:t>
    </w:r>
    <w:r w:rsidR="008E6FB7">
      <w:rPr>
        <w:rFonts w:hint="eastAsia"/>
        <w:sz w:val="18"/>
        <w:szCs w:val="18"/>
      </w:rPr>
      <w:t>版</w:t>
    </w:r>
    <w:r w:rsidR="008E6FB7">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B916F"/>
    <w:multiLevelType w:val="singleLevel"/>
    <w:tmpl w:val="914B916F"/>
    <w:lvl w:ilvl="0">
      <w:start w:val="9"/>
      <w:numFmt w:val="decimal"/>
      <w:suff w:val="space"/>
      <w:lvlText w:val="%1."/>
      <w:lvlJc w:val="left"/>
    </w:lvl>
  </w:abstractNum>
  <w:abstractNum w:abstractNumId="1">
    <w:nsid w:val="9291D025"/>
    <w:multiLevelType w:val="singleLevel"/>
    <w:tmpl w:val="9291D025"/>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CC9AD6C"/>
    <w:multiLevelType w:val="singleLevel"/>
    <w:tmpl w:val="0CC9AD6C"/>
    <w:lvl w:ilvl="0">
      <w:start w:val="6"/>
      <w:numFmt w:val="decimal"/>
      <w:suff w:val="space"/>
      <w:lvlText w:val="%1."/>
      <w:lvlJc w:val="left"/>
    </w:lvl>
  </w:abstractNum>
  <w:abstractNum w:abstractNumId="4">
    <w:nsid w:val="47785625"/>
    <w:multiLevelType w:val="singleLevel"/>
    <w:tmpl w:val="47785625"/>
    <w:lvl w:ilvl="0">
      <w:start w:val="2"/>
      <w:numFmt w:val="decimal"/>
      <w:lvlText w:val="%1."/>
      <w:lvlJc w:val="left"/>
      <w:pPr>
        <w:tabs>
          <w:tab w:val="left" w:pos="312"/>
        </w:tabs>
      </w:pPr>
    </w:lvl>
  </w:abstractNum>
  <w:abstractNum w:abstractNumId="5">
    <w:nsid w:val="4C6F8E07"/>
    <w:multiLevelType w:val="singleLevel"/>
    <w:tmpl w:val="4C6F8E07"/>
    <w:lvl w:ilvl="0">
      <w:start w:val="3"/>
      <w:numFmt w:val="decimal"/>
      <w:lvlText w:val="%1."/>
      <w:lvlJc w:val="left"/>
      <w:pPr>
        <w:tabs>
          <w:tab w:val="left" w:pos="312"/>
        </w:tabs>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5E0"/>
    <w:rsid w:val="000B30CE"/>
    <w:rsid w:val="00295EBF"/>
    <w:rsid w:val="002A2D3F"/>
    <w:rsid w:val="00356736"/>
    <w:rsid w:val="003E0456"/>
    <w:rsid w:val="004B75E0"/>
    <w:rsid w:val="00782C19"/>
    <w:rsid w:val="008E6FB7"/>
    <w:rsid w:val="00AA1C89"/>
    <w:rsid w:val="00E36B7A"/>
    <w:rsid w:val="00E52FF9"/>
    <w:rsid w:val="00E83587"/>
    <w:rsid w:val="00F66C5D"/>
    <w:rsid w:val="3B1424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5E0"/>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B75E0"/>
    <w:rPr>
      <w:sz w:val="18"/>
      <w:szCs w:val="18"/>
    </w:rPr>
  </w:style>
  <w:style w:type="paragraph" w:styleId="a4">
    <w:name w:val="footer"/>
    <w:basedOn w:val="a"/>
    <w:link w:val="Char0"/>
    <w:uiPriority w:val="99"/>
    <w:semiHidden/>
    <w:rsid w:val="004B75E0"/>
    <w:pPr>
      <w:tabs>
        <w:tab w:val="center" w:pos="4153"/>
        <w:tab w:val="right" w:pos="8306"/>
      </w:tabs>
      <w:snapToGrid w:val="0"/>
      <w:jc w:val="left"/>
    </w:pPr>
    <w:rPr>
      <w:sz w:val="18"/>
      <w:szCs w:val="18"/>
    </w:rPr>
  </w:style>
  <w:style w:type="paragraph" w:styleId="a5">
    <w:name w:val="header"/>
    <w:basedOn w:val="a"/>
    <w:link w:val="Char1"/>
    <w:rsid w:val="004B75E0"/>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rsid w:val="004B7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4B75E0"/>
    <w:rPr>
      <w:rFonts w:ascii="Times New Roman" w:eastAsia="宋体" w:hAnsi="Times New Roman" w:cs="Times New Roman"/>
      <w:sz w:val="18"/>
      <w:szCs w:val="18"/>
    </w:rPr>
  </w:style>
  <w:style w:type="character" w:customStyle="1" w:styleId="Char0">
    <w:name w:val="页脚 Char"/>
    <w:link w:val="a4"/>
    <w:uiPriority w:val="99"/>
    <w:semiHidden/>
    <w:locked/>
    <w:rsid w:val="004B75E0"/>
    <w:rPr>
      <w:rFonts w:ascii="Times New Roman" w:eastAsia="宋体" w:hAnsi="Times New Roman" w:cs="Times New Roman"/>
      <w:sz w:val="18"/>
      <w:szCs w:val="18"/>
    </w:rPr>
  </w:style>
  <w:style w:type="character" w:customStyle="1" w:styleId="Char1">
    <w:name w:val="页眉 Char"/>
    <w:link w:val="a5"/>
    <w:locked/>
    <w:rsid w:val="004B75E0"/>
    <w:rPr>
      <w:sz w:val="18"/>
    </w:rPr>
  </w:style>
  <w:style w:type="character" w:customStyle="1" w:styleId="Char10">
    <w:name w:val="页眉 Char1"/>
    <w:uiPriority w:val="99"/>
    <w:semiHidden/>
    <w:rsid w:val="004B75E0"/>
    <w:rPr>
      <w:rFonts w:ascii="Times New Roman" w:eastAsia="宋体" w:hAnsi="Times New Roman" w:cs="Times New Roman"/>
      <w:sz w:val="18"/>
      <w:szCs w:val="18"/>
    </w:rPr>
  </w:style>
  <w:style w:type="paragraph" w:styleId="a7">
    <w:name w:val="List Paragraph"/>
    <w:basedOn w:val="a"/>
    <w:uiPriority w:val="99"/>
    <w:qFormat/>
    <w:rsid w:val="004B75E0"/>
    <w:pPr>
      <w:ind w:firstLineChars="200" w:firstLine="420"/>
    </w:pPr>
    <w:rPr>
      <w:sz w:val="21"/>
      <w:szCs w:val="24"/>
    </w:rPr>
  </w:style>
  <w:style w:type="character" w:customStyle="1" w:styleId="CharChar1">
    <w:name w:val="Char Char1"/>
    <w:qFormat/>
    <w:locked/>
    <w:rsid w:val="004B75E0"/>
    <w:rPr>
      <w:rFonts w:ascii="宋体" w:eastAsia="宋体" w:hAnsi="Courier New" w:hint="eastAsia"/>
      <w:kern w:val="2"/>
      <w:sz w:val="21"/>
      <w:lang w:val="en-US" w:eastAsia="zh-CN" w:bidi="ar-SA"/>
    </w:rPr>
  </w:style>
  <w:style w:type="paragraph" w:customStyle="1" w:styleId="Default">
    <w:name w:val="Default"/>
    <w:uiPriority w:val="99"/>
    <w:unhideWhenUsed/>
    <w:qFormat/>
    <w:rsid w:val="00356736"/>
    <w:pPr>
      <w:widowControl w:val="0"/>
      <w:autoSpaceDE w:val="0"/>
      <w:autoSpaceDN w:val="0"/>
      <w:adjustRightInd w:val="0"/>
    </w:pPr>
    <w:rPr>
      <w:rFonts w:ascii="宋体" w:eastAsia="宋体" w:hAnsi="宋体" w:cs="Times New Roman"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1335</Words>
  <Characters>7614</Characters>
  <Application>Microsoft Office Word</Application>
  <DocSecurity>0</DocSecurity>
  <Lines>63</Lines>
  <Paragraphs>17</Paragraphs>
  <ScaleCrop>false</ScaleCrop>
  <Company>微软中国</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47</cp:revision>
  <cp:lastPrinted>2019-04-18T08:15:00Z</cp:lastPrinted>
  <dcterms:created xsi:type="dcterms:W3CDTF">2016-02-29T05:10:00Z</dcterms:created>
  <dcterms:modified xsi:type="dcterms:W3CDTF">2020-10-21T14:28:00Z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