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重庆源一科技有限公司</w:t>
            </w:r>
            <w:bookmarkEnd w:id="3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29.09.02;33.02.01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张性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bookmarkStart w:id="5" w:name="审核范围"/>
            <w:r>
              <w:rPr>
                <w:rFonts w:hint="eastAsia"/>
                <w:b/>
                <w:sz w:val="22"/>
                <w:szCs w:val="22"/>
              </w:rPr>
              <w:t>计算机软件开发及电子产品销售</w:t>
            </w:r>
            <w:bookmarkEnd w:id="5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冉景洲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计算机软件开发流程：</w:t>
            </w:r>
          </w:p>
          <w:p>
            <w:pPr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洽谈项目—立项与策划—需求分析—设计开发—编码—测试—发布上线—验收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--交付</w:t>
            </w:r>
          </w:p>
          <w:p>
            <w:pPr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 xml:space="preserve">电子产品销售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:</w:t>
            </w:r>
          </w:p>
          <w:p>
            <w:pPr>
              <w:rPr>
                <w:b/>
                <w:sz w:val="20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签订合同-----采购产品（验收）----产品交付----售后服务；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关键过程及特殊过程：软件开发过程、销售服务过程</w:t>
            </w:r>
          </w:p>
          <w:p>
            <w:pPr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有《设计开发控制程序》进行控制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过程中涉及的风险：交付的及时性、客户满意度、软件开发过程中功能是否能满足设计要求等</w:t>
            </w:r>
            <w:bookmarkStart w:id="6" w:name="_GoBack"/>
            <w:bookmarkEnd w:id="6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产品执行</w:t>
            </w:r>
            <w:r>
              <w:rPr>
                <w:rFonts w:hint="eastAsia" w:ascii="宋体" w:hAnsi="宋体" w:cs="宋体"/>
                <w:sz w:val="21"/>
                <w:szCs w:val="21"/>
              </w:rPr>
              <w:t>标准: 计算机软件文档编制规范GB/T 8567-2006、信息技术 软件维护GB/T 20157-2006、计算机软件测试规范GB/T 15532-2008、《信息技术设备的安全》（GB4943-2001）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《计算机软件需求规格说明规范》GB/T 9385-2008</w:t>
            </w:r>
            <w:r>
              <w:rPr>
                <w:rFonts w:hint="eastAsia" w:ascii="宋体" w:hAnsi="宋体"/>
                <w:sz w:val="21"/>
                <w:szCs w:val="21"/>
              </w:rPr>
              <w:t>等。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无型式试验要求。</w:t>
            </w:r>
          </w:p>
          <w:p>
            <w:pPr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检验项目：对软件开发过程的验证。采购产品外观、数量、规格型号、产品合格证的验证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</w:rPr>
        <w:t xml:space="preserve">             审核组长</w:t>
      </w:r>
      <w:r>
        <w:rPr>
          <w:rFonts w:hint="eastAsia" w:ascii="宋体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19606B"/>
    <w:rsid w:val="183743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1</TotalTime>
  <ScaleCrop>false</ScaleCrop>
  <LinksUpToDate>false</LinksUpToDate>
  <CharactersWithSpaces>292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张</cp:lastModifiedBy>
  <dcterms:modified xsi:type="dcterms:W3CDTF">2020-09-30T06:20:13Z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