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成都普瑞赛盈科技有限公司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21112-2025-Q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中国(四川)自由贸易试验区成都高新区府城大道西段399号天府新谷7号楼C座6楼7号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成都市武侯区星狮路711号大合仓商馆1--1--801</w:t>
            </w:r>
          </w:p>
          <w:p w:rsidR="00E12FF5">
            <w:r>
              <w:rPr>
                <w:rFonts w:hint="eastAsia"/>
                <w:sz w:val="21"/>
                <w:szCs w:val="21"/>
              </w:rPr>
              <w:t>成都普瑞赛盈科技有限公司 成都市青白江区弥牟镇工业开发区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范长江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18202864749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397373529@qq.com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2025年09月15日 09:00至2025年09月16日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Q:机电设备维修（需资质许可要求的除外）；机械设备、仪器仪表、轴承的销售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19.16.00,29.10.07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2023-N1QMS-2247783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19.16.00,29.10.07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89929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4791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