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45"/>
        <w:gridCol w:w="815"/>
        <w:gridCol w:w="735"/>
        <w:gridCol w:w="1214"/>
        <w:gridCol w:w="1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低倒档拨叉轴外圆检验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外径Φ</w:t>
            </w:r>
            <w:r>
              <w:rPr>
                <w:rFonts w:hint="eastAsia"/>
                <w:lang w:val="en-US" w:eastAsia="zh-CN"/>
              </w:rPr>
              <w:t>19</w:t>
            </w:r>
            <w: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/>
                <w:szCs w:val="21"/>
              </w:rPr>
              <w:t>0.</w:t>
            </w:r>
            <w:r>
              <w:rPr>
                <w:rFonts w:hint="eastAsia" w:ascii="宋体"/>
                <w:szCs w:val="21"/>
                <w:lang w:val="en-US" w:eastAsia="zh-CN"/>
              </w:rPr>
              <w:t>0025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25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微米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千分尺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25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ascii="宋体" w:hAnsi="宋体" w:eastAsia="宋体" w:cs="Arial"/>
                <w:bCs/>
              </w:rPr>
              <w:t>0</w:t>
            </w:r>
            <w:r>
              <w:rPr>
                <w:rFonts w:ascii="宋体" w:hAnsi="宋体" w:eastAsia="宋体" w:cs="Arial"/>
                <w:bCs/>
              </w:rPr>
              <w:t>.0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02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736" w:type="dxa"/>
            <w:gridSpan w:val="2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BJTW/M-GK-01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r>
              <w:rPr>
                <w:rFonts w:hint="eastAsia"/>
                <w:lang w:val="en-US" w:eastAsia="zh-CN"/>
              </w:rPr>
              <w:t>《高度控制测量过程控制规范低倒档拨叉轴外圆检验》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孙宝荣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每月使用标准工件作为核查标准进行重复测量，绘制控制图。已绘制20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03月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  <w:lang w:val="en-US" w:eastAsia="zh-CN"/>
              </w:rPr>
              <w:t>2020年07</w:t>
            </w:r>
            <w:r>
              <w:rPr>
                <w:rFonts w:hint="eastAsia"/>
                <w:szCs w:val="21"/>
              </w:rPr>
              <w:t>月控制图。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857B4E"/>
    <w:rsid w:val="3F8A29AF"/>
    <w:rsid w:val="61E73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Lenovo</cp:lastModifiedBy>
  <cp:lastPrinted>2017-03-07T01:14:00Z</cp:lastPrinted>
  <dcterms:modified xsi:type="dcterms:W3CDTF">2020-09-22T02:58:38Z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