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CED964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一阶段管理体系审核计划（通知）书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2B24A0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1EE0E64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6E5E0504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寰球科仪（北京）科技有限公司</w:t>
            </w:r>
          </w:p>
        </w:tc>
        <w:tc>
          <w:tcPr>
            <w:tcW w:w="1134" w:type="dxa"/>
            <w:vAlign w:val="center"/>
          </w:tcPr>
          <w:p w14:paraId="05B23C6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4C15B75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22161-2025-QEO</w:t>
            </w:r>
          </w:p>
        </w:tc>
      </w:tr>
      <w:tr w14:paraId="106A99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227D2DF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53A93357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北京市海淀区上地十街1号院5号楼10层1014</w:t>
            </w:r>
          </w:p>
        </w:tc>
      </w:tr>
      <w:tr w14:paraId="1DE647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2C57BCF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22A12E61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北京市海淀区上地十街1号院5号楼10层1014</w:t>
            </w:r>
          </w:p>
          <w:p w14:paraId="13405086">
            <w:pPr>
              <w:snapToGrid w:val="0"/>
              <w:spacing w:line="0" w:lineRule="atLeast"/>
              <w:jc w:val="left"/>
            </w:pPr>
          </w:p>
        </w:tc>
      </w:tr>
      <w:tr w14:paraId="6CE3F9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6C6976E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51CE5A96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陶士保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5C3463A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69BB641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18600026585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11F229A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22C665D2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2C38527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3713C01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26963753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8</w:t>
            </w:r>
          </w:p>
        </w:tc>
      </w:tr>
      <w:tr w14:paraId="41C8E6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0DF6E5F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6ED7492F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3FD36FED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1E87BF68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10E7442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08AF86D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18600026585@163.com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33056963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5C4B0347">
            <w:pPr>
              <w:rPr>
                <w:sz w:val="21"/>
                <w:szCs w:val="21"/>
              </w:rPr>
            </w:pPr>
          </w:p>
        </w:tc>
      </w:tr>
      <w:tr w14:paraId="0771C1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008066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30CD84BB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2025年12月28日 14:00至2025年12月28日 18:00</w:t>
            </w:r>
          </w:p>
        </w:tc>
        <w:tc>
          <w:tcPr>
            <w:tcW w:w="1457" w:type="dxa"/>
            <w:gridSpan w:val="5"/>
            <w:vAlign w:val="center"/>
          </w:tcPr>
          <w:p w14:paraId="25EC31F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21B24F6A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 w14:paraId="7CAEE3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46EBBE4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312ACBB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0160AB32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64213E7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14CF61AA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0488E9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15A52FE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646E5121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6D0752C0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55135F5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1B5A59F8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50982C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7411A7E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C6F42EA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586D8F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4095D2A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431A4D89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38D9E1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2D17950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794C7BE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 14001:2015、GB/T 19001-2016/ISO 9001:2015、GB/T 45001-2020/ISO 45001:2018</w:t>
            </w:r>
          </w:p>
        </w:tc>
      </w:tr>
      <w:tr w14:paraId="1D4B69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2DED055A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7DC10959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4665B4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26F6EABB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41115A5B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337F8198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2B7F53F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8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bookmarkEnd w:id="8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FFCE40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29B28227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0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0E635AC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1A01741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71A08B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4A4A2280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50F8CBE0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1" w:name="审核范围"/>
            <w:bookmarkEnd w:id="11"/>
            <w:r>
              <w:rPr>
                <w:rFonts w:hint="eastAsia"/>
                <w:sz w:val="21"/>
                <w:szCs w:val="21"/>
              </w:rPr>
              <w:t>E:智能化仪器系统、中央测试岛台、数智化实验室管控系统、智能化环境系统、变风量通排风系统、纯水系统、三废处理系统、高纯供气系统、化学品管控系统、洁净系统、实验台柜、智能控制系统、采样系统、检测设备、仪器仪表、工业自动控制系统装置、智能物料装备系统、智能机器人、人工智能公共数据平台销售及技术服务，仪器设备维修所涉及场所的相关环境管理活动</w:t>
            </w:r>
          </w:p>
          <w:p w14:paraId="646BFE9F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智能化仪器系统、中央测试岛台、数智化实验室管控系统、智能化环境系统、变风量通排风系统、纯水系统、三废处理系统、高纯供气系统、化学品管控系统、洁净系统、实验台柜、智能控制系统、采样系统、检测设备、仪器仪表、工业自动控制系统装置、智能物料装备系统、智能机器人、人工智能公共数据平台销售及技术服务，仪器设备维修</w:t>
            </w:r>
          </w:p>
          <w:p w14:paraId="2C42B80E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智能化仪器系统、中央测试岛台、数智化实验室管控系统、智能化环境系统、变风量通排风系统、纯水系统、三废处理系统、高纯供气系统、化学品管控系统、洁净系统、实验台柜、智能控制系统、采样系统、检测设备、仪器仪表、工业自动控制系统装置、智能物料装备系统、智能机器人、人工智能公共数据平台销售及技术服务，仪器设备维修所涉及场所的相关职业健康安全管理活动</w:t>
            </w:r>
          </w:p>
          <w:p w14:paraId="65E14915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1E6DF6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508BDC89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213D2E7D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2" w:name="专业代码"/>
            <w:bookmarkEnd w:id="12"/>
            <w:r>
              <w:rPr>
                <w:rFonts w:hint="eastAsia"/>
                <w:sz w:val="21"/>
                <w:szCs w:val="21"/>
              </w:rPr>
              <w:t>E:19.15.00,29.09.01,29.10.05,29.10.07,Q:19.15.00,29.09.01,29.10.05,29.10.07,S:19.15.00,29.09.01,29.10.05,29.10.07</w:t>
            </w:r>
          </w:p>
        </w:tc>
        <w:tc>
          <w:tcPr>
            <w:tcW w:w="1275" w:type="dxa"/>
            <w:gridSpan w:val="3"/>
            <w:vAlign w:val="center"/>
          </w:tcPr>
          <w:p w14:paraId="0E86CEFD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3AE043E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删减条款"/>
            <w:bookmarkEnd w:id="13"/>
          </w:p>
        </w:tc>
      </w:tr>
      <w:tr w14:paraId="35FE92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7D1E2AD1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33AB54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7D3DE673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0FC27B66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71202E32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569982D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D2A5F3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DECF1C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12C4F60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2C4D09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29239AE3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3C660CE6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107154B3">
            <w:pPr>
              <w:jc w:val="center"/>
              <w:rPr>
                <w:sz w:val="21"/>
                <w:szCs w:val="21"/>
              </w:rPr>
            </w:pPr>
            <w:r>
              <w:t>夏爱俭</w:t>
            </w:r>
          </w:p>
        </w:tc>
        <w:tc>
          <w:tcPr>
            <w:tcW w:w="850" w:type="dxa"/>
            <w:vAlign w:val="center"/>
          </w:tcPr>
          <w:p w14:paraId="7E7A650F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2148197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2023-N1QMS-2226516</w:t>
            </w:r>
          </w:p>
        </w:tc>
        <w:tc>
          <w:tcPr>
            <w:tcW w:w="3684" w:type="dxa"/>
            <w:gridSpan w:val="9"/>
            <w:vAlign w:val="center"/>
          </w:tcPr>
          <w:p w14:paraId="7379FAE1">
            <w:pPr>
              <w:jc w:val="center"/>
              <w:rPr>
                <w:sz w:val="21"/>
                <w:szCs w:val="21"/>
              </w:rPr>
            </w:pPr>
            <w:r>
              <w:t>19.15.00,29.09.01,29.10.05,29.10.07</w:t>
            </w:r>
          </w:p>
        </w:tc>
        <w:tc>
          <w:tcPr>
            <w:tcW w:w="1560" w:type="dxa"/>
            <w:gridSpan w:val="2"/>
            <w:vAlign w:val="center"/>
          </w:tcPr>
          <w:p w14:paraId="339BAAB0">
            <w:pPr>
              <w:jc w:val="center"/>
              <w:rPr>
                <w:sz w:val="21"/>
                <w:szCs w:val="21"/>
              </w:rPr>
            </w:pPr>
            <w:r>
              <w:t>15726687295</w:t>
            </w:r>
          </w:p>
        </w:tc>
      </w:tr>
      <w:tr w14:paraId="408E84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3FF41EBE">
            <w:pPr>
              <w:jc w:val="center"/>
            </w:pPr>
          </w:p>
        </w:tc>
        <w:tc>
          <w:tcPr>
            <w:tcW w:w="885" w:type="dxa"/>
            <w:vAlign w:val="center"/>
          </w:tcPr>
          <w:p w14:paraId="7A767D89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6A4CCC4C">
            <w:pPr>
              <w:jc w:val="center"/>
            </w:pPr>
            <w:r>
              <w:t>夏爱俭</w:t>
            </w:r>
          </w:p>
        </w:tc>
        <w:tc>
          <w:tcPr>
            <w:tcW w:w="850" w:type="dxa"/>
            <w:vAlign w:val="center"/>
          </w:tcPr>
          <w:p w14:paraId="293DC696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DBCBFD3">
            <w:pPr>
              <w:jc w:val="both"/>
            </w:pPr>
            <w:r>
              <w:t>2024-N1EMS-2226516</w:t>
            </w:r>
          </w:p>
        </w:tc>
        <w:tc>
          <w:tcPr>
            <w:tcW w:w="3684" w:type="dxa"/>
            <w:gridSpan w:val="9"/>
            <w:vAlign w:val="center"/>
          </w:tcPr>
          <w:p w14:paraId="07B846E2">
            <w:pPr>
              <w:jc w:val="center"/>
            </w:pPr>
            <w:r>
              <w:t>19.15.00,29.09.01,29.10.05,29.10.07</w:t>
            </w:r>
          </w:p>
        </w:tc>
        <w:tc>
          <w:tcPr>
            <w:tcW w:w="1560" w:type="dxa"/>
            <w:gridSpan w:val="2"/>
            <w:vAlign w:val="center"/>
          </w:tcPr>
          <w:p w14:paraId="30118E53">
            <w:pPr>
              <w:jc w:val="center"/>
            </w:pPr>
            <w:r>
              <w:t>15726687295</w:t>
            </w:r>
          </w:p>
        </w:tc>
      </w:tr>
      <w:tr w14:paraId="79A278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71CBB9C0">
            <w:pPr>
              <w:jc w:val="center"/>
            </w:pPr>
          </w:p>
        </w:tc>
        <w:tc>
          <w:tcPr>
            <w:tcW w:w="885" w:type="dxa"/>
            <w:vAlign w:val="center"/>
          </w:tcPr>
          <w:p w14:paraId="3F894763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35344FFC">
            <w:pPr>
              <w:jc w:val="center"/>
            </w:pPr>
            <w:r>
              <w:t>夏爱俭</w:t>
            </w:r>
          </w:p>
        </w:tc>
        <w:tc>
          <w:tcPr>
            <w:tcW w:w="850" w:type="dxa"/>
            <w:vAlign w:val="center"/>
          </w:tcPr>
          <w:p w14:paraId="35134168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1B92F51C">
            <w:pPr>
              <w:jc w:val="both"/>
            </w:pPr>
            <w:r>
              <w:t>2024-N1OHSMS-2226516</w:t>
            </w:r>
          </w:p>
        </w:tc>
        <w:tc>
          <w:tcPr>
            <w:tcW w:w="3684" w:type="dxa"/>
            <w:gridSpan w:val="9"/>
            <w:vAlign w:val="center"/>
          </w:tcPr>
          <w:p w14:paraId="6FE0A1E9">
            <w:pPr>
              <w:jc w:val="center"/>
            </w:pPr>
            <w:r>
              <w:t>19.15.00,29.09.01,29.10.05,29.10.07</w:t>
            </w:r>
          </w:p>
        </w:tc>
        <w:tc>
          <w:tcPr>
            <w:tcW w:w="1560" w:type="dxa"/>
            <w:gridSpan w:val="2"/>
            <w:vAlign w:val="center"/>
          </w:tcPr>
          <w:p w14:paraId="6A310BFC">
            <w:pPr>
              <w:jc w:val="center"/>
            </w:pPr>
            <w:r>
              <w:t>15726687295</w:t>
            </w:r>
          </w:p>
        </w:tc>
      </w:tr>
      <w:tr w14:paraId="618444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17BAFBF4">
            <w:pPr>
              <w:jc w:val="center"/>
            </w:pPr>
          </w:p>
        </w:tc>
        <w:tc>
          <w:tcPr>
            <w:tcW w:w="885" w:type="dxa"/>
            <w:vAlign w:val="center"/>
          </w:tcPr>
          <w:p w14:paraId="7B6A4C84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26DFE16A">
            <w:pPr>
              <w:jc w:val="center"/>
            </w:pPr>
            <w:r>
              <w:t>牛晓光</w:t>
            </w:r>
          </w:p>
        </w:tc>
        <w:tc>
          <w:tcPr>
            <w:tcW w:w="850" w:type="dxa"/>
            <w:vAlign w:val="center"/>
          </w:tcPr>
          <w:p w14:paraId="7D9B968F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262EDBB7">
            <w:pPr>
              <w:jc w:val="both"/>
            </w:pPr>
            <w:r>
              <w:t>2025-N1OHSMS-1237458</w:t>
            </w:r>
          </w:p>
        </w:tc>
        <w:tc>
          <w:tcPr>
            <w:tcW w:w="3684" w:type="dxa"/>
            <w:gridSpan w:val="9"/>
            <w:vAlign w:val="center"/>
          </w:tcPr>
          <w:p w14:paraId="52C470AF">
            <w:pPr>
              <w:jc w:val="center"/>
            </w:pPr>
            <w:r>
              <w:t>29.09.01,29.10.07</w:t>
            </w:r>
          </w:p>
        </w:tc>
        <w:tc>
          <w:tcPr>
            <w:tcW w:w="1560" w:type="dxa"/>
            <w:gridSpan w:val="2"/>
            <w:vAlign w:val="center"/>
          </w:tcPr>
          <w:p w14:paraId="22A6F908">
            <w:pPr>
              <w:jc w:val="center"/>
            </w:pPr>
            <w:r>
              <w:t>18201271233</w:t>
            </w:r>
          </w:p>
        </w:tc>
      </w:tr>
      <w:tr w14:paraId="5B1015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5B177E66">
            <w:pPr>
              <w:jc w:val="center"/>
            </w:pPr>
          </w:p>
        </w:tc>
        <w:tc>
          <w:tcPr>
            <w:tcW w:w="885" w:type="dxa"/>
            <w:vAlign w:val="center"/>
          </w:tcPr>
          <w:p w14:paraId="50B51A05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2DB5A409">
            <w:pPr>
              <w:jc w:val="center"/>
            </w:pPr>
            <w:r>
              <w:t>牛晓光</w:t>
            </w:r>
          </w:p>
        </w:tc>
        <w:tc>
          <w:tcPr>
            <w:tcW w:w="850" w:type="dxa"/>
            <w:vAlign w:val="center"/>
          </w:tcPr>
          <w:p w14:paraId="7E4DD705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21259C48">
            <w:pPr>
              <w:jc w:val="both"/>
            </w:pPr>
            <w:r>
              <w:t>2025-N1EMS-2237458</w:t>
            </w:r>
          </w:p>
        </w:tc>
        <w:tc>
          <w:tcPr>
            <w:tcW w:w="3684" w:type="dxa"/>
            <w:gridSpan w:val="9"/>
            <w:vAlign w:val="center"/>
          </w:tcPr>
          <w:p w14:paraId="5D9667B0">
            <w:pPr>
              <w:jc w:val="center"/>
            </w:pPr>
            <w:r>
              <w:t>29.09.01,29.10.07</w:t>
            </w:r>
          </w:p>
        </w:tc>
        <w:tc>
          <w:tcPr>
            <w:tcW w:w="1560" w:type="dxa"/>
            <w:gridSpan w:val="2"/>
            <w:vAlign w:val="center"/>
          </w:tcPr>
          <w:p w14:paraId="0037D403">
            <w:pPr>
              <w:jc w:val="center"/>
            </w:pPr>
            <w:r>
              <w:t>18201271233</w:t>
            </w:r>
          </w:p>
        </w:tc>
      </w:tr>
      <w:tr w14:paraId="5B585B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1D8BB8EF">
            <w:pPr>
              <w:jc w:val="center"/>
            </w:pPr>
          </w:p>
        </w:tc>
        <w:tc>
          <w:tcPr>
            <w:tcW w:w="885" w:type="dxa"/>
            <w:vAlign w:val="center"/>
          </w:tcPr>
          <w:p w14:paraId="586A3A70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4DFE46E5">
            <w:pPr>
              <w:jc w:val="center"/>
            </w:pPr>
            <w:r>
              <w:t>牛晓光</w:t>
            </w:r>
          </w:p>
        </w:tc>
        <w:tc>
          <w:tcPr>
            <w:tcW w:w="850" w:type="dxa"/>
            <w:vAlign w:val="center"/>
          </w:tcPr>
          <w:p w14:paraId="007311D8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685E754A">
            <w:pPr>
              <w:jc w:val="both"/>
            </w:pPr>
            <w:r>
              <w:t>2025-N1QMS-1237458</w:t>
            </w:r>
          </w:p>
        </w:tc>
        <w:tc>
          <w:tcPr>
            <w:tcW w:w="3684" w:type="dxa"/>
            <w:gridSpan w:val="9"/>
            <w:vAlign w:val="center"/>
          </w:tcPr>
          <w:p w14:paraId="399E251A">
            <w:pPr>
              <w:jc w:val="center"/>
            </w:pPr>
            <w:r>
              <w:t>29.09.01,29.10.07</w:t>
            </w:r>
          </w:p>
        </w:tc>
        <w:tc>
          <w:tcPr>
            <w:tcW w:w="1560" w:type="dxa"/>
            <w:gridSpan w:val="2"/>
            <w:vAlign w:val="center"/>
          </w:tcPr>
          <w:p w14:paraId="703A0421">
            <w:pPr>
              <w:jc w:val="center"/>
            </w:pPr>
            <w:r>
              <w:t>18201271233</w:t>
            </w:r>
          </w:p>
        </w:tc>
      </w:tr>
      <w:tr w14:paraId="6215CB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10953" w:type="dxa"/>
            <w:gridSpan w:val="20"/>
            <w:vAlign w:val="center"/>
          </w:tcPr>
          <w:p w14:paraId="082B79A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非专职人员工作单位信息：牛晓光-银谷制药有限责任公司 </w:t>
            </w:r>
            <w:bookmarkStart w:id="15" w:name="_GoBack"/>
            <w:bookmarkEnd w:id="15"/>
          </w:p>
        </w:tc>
      </w:tr>
      <w:tr w14:paraId="3D1A6F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3BC7F2B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2237201E">
            <w:pPr>
              <w:widowControl/>
              <w:jc w:val="left"/>
              <w:rPr>
                <w:sz w:val="21"/>
                <w:szCs w:val="21"/>
              </w:rPr>
            </w:pPr>
            <w:bookmarkStart w:id="14" w:name="审核派遣人"/>
            <w:bookmarkEnd w:id="14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6308EAB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7121A3E0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2025-12-25</w:t>
            </w:r>
          </w:p>
        </w:tc>
        <w:tc>
          <w:tcPr>
            <w:tcW w:w="5244" w:type="dxa"/>
            <w:gridSpan w:val="11"/>
          </w:tcPr>
          <w:p w14:paraId="0A15420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194D90D9">
            <w:pPr>
              <w:rPr>
                <w:sz w:val="21"/>
                <w:szCs w:val="21"/>
              </w:rPr>
            </w:pPr>
          </w:p>
          <w:p w14:paraId="192BFB3B">
            <w:pPr>
              <w:rPr>
                <w:sz w:val="21"/>
                <w:szCs w:val="21"/>
              </w:rPr>
            </w:pPr>
          </w:p>
          <w:p w14:paraId="363BB090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368B837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04F053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0FF2B00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1175CFD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FC4E886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2D963942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00539A0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19C82C79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78D2C9F8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37EF2F8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3F9885CF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68A179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2E1FDD28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52850C7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4BD2FED4">
      <w:pPr>
        <w:pStyle w:val="2"/>
      </w:pPr>
    </w:p>
    <w:p w14:paraId="4A982C5D">
      <w:pPr>
        <w:pStyle w:val="2"/>
      </w:pPr>
    </w:p>
    <w:p w14:paraId="19D84F91">
      <w:pPr>
        <w:pStyle w:val="2"/>
      </w:pPr>
    </w:p>
    <w:p w14:paraId="07B17B7E">
      <w:pPr>
        <w:pStyle w:val="2"/>
      </w:pPr>
    </w:p>
    <w:p w14:paraId="3AF9B7D4">
      <w:pPr>
        <w:pStyle w:val="2"/>
      </w:pPr>
    </w:p>
    <w:p w14:paraId="52BA27CB">
      <w:pPr>
        <w:pStyle w:val="2"/>
      </w:pPr>
    </w:p>
    <w:p w14:paraId="11ADE4DC">
      <w:pPr>
        <w:pStyle w:val="2"/>
      </w:pPr>
    </w:p>
    <w:p w14:paraId="067FFB77">
      <w:pPr>
        <w:pStyle w:val="2"/>
      </w:pPr>
    </w:p>
    <w:p w14:paraId="46E9536D">
      <w:pPr>
        <w:pStyle w:val="2"/>
      </w:pPr>
    </w:p>
    <w:p w14:paraId="5E0E7342">
      <w:pPr>
        <w:pStyle w:val="2"/>
      </w:pPr>
    </w:p>
    <w:p w14:paraId="6DE01300">
      <w:pPr>
        <w:pStyle w:val="2"/>
      </w:pPr>
    </w:p>
    <w:p w14:paraId="2F3C5361">
      <w:pPr>
        <w:pStyle w:val="2"/>
      </w:pPr>
    </w:p>
    <w:p w14:paraId="70F851A2">
      <w:pPr>
        <w:pStyle w:val="2"/>
      </w:pPr>
    </w:p>
    <w:p w14:paraId="2C6E8CF2">
      <w:pPr>
        <w:pStyle w:val="2"/>
      </w:pPr>
    </w:p>
    <w:p w14:paraId="3671119E">
      <w:pPr>
        <w:pStyle w:val="2"/>
      </w:pPr>
    </w:p>
    <w:p w14:paraId="6A8B1CD8">
      <w:pPr>
        <w:pStyle w:val="2"/>
      </w:pPr>
    </w:p>
    <w:p w14:paraId="749AE2C1">
      <w:pPr>
        <w:pStyle w:val="2"/>
      </w:pPr>
    </w:p>
    <w:p w14:paraId="0E4317F1">
      <w:pPr>
        <w:pStyle w:val="2"/>
      </w:pPr>
    </w:p>
    <w:p w14:paraId="230B3E9B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41E8E368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38091F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15F547EB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5B8B17F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7E83FCF8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0070E538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4906EF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C433EA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D46157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0A17AF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D1209B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930A0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1ABF84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64D3E9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16D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6B660F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B01E2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FE9E0B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8C2FDD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76374C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0D402B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8932A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A5B383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04E831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6311C9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281A6C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891B0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5A2CB0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A4D609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336B6C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44807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368ED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13EE6B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F6AD52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9017FC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2015C4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B8F6C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6444E7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E703A6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5253BF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2A3062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BE20D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16118A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D65AF0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F3703F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B6FFAE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4DAAE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2665C1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943954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BD3438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105A64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79BBE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966D17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E420CF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C408A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BEFBED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92EB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F388A8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F138C3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A6DFD0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1A14AB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120DE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E5501F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8EBF1D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E57511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E5B18B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0361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811180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F938CC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0F8A59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62B088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55165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EA30B0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81322D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616A3C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876E19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D3107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F93E6C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06EECB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F5EA25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9DDB04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077C9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5784AA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0F549A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426864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620068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28C58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5BB01D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1301C9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81CC05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F55DF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9C722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7EF9A44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AE3808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40A5B7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178FA29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4722B08F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夏爱俭</w:t>
            </w:r>
          </w:p>
        </w:tc>
        <w:tc>
          <w:tcPr>
            <w:tcW w:w="1548" w:type="dxa"/>
            <w:vAlign w:val="center"/>
          </w:tcPr>
          <w:p w14:paraId="6BA476B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473AB0E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5F3462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30D59D29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4F91F8FE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4F12A1E1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6D051214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346CAC34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C6083C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484E2B0C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EFBA49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 id="_x0000_s2049" o:spid="_x0000_s2049" o:spt="202" type="#_x0000_t202" style="position:absolute;left:0pt;margin-left:294.05pt;margin-top:15pt;height:18.2pt;width:235.2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73D821B7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1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11ACF270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doNotDisplayPageBoundaries w:val="1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61A17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12B37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92A40"/>
    <w:rsid w:val="009B7617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4F8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04FF1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2F30E9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1729</Words>
  <Characters>2327</Characters>
  <Lines>11</Lines>
  <Paragraphs>3</Paragraphs>
  <TotalTime>0</TotalTime>
  <ScaleCrop>false</ScaleCrop>
  <LinksUpToDate>false</LinksUpToDate>
  <CharactersWithSpaces>2372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lee</cp:lastModifiedBy>
  <dcterms:modified xsi:type="dcterms:W3CDTF">2025-12-27T04:32:40Z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2052-12.1.0.23542</vt:lpwstr>
  </property>
  <property fmtid="{D5CDD505-2E9C-101B-9397-08002B2CF9AE}" pid="4" name="KSOTemplateDocerSaveRecord">
    <vt:lpwstr>eyJoZGlkIjoiMWU0YWZkZmQ4ZjAzNzkxYjdkNmM2YjJmZTFhMmMwOTEiLCJ1c2VySWQiOiIyMzU3MTczNDMifQ==</vt:lpwstr>
  </property>
</Properties>
</file>