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北京京电发电力工程设计有限公司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2020年10月04日 上午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2020年10月05日 上午</w:t>
      </w:r>
      <w:bookmarkEnd w:id="2"/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2020年10月06日上午</w:t>
      </w:r>
      <w:r>
        <w:rPr>
          <w:rFonts w:hint="eastAsia"/>
          <w:color w:val="000000"/>
          <w:szCs w:val="21"/>
          <w:lang w:val="en-US" w:eastAsia="zh-CN"/>
        </w:rPr>
        <w:t>至</w:t>
      </w:r>
      <w:r>
        <w:rPr>
          <w:rFonts w:hint="eastAsia"/>
          <w:color w:val="000000"/>
          <w:szCs w:val="21"/>
        </w:rPr>
        <w:t>2020年10月08日 上午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 w:asciiTheme="minorHAnsi" w:hAnsiTheme="minorHAnsi" w:eastAsiaTheme="minorEastAsia" w:cstheme="minorBidi"/>
          <w:bCs/>
          <w:color w:val="000000"/>
          <w:spacing w:val="10"/>
          <w:kern w:val="2"/>
          <w:sz w:val="21"/>
          <w:szCs w:val="21"/>
          <w:lang w:val="en-US" w:eastAsia="zh-CN" w:bidi="ar-SA"/>
        </w:rPr>
        <w:t>审核组</w:t>
      </w:r>
      <w:r>
        <w:rPr>
          <w:rFonts w:hint="eastAsia"/>
          <w:sz w:val="24"/>
          <w:szCs w:val="24"/>
          <w:u w:val="single"/>
          <w:lang w:val="en-US" w:eastAsia="zh-CN"/>
        </w:rPr>
        <w:t>（李京田、朱晓丽、李蒙生）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  <w:bookmarkStart w:id="3" w:name="_GoBack"/>
      <w:bookmarkEnd w:id="3"/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签字（盖章）：</w:t>
      </w:r>
    </w:p>
    <w:p>
      <w:pPr>
        <w:ind w:left="4282" w:leftChars="1439" w:hanging="1260" w:hangingChars="600"/>
        <w:rPr>
          <w:sz w:val="24"/>
          <w:szCs w:val="24"/>
        </w:rPr>
      </w:pPr>
      <w:r>
        <w:rPr>
          <w:color w:val="000000"/>
          <w:szCs w:val="21"/>
        </w:rPr>
        <w:t>北京京电发电力工程设计有限公司</w:t>
      </w:r>
      <w:r>
        <w:rPr>
          <w:sz w:val="24"/>
          <w:szCs w:val="24"/>
        </w:rPr>
        <w:t xml:space="preserve">     </w:t>
      </w:r>
    </w:p>
    <w:p>
      <w:pPr>
        <w:ind w:left="4551" w:leftChars="1710" w:hanging="960" w:hanging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2020.10.8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3C70D7C"/>
    <w:rsid w:val="108749D8"/>
    <w:rsid w:val="2CB77C0C"/>
    <w:rsid w:val="2E167A80"/>
    <w:rsid w:val="33D5701E"/>
    <w:rsid w:val="33FD0A56"/>
    <w:rsid w:val="347A5D9F"/>
    <w:rsid w:val="35713DE9"/>
    <w:rsid w:val="3D7A124B"/>
    <w:rsid w:val="47C830DE"/>
    <w:rsid w:val="4B87621E"/>
    <w:rsid w:val="4F882F38"/>
    <w:rsid w:val="52BA5670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2020-10-09T02:44:56Z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