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北京绿奥飞贸易有限公司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0456-2020-QEO</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color w:val="000000"/>
                <w:szCs w:val="21"/>
                <w:u w:val="single"/>
              </w:rPr>
            </w:pPr>
            <w:r>
              <w:rPr>
                <w:rFonts w:hint="eastAsia"/>
                <w:color w:val="000000"/>
                <w:szCs w:val="21"/>
              </w:rPr>
              <w:t>营业执照副本编号：</w:t>
            </w:r>
          </w:p>
          <w:p>
            <w:pPr>
              <w:spacing w:line="440" w:lineRule="exact"/>
              <w:rPr>
                <w:color w:val="000000"/>
                <w:szCs w:val="21"/>
              </w:rPr>
            </w:pPr>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2020.9.28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rFonts w:hint="default" w:eastAsia="宋体"/>
                <w:color w:val="000000"/>
                <w:szCs w:val="21"/>
                <w:lang w:val="en-US" w:eastAsia="zh-CN"/>
              </w:rPr>
            </w:pPr>
            <w:r>
              <w:rPr>
                <w:rFonts w:hint="eastAsia"/>
                <w:color w:val="000000"/>
                <w:szCs w:val="21"/>
              </w:rPr>
              <w:t>二阶段组长签字：</w:t>
            </w:r>
            <w:r>
              <w:rPr>
                <w:rFonts w:hint="eastAsia"/>
                <w:color w:val="000000"/>
                <w:szCs w:val="21"/>
                <w:lang w:val="en-US" w:eastAsia="zh-CN"/>
              </w:rPr>
              <w:t xml:space="preserve">李京田  </w:t>
            </w:r>
            <w:r>
              <w:rPr>
                <w:rFonts w:hint="eastAsia"/>
                <w:color w:val="000000"/>
                <w:szCs w:val="21"/>
              </w:rPr>
              <w:t>日期：</w:t>
            </w:r>
            <w:r>
              <w:rPr>
                <w:rFonts w:hint="eastAsia"/>
                <w:color w:val="000000"/>
                <w:szCs w:val="21"/>
                <w:lang w:val="en-US" w:eastAsia="zh-CN"/>
              </w:rPr>
              <w:t>2020.9.29</w:t>
            </w:r>
            <w:bookmarkStart w:id="2" w:name="_GoBack"/>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6B67F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17</TotalTime>
  <ScaleCrop>false</ScaleCrop>
  <LinksUpToDate>false</LinksUpToDate>
  <CharactersWithSpaces>1400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叶子</cp:lastModifiedBy>
  <dcterms:modified xsi:type="dcterms:W3CDTF">2020-09-27T07:00:52Z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