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成都黎派家具有限公司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:rsidR="00E12FF5">
            <w:r>
              <w:rPr>
                <w:rFonts w:hint="eastAsia"/>
                <w:sz w:val="21"/>
                <w:szCs w:val="21"/>
              </w:rPr>
              <w:t>销售办公室(固定多场所) 四川省成都市新都区马超东路 266 号新城市中心写字楼-1-1906、1907、1908号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18180551892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cdlpjj2021@163.com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09:00至2025年06月20日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E:软体家具、木制办公家具的设计、生产及销售；钢制办公家具的销售所涉及场所的相关环境管理活动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Q:软体家具、木制办公家具的设计、生产及销售；钢制办公家具的销售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O:软体家具、木制办公家具的设计、生产及销售；钢制办公家具的销售所涉及场所的相关职业健康安全管理活动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E:23.01.01,23.01.04,29.08.07,Q:23.01.01,23.01.04,29.08.07,O:23.01.01,23.01.04,29.08.07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583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49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