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CC" w:rsidRDefault="000D490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B57CC">
        <w:trPr>
          <w:trHeight w:val="515"/>
        </w:trPr>
        <w:tc>
          <w:tcPr>
            <w:tcW w:w="2160" w:type="dxa"/>
            <w:vMerge w:val="restart"/>
            <w:vAlign w:val="center"/>
          </w:tcPr>
          <w:p w:rsidR="008B57CC" w:rsidRDefault="000D4908">
            <w:pPr>
              <w:spacing w:before="120"/>
              <w:jc w:val="center"/>
              <w:rPr>
                <w:szCs w:val="21"/>
              </w:rPr>
            </w:pPr>
            <w:r>
              <w:rPr>
                <w:rFonts w:hint="eastAsia"/>
                <w:szCs w:val="21"/>
              </w:rPr>
              <w:t>过程与活动、</w:t>
            </w:r>
          </w:p>
          <w:p w:rsidR="008B57CC" w:rsidRDefault="000D4908">
            <w:pPr>
              <w:jc w:val="center"/>
              <w:rPr>
                <w:szCs w:val="21"/>
              </w:rPr>
            </w:pPr>
            <w:r>
              <w:rPr>
                <w:rFonts w:hint="eastAsia"/>
                <w:szCs w:val="21"/>
              </w:rPr>
              <w:t>抽样计划</w:t>
            </w:r>
          </w:p>
        </w:tc>
        <w:tc>
          <w:tcPr>
            <w:tcW w:w="960" w:type="dxa"/>
            <w:vMerge w:val="restart"/>
            <w:vAlign w:val="center"/>
          </w:tcPr>
          <w:p w:rsidR="008B57CC" w:rsidRDefault="000D4908">
            <w:pPr>
              <w:rPr>
                <w:szCs w:val="21"/>
              </w:rPr>
            </w:pPr>
            <w:r>
              <w:rPr>
                <w:rFonts w:hint="eastAsia"/>
                <w:szCs w:val="21"/>
              </w:rPr>
              <w:t>涉及</w:t>
            </w:r>
          </w:p>
          <w:p w:rsidR="008B57CC" w:rsidRDefault="000D4908">
            <w:pPr>
              <w:rPr>
                <w:szCs w:val="21"/>
              </w:rPr>
            </w:pPr>
            <w:r>
              <w:rPr>
                <w:rFonts w:hint="eastAsia"/>
                <w:szCs w:val="21"/>
              </w:rPr>
              <w:t>条款</w:t>
            </w:r>
          </w:p>
        </w:tc>
        <w:tc>
          <w:tcPr>
            <w:tcW w:w="10004" w:type="dxa"/>
            <w:vAlign w:val="center"/>
          </w:tcPr>
          <w:p w:rsidR="008B57CC" w:rsidRDefault="000D4908">
            <w:pPr>
              <w:rPr>
                <w:szCs w:val="21"/>
              </w:rPr>
            </w:pPr>
            <w:r>
              <w:rPr>
                <w:rFonts w:hint="eastAsia"/>
                <w:szCs w:val="21"/>
              </w:rPr>
              <w:t>受审核部门：管理层、综合部、</w:t>
            </w:r>
            <w:r w:rsidR="00AD1333">
              <w:rPr>
                <w:rFonts w:hint="eastAsia"/>
                <w:szCs w:val="21"/>
              </w:rPr>
              <w:t>生技</w:t>
            </w:r>
            <w:r w:rsidR="001824A4">
              <w:rPr>
                <w:rFonts w:hint="eastAsia"/>
                <w:szCs w:val="21"/>
              </w:rPr>
              <w:t>部</w:t>
            </w:r>
          </w:p>
        </w:tc>
        <w:tc>
          <w:tcPr>
            <w:tcW w:w="1585" w:type="dxa"/>
            <w:vMerge w:val="restart"/>
            <w:vAlign w:val="center"/>
          </w:tcPr>
          <w:p w:rsidR="008B57CC" w:rsidRDefault="000D4908">
            <w:pPr>
              <w:rPr>
                <w:szCs w:val="21"/>
              </w:rPr>
            </w:pPr>
            <w:r>
              <w:rPr>
                <w:rFonts w:hint="eastAsia"/>
                <w:szCs w:val="21"/>
              </w:rPr>
              <w:t>判定</w:t>
            </w:r>
          </w:p>
        </w:tc>
      </w:tr>
      <w:tr w:rsidR="008B57CC">
        <w:trPr>
          <w:trHeight w:val="403"/>
        </w:trPr>
        <w:tc>
          <w:tcPr>
            <w:tcW w:w="2160" w:type="dxa"/>
            <w:vMerge/>
            <w:vAlign w:val="center"/>
          </w:tcPr>
          <w:p w:rsidR="008B57CC" w:rsidRDefault="008B57CC">
            <w:pPr>
              <w:rPr>
                <w:szCs w:val="21"/>
              </w:rPr>
            </w:pPr>
          </w:p>
        </w:tc>
        <w:tc>
          <w:tcPr>
            <w:tcW w:w="960" w:type="dxa"/>
            <w:vMerge/>
            <w:vAlign w:val="center"/>
          </w:tcPr>
          <w:p w:rsidR="008B57CC" w:rsidRDefault="008B57CC">
            <w:pPr>
              <w:rPr>
                <w:szCs w:val="21"/>
              </w:rPr>
            </w:pPr>
          </w:p>
        </w:tc>
        <w:tc>
          <w:tcPr>
            <w:tcW w:w="10004" w:type="dxa"/>
            <w:vAlign w:val="center"/>
          </w:tcPr>
          <w:p w:rsidR="008B57CC" w:rsidRDefault="000D4908" w:rsidP="001824A4">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2020</w:t>
            </w:r>
            <w:r>
              <w:rPr>
                <w:rFonts w:hint="eastAsia"/>
                <w:szCs w:val="21"/>
              </w:rPr>
              <w:t>年</w:t>
            </w:r>
            <w:r w:rsidR="001824A4">
              <w:rPr>
                <w:rFonts w:hint="eastAsia"/>
                <w:szCs w:val="21"/>
              </w:rPr>
              <w:t>9</w:t>
            </w:r>
            <w:r>
              <w:rPr>
                <w:rFonts w:hint="eastAsia"/>
                <w:szCs w:val="21"/>
              </w:rPr>
              <w:t>月</w:t>
            </w:r>
            <w:r w:rsidR="001824A4">
              <w:rPr>
                <w:rFonts w:hint="eastAsia"/>
                <w:szCs w:val="21"/>
              </w:rPr>
              <w:t>17</w:t>
            </w:r>
            <w:r>
              <w:rPr>
                <w:rFonts w:hint="eastAsia"/>
                <w:szCs w:val="21"/>
              </w:rPr>
              <w:t>日</w:t>
            </w:r>
          </w:p>
        </w:tc>
        <w:tc>
          <w:tcPr>
            <w:tcW w:w="1585" w:type="dxa"/>
            <w:vMerge/>
          </w:tcPr>
          <w:p w:rsidR="008B57CC" w:rsidRDefault="008B57CC">
            <w:pPr>
              <w:rPr>
                <w:szCs w:val="21"/>
              </w:rPr>
            </w:pPr>
          </w:p>
        </w:tc>
      </w:tr>
      <w:tr w:rsidR="008B57CC">
        <w:trPr>
          <w:trHeight w:val="516"/>
        </w:trPr>
        <w:tc>
          <w:tcPr>
            <w:tcW w:w="2160" w:type="dxa"/>
            <w:vMerge/>
            <w:vAlign w:val="center"/>
          </w:tcPr>
          <w:p w:rsidR="008B57CC" w:rsidRDefault="008B57CC">
            <w:pPr>
              <w:rPr>
                <w:szCs w:val="21"/>
              </w:rPr>
            </w:pPr>
          </w:p>
        </w:tc>
        <w:tc>
          <w:tcPr>
            <w:tcW w:w="960" w:type="dxa"/>
            <w:vMerge/>
            <w:vAlign w:val="center"/>
          </w:tcPr>
          <w:p w:rsidR="008B57CC" w:rsidRDefault="008B57CC">
            <w:pPr>
              <w:rPr>
                <w:szCs w:val="21"/>
              </w:rPr>
            </w:pPr>
          </w:p>
        </w:tc>
        <w:tc>
          <w:tcPr>
            <w:tcW w:w="10004" w:type="dxa"/>
            <w:vAlign w:val="center"/>
          </w:tcPr>
          <w:p w:rsidR="008B57CC" w:rsidRDefault="000D4908">
            <w:pPr>
              <w:adjustRightInd w:val="0"/>
              <w:snapToGrid w:val="0"/>
              <w:rPr>
                <w:szCs w:val="21"/>
              </w:rPr>
            </w:pPr>
            <w:r>
              <w:rPr>
                <w:rFonts w:hint="eastAsia"/>
                <w:szCs w:val="21"/>
              </w:rPr>
              <w:t>审核条款：</w:t>
            </w:r>
            <w:r>
              <w:rPr>
                <w:rFonts w:ascii="宋体" w:hAnsi="宋体" w:hint="eastAsia"/>
                <w:b/>
                <w:bCs/>
                <w:szCs w:val="21"/>
              </w:rPr>
              <w:t>4.1，4.2，4.3，4.4，5.1，5.2，6.1，6.2， 7.1.1，</w:t>
            </w:r>
            <w:r>
              <w:rPr>
                <w:rFonts w:hint="eastAsia"/>
                <w:szCs w:val="21"/>
              </w:rPr>
              <w:t>7.1.3</w:t>
            </w:r>
            <w:r>
              <w:rPr>
                <w:rFonts w:hint="eastAsia"/>
                <w:szCs w:val="21"/>
              </w:rPr>
              <w:t>、</w:t>
            </w:r>
            <w:r>
              <w:rPr>
                <w:rFonts w:hint="eastAsia"/>
                <w:szCs w:val="21"/>
              </w:rPr>
              <w:t xml:space="preserve">7.1.4  7.1.5 </w:t>
            </w:r>
            <w:r>
              <w:rPr>
                <w:rFonts w:ascii="宋体" w:hAnsi="宋体" w:hint="eastAsia"/>
                <w:b/>
                <w:bCs/>
                <w:szCs w:val="21"/>
              </w:rPr>
              <w:t>7.4，</w:t>
            </w:r>
            <w:r>
              <w:rPr>
                <w:rFonts w:hint="eastAsia"/>
                <w:szCs w:val="21"/>
              </w:rPr>
              <w:t>8.1 8.2 8.3</w:t>
            </w:r>
            <w:r>
              <w:rPr>
                <w:rFonts w:hint="eastAsia"/>
                <w:szCs w:val="21"/>
              </w:rPr>
              <w:t>、</w:t>
            </w:r>
            <w:r>
              <w:rPr>
                <w:rFonts w:hint="eastAsia"/>
                <w:szCs w:val="21"/>
              </w:rPr>
              <w:t xml:space="preserve">8.4  8.5.1  8.6 </w:t>
            </w:r>
            <w:r>
              <w:rPr>
                <w:rFonts w:ascii="宋体" w:hAnsi="宋体" w:hint="eastAsia"/>
                <w:b/>
                <w:bCs/>
                <w:szCs w:val="21"/>
              </w:rPr>
              <w:t>9.2， 9.3，10.3</w:t>
            </w:r>
          </w:p>
        </w:tc>
        <w:tc>
          <w:tcPr>
            <w:tcW w:w="1585" w:type="dxa"/>
            <w:vMerge/>
          </w:tcPr>
          <w:p w:rsidR="008B57CC" w:rsidRDefault="008B57CC">
            <w:pPr>
              <w:rPr>
                <w:szCs w:val="21"/>
              </w:rPr>
            </w:pPr>
          </w:p>
        </w:tc>
      </w:tr>
      <w:tr w:rsidR="008B57CC">
        <w:trPr>
          <w:trHeight w:val="1255"/>
        </w:trPr>
        <w:tc>
          <w:tcPr>
            <w:tcW w:w="2160" w:type="dxa"/>
          </w:tcPr>
          <w:p w:rsidR="008B57CC" w:rsidRDefault="000D4908">
            <w:pPr>
              <w:rPr>
                <w:szCs w:val="21"/>
              </w:rPr>
            </w:pPr>
            <w:r>
              <w:rPr>
                <w:rFonts w:hint="eastAsia"/>
                <w:szCs w:val="21"/>
              </w:rPr>
              <w:t>资质</w:t>
            </w: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总责</w:t>
            </w:r>
          </w:p>
          <w:p w:rsidR="008B57CC" w:rsidRDefault="000D4908">
            <w:pPr>
              <w:rPr>
                <w:szCs w:val="21"/>
              </w:rPr>
            </w:pPr>
            <w:r>
              <w:rPr>
                <w:rFonts w:hint="eastAsia"/>
                <w:szCs w:val="21"/>
              </w:rPr>
              <w:t>组织环境</w:t>
            </w:r>
            <w:r>
              <w:rPr>
                <w:rFonts w:hint="eastAsia"/>
                <w:szCs w:val="21"/>
              </w:rPr>
              <w:t xml:space="preserve"> </w:t>
            </w:r>
          </w:p>
          <w:p w:rsidR="008B57CC" w:rsidRDefault="000D4908">
            <w:pPr>
              <w:rPr>
                <w:szCs w:val="21"/>
              </w:rPr>
            </w:pPr>
            <w:r>
              <w:rPr>
                <w:rFonts w:hint="eastAsia"/>
                <w:szCs w:val="21"/>
              </w:rPr>
              <w:t>文件管理</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相关方的需求和期望</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领导作用和承诺</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质量方针和质量目标</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策划</w:t>
            </w:r>
          </w:p>
          <w:p w:rsidR="008B57CC" w:rsidRDefault="000D4908">
            <w:pPr>
              <w:rPr>
                <w:szCs w:val="21"/>
              </w:rPr>
            </w:pPr>
            <w:r>
              <w:rPr>
                <w:rFonts w:hint="eastAsia"/>
                <w:szCs w:val="21"/>
              </w:rPr>
              <w:t>应对风险和机遇的措施</w:t>
            </w: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资源总则</w:t>
            </w:r>
          </w:p>
          <w:p w:rsidR="008B57CC" w:rsidRDefault="000D4908">
            <w:pPr>
              <w:rPr>
                <w:szCs w:val="21"/>
              </w:rPr>
            </w:pPr>
            <w:r>
              <w:rPr>
                <w:rFonts w:hint="eastAsia"/>
                <w:szCs w:val="21"/>
              </w:rPr>
              <w:t>设施设备管理</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过程运行环境</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监视和测量工具</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沟通</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运行策划和控制；</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顾客要求</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产品和服务的设计和开发</w:t>
            </w:r>
          </w:p>
          <w:p w:rsidR="008B57CC" w:rsidRDefault="008B57CC">
            <w:pPr>
              <w:rPr>
                <w:szCs w:val="21"/>
              </w:rPr>
            </w:pPr>
          </w:p>
          <w:p w:rsidR="008B57CC" w:rsidRDefault="008B57CC">
            <w:pPr>
              <w:rPr>
                <w:szCs w:val="21"/>
              </w:rPr>
            </w:pPr>
          </w:p>
          <w:p w:rsidR="001824A4" w:rsidRDefault="001824A4">
            <w:pPr>
              <w:rPr>
                <w:szCs w:val="21"/>
              </w:rPr>
            </w:pPr>
          </w:p>
          <w:p w:rsidR="008B57CC" w:rsidRDefault="008B57CC">
            <w:pPr>
              <w:rPr>
                <w:szCs w:val="21"/>
              </w:rPr>
            </w:pPr>
          </w:p>
          <w:p w:rsidR="008B57CC" w:rsidRDefault="000D4908">
            <w:pPr>
              <w:rPr>
                <w:szCs w:val="21"/>
              </w:rPr>
            </w:pPr>
            <w:r>
              <w:rPr>
                <w:rFonts w:hint="eastAsia"/>
                <w:szCs w:val="21"/>
              </w:rPr>
              <w:t>外部提供过程、产品和服务过程管理</w:t>
            </w: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生产和服务提供；产品和服务的要求确定、评审和更改</w:t>
            </w:r>
          </w:p>
          <w:p w:rsidR="008B57CC" w:rsidRDefault="000D4908">
            <w:pPr>
              <w:tabs>
                <w:tab w:val="left" w:pos="7380"/>
              </w:tabs>
              <w:rPr>
                <w:rFonts w:ascii="宋体" w:hAnsi="宋体"/>
                <w:szCs w:val="21"/>
              </w:rPr>
            </w:pPr>
            <w:r>
              <w:rPr>
                <w:rFonts w:ascii="宋体" w:hAnsi="宋体" w:hint="eastAsia"/>
                <w:szCs w:val="21"/>
              </w:rPr>
              <w:t>过程、交付产品的监视、测量和评价</w:t>
            </w: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8B57CC">
            <w:pPr>
              <w:rPr>
                <w:rFonts w:ascii="宋体" w:hAnsi="宋体"/>
                <w:szCs w:val="21"/>
              </w:rPr>
            </w:pPr>
          </w:p>
          <w:p w:rsidR="008B57CC" w:rsidRDefault="000D4908">
            <w:pPr>
              <w:rPr>
                <w:szCs w:val="21"/>
              </w:rPr>
            </w:pPr>
            <w:r>
              <w:rPr>
                <w:rFonts w:hint="eastAsia"/>
                <w:szCs w:val="21"/>
              </w:rPr>
              <w:t>内审</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管理评审</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纠正措施</w:t>
            </w:r>
          </w:p>
        </w:tc>
        <w:tc>
          <w:tcPr>
            <w:tcW w:w="960" w:type="dxa"/>
          </w:tcPr>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szCs w:val="21"/>
              </w:rPr>
              <w:t>4.1</w:t>
            </w:r>
          </w:p>
          <w:p w:rsidR="008B57CC" w:rsidRDefault="000D4908">
            <w:pPr>
              <w:rPr>
                <w:szCs w:val="21"/>
              </w:rPr>
            </w:pPr>
            <w:r>
              <w:rPr>
                <w:szCs w:val="21"/>
              </w:rPr>
              <w:t>4.3</w:t>
            </w:r>
          </w:p>
          <w:p w:rsidR="008B57CC" w:rsidRDefault="000D4908">
            <w:pPr>
              <w:rPr>
                <w:szCs w:val="21"/>
              </w:rPr>
            </w:pPr>
            <w:r>
              <w:rPr>
                <w:szCs w:val="21"/>
              </w:rPr>
              <w:t>4.4</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4.2</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5.1</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5.2</w:t>
            </w:r>
          </w:p>
          <w:p w:rsidR="008B57CC" w:rsidRDefault="000D4908">
            <w:pPr>
              <w:rPr>
                <w:szCs w:val="21"/>
              </w:rPr>
            </w:pPr>
            <w:r>
              <w:rPr>
                <w:rFonts w:hint="eastAsia"/>
                <w:szCs w:val="21"/>
              </w:rPr>
              <w:t>6.2</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6.1</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szCs w:val="21"/>
              </w:rPr>
              <w:t>7.1.1</w:t>
            </w:r>
          </w:p>
          <w:p w:rsidR="008B57CC" w:rsidRDefault="000D4908">
            <w:pPr>
              <w:rPr>
                <w:szCs w:val="21"/>
              </w:rPr>
            </w:pPr>
            <w:r>
              <w:rPr>
                <w:rFonts w:hint="eastAsia"/>
                <w:szCs w:val="21"/>
              </w:rPr>
              <w:t>7.1.3</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7.1.4</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7.1.5</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szCs w:val="21"/>
              </w:rPr>
              <w:t>7.4</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8.1</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8.2</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8.3</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1824A4" w:rsidRDefault="001824A4">
            <w:pPr>
              <w:rPr>
                <w:szCs w:val="21"/>
              </w:rPr>
            </w:pPr>
          </w:p>
          <w:p w:rsidR="008B57CC" w:rsidRDefault="000D4908">
            <w:pPr>
              <w:rPr>
                <w:szCs w:val="21"/>
              </w:rPr>
            </w:pPr>
            <w:r>
              <w:rPr>
                <w:rFonts w:hint="eastAsia"/>
                <w:szCs w:val="21"/>
              </w:rPr>
              <w:t>8.4</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8.5.1</w:t>
            </w:r>
          </w:p>
          <w:p w:rsidR="008B57CC" w:rsidRDefault="000D4908">
            <w:pPr>
              <w:rPr>
                <w:szCs w:val="21"/>
              </w:rPr>
            </w:pPr>
            <w:r>
              <w:rPr>
                <w:rFonts w:hint="eastAsia"/>
                <w:szCs w:val="21"/>
              </w:rPr>
              <w:t>8.6</w:t>
            </w:r>
          </w:p>
          <w:p w:rsidR="008B57CC" w:rsidRDefault="000D4908">
            <w:pPr>
              <w:rPr>
                <w:szCs w:val="21"/>
              </w:rPr>
            </w:pPr>
            <w:r>
              <w:rPr>
                <w:rFonts w:hint="eastAsia"/>
                <w:szCs w:val="21"/>
              </w:rPr>
              <w:t>9.1.1</w:t>
            </w:r>
          </w:p>
          <w:p w:rsidR="008B57CC" w:rsidRDefault="000D4908">
            <w:pPr>
              <w:rPr>
                <w:szCs w:val="21"/>
              </w:rPr>
            </w:pPr>
            <w:r>
              <w:rPr>
                <w:rFonts w:hint="eastAsia"/>
                <w:szCs w:val="21"/>
              </w:rPr>
              <w:t>9.1.3</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9.2</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9.3</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10.1</w:t>
            </w:r>
          </w:p>
          <w:p w:rsidR="008B57CC" w:rsidRDefault="000D4908">
            <w:pPr>
              <w:rPr>
                <w:szCs w:val="21"/>
              </w:rPr>
            </w:pPr>
            <w:r>
              <w:rPr>
                <w:rFonts w:hint="eastAsia"/>
                <w:szCs w:val="21"/>
              </w:rPr>
              <w:t>10.3</w:t>
            </w:r>
          </w:p>
        </w:tc>
        <w:tc>
          <w:tcPr>
            <w:tcW w:w="10004" w:type="dxa"/>
          </w:tcPr>
          <w:p w:rsidR="001824A4" w:rsidRPr="001824A4" w:rsidRDefault="001824A4" w:rsidP="001824A4">
            <w:pPr>
              <w:rPr>
                <w:szCs w:val="21"/>
              </w:rPr>
            </w:pPr>
            <w:r w:rsidRPr="001824A4">
              <w:rPr>
                <w:rFonts w:hint="eastAsia"/>
                <w:szCs w:val="21"/>
              </w:rPr>
              <w:lastRenderedPageBreak/>
              <w:t>营业执照（</w:t>
            </w:r>
            <w:r w:rsidRPr="001824A4">
              <w:rPr>
                <w:rFonts w:hint="eastAsia"/>
                <w:szCs w:val="21"/>
              </w:rPr>
              <w:t xml:space="preserve">91330421MA2CXX95XQ </w:t>
            </w:r>
            <w:r w:rsidRPr="001824A4">
              <w:rPr>
                <w:rFonts w:hint="eastAsia"/>
                <w:szCs w:val="21"/>
              </w:rPr>
              <w:t>）</w:t>
            </w:r>
          </w:p>
          <w:p w:rsidR="001824A4" w:rsidRPr="001824A4" w:rsidRDefault="001824A4" w:rsidP="001824A4">
            <w:pPr>
              <w:rPr>
                <w:szCs w:val="21"/>
              </w:rPr>
            </w:pPr>
            <w:r w:rsidRPr="001824A4">
              <w:rPr>
                <w:rFonts w:hint="eastAsia"/>
                <w:szCs w:val="21"/>
              </w:rPr>
              <w:t>成立日期：</w:t>
            </w:r>
            <w:r w:rsidRPr="001824A4">
              <w:rPr>
                <w:rFonts w:hint="eastAsia"/>
                <w:szCs w:val="21"/>
              </w:rPr>
              <w:t>2019</w:t>
            </w:r>
            <w:r w:rsidRPr="001824A4">
              <w:rPr>
                <w:rFonts w:hint="eastAsia"/>
                <w:szCs w:val="21"/>
              </w:rPr>
              <w:t>年</w:t>
            </w:r>
            <w:r w:rsidRPr="001824A4">
              <w:rPr>
                <w:rFonts w:hint="eastAsia"/>
                <w:szCs w:val="21"/>
              </w:rPr>
              <w:t>12</w:t>
            </w:r>
            <w:r w:rsidRPr="001824A4">
              <w:rPr>
                <w:rFonts w:hint="eastAsia"/>
                <w:szCs w:val="21"/>
              </w:rPr>
              <w:t>月</w:t>
            </w:r>
            <w:r w:rsidRPr="001824A4">
              <w:rPr>
                <w:rFonts w:hint="eastAsia"/>
                <w:szCs w:val="21"/>
              </w:rPr>
              <w:t>11</w:t>
            </w:r>
            <w:r w:rsidRPr="001824A4">
              <w:rPr>
                <w:rFonts w:hint="eastAsia"/>
                <w:szCs w:val="21"/>
              </w:rPr>
              <w:t>日</w:t>
            </w:r>
            <w:r w:rsidRPr="001824A4">
              <w:rPr>
                <w:rFonts w:hint="eastAsia"/>
                <w:szCs w:val="21"/>
              </w:rPr>
              <w:t xml:space="preserve">    </w:t>
            </w:r>
            <w:r w:rsidRPr="001824A4">
              <w:rPr>
                <w:rFonts w:hint="eastAsia"/>
                <w:szCs w:val="21"/>
              </w:rPr>
              <w:t>营业期限至：长期</w:t>
            </w:r>
          </w:p>
          <w:p w:rsidR="008B57CC" w:rsidRDefault="001824A4" w:rsidP="001824A4">
            <w:pPr>
              <w:rPr>
                <w:szCs w:val="21"/>
              </w:rPr>
            </w:pPr>
            <w:r w:rsidRPr="001824A4">
              <w:rPr>
                <w:rFonts w:hint="eastAsia"/>
                <w:szCs w:val="21"/>
              </w:rPr>
              <w:t>认证范围在经营范围内，符合要求</w:t>
            </w:r>
            <w:r w:rsidR="000D4908">
              <w:rPr>
                <w:rFonts w:hint="eastAsia"/>
                <w:szCs w:val="21"/>
              </w:rPr>
              <w:t>。</w:t>
            </w:r>
          </w:p>
          <w:p w:rsidR="008B57CC" w:rsidRDefault="008B57CC">
            <w:pPr>
              <w:rPr>
                <w:szCs w:val="21"/>
              </w:rPr>
            </w:pPr>
          </w:p>
          <w:p w:rsidR="001824A4" w:rsidRPr="001824A4" w:rsidRDefault="001824A4" w:rsidP="001824A4">
            <w:pPr>
              <w:rPr>
                <w:szCs w:val="21"/>
              </w:rPr>
            </w:pPr>
            <w:r w:rsidRPr="001824A4">
              <w:rPr>
                <w:rFonts w:hint="eastAsia"/>
                <w:szCs w:val="21"/>
              </w:rPr>
              <w:t>企业</w:t>
            </w:r>
            <w:r w:rsidRPr="001824A4">
              <w:rPr>
                <w:rFonts w:hint="eastAsia"/>
                <w:szCs w:val="21"/>
              </w:rPr>
              <w:t>2019</w:t>
            </w:r>
            <w:r w:rsidRPr="001824A4">
              <w:rPr>
                <w:rFonts w:hint="eastAsia"/>
                <w:szCs w:val="21"/>
              </w:rPr>
              <w:t>年</w:t>
            </w:r>
            <w:r w:rsidRPr="001824A4">
              <w:rPr>
                <w:rFonts w:hint="eastAsia"/>
                <w:szCs w:val="21"/>
              </w:rPr>
              <w:t>12</w:t>
            </w:r>
            <w:r w:rsidRPr="001824A4">
              <w:rPr>
                <w:rFonts w:hint="eastAsia"/>
                <w:szCs w:val="21"/>
              </w:rPr>
              <w:t>月成立，年底疫情的影响，企业目前基本能够正常运转，目前基本都是为杭州华扬电子有限公司提供产品。</w:t>
            </w:r>
          </w:p>
          <w:p w:rsidR="001824A4" w:rsidRPr="001824A4" w:rsidRDefault="001824A4" w:rsidP="001824A4">
            <w:pPr>
              <w:rPr>
                <w:szCs w:val="21"/>
              </w:rPr>
            </w:pPr>
            <w:r w:rsidRPr="001824A4">
              <w:rPr>
                <w:rFonts w:hint="eastAsia"/>
                <w:szCs w:val="21"/>
              </w:rPr>
              <w:t>管理层识别、确定了与战略、目标相关、影响实现管理体系预期结果的内、外部因素，并且实时关注、评审不断变化的内外部信息。</w:t>
            </w:r>
          </w:p>
          <w:p w:rsidR="008B57CC" w:rsidRDefault="001824A4" w:rsidP="001824A4">
            <w:pPr>
              <w:rPr>
                <w:szCs w:val="21"/>
              </w:rPr>
            </w:pPr>
            <w:r w:rsidRPr="001824A4">
              <w:rPr>
                <w:rFonts w:hint="eastAsia"/>
                <w:szCs w:val="21"/>
              </w:rPr>
              <w:t>提供组织内外部环境识别表</w:t>
            </w:r>
            <w:r>
              <w:rPr>
                <w:rFonts w:hint="eastAsia"/>
                <w:szCs w:val="21"/>
              </w:rPr>
              <w:t>，</w:t>
            </w:r>
            <w:r w:rsidRPr="001824A4">
              <w:rPr>
                <w:rFonts w:hint="eastAsia"/>
                <w:szCs w:val="21"/>
              </w:rPr>
              <w:t>内外部环境识别充分，有效。</w:t>
            </w:r>
          </w:p>
          <w:p w:rsidR="001824A4" w:rsidRPr="001824A4" w:rsidRDefault="001824A4" w:rsidP="001824A4">
            <w:pPr>
              <w:rPr>
                <w:szCs w:val="21"/>
              </w:rPr>
            </w:pPr>
            <w:r w:rsidRPr="001824A4">
              <w:rPr>
                <w:rFonts w:hint="eastAsia"/>
                <w:szCs w:val="21"/>
              </w:rPr>
              <w:t>公司按照标准要求编写了体系文件，于</w:t>
            </w:r>
            <w:r w:rsidRPr="001824A4">
              <w:rPr>
                <w:rFonts w:hint="eastAsia"/>
                <w:szCs w:val="21"/>
              </w:rPr>
              <w:t>2020</w:t>
            </w:r>
            <w:r w:rsidRPr="001824A4">
              <w:rPr>
                <w:rFonts w:hint="eastAsia"/>
                <w:szCs w:val="21"/>
              </w:rPr>
              <w:t>年</w:t>
            </w:r>
            <w:r w:rsidRPr="001824A4">
              <w:rPr>
                <w:rFonts w:hint="eastAsia"/>
                <w:szCs w:val="21"/>
              </w:rPr>
              <w:t>3</w:t>
            </w:r>
            <w:r w:rsidRPr="001824A4">
              <w:rPr>
                <w:rFonts w:hint="eastAsia"/>
                <w:szCs w:val="21"/>
              </w:rPr>
              <w:t>月</w:t>
            </w:r>
            <w:r w:rsidRPr="001824A4">
              <w:rPr>
                <w:rFonts w:hint="eastAsia"/>
                <w:szCs w:val="21"/>
              </w:rPr>
              <w:t>21</w:t>
            </w:r>
            <w:r w:rsidRPr="001824A4">
              <w:rPr>
                <w:rFonts w:hint="eastAsia"/>
                <w:szCs w:val="21"/>
              </w:rPr>
              <w:t>日</w:t>
            </w:r>
            <w:r w:rsidRPr="001824A4">
              <w:rPr>
                <w:rFonts w:hint="eastAsia"/>
                <w:szCs w:val="21"/>
              </w:rPr>
              <w:t>A/0</w:t>
            </w:r>
            <w:r w:rsidRPr="001824A4">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1824A4" w:rsidRPr="001824A4" w:rsidRDefault="001824A4" w:rsidP="001824A4">
            <w:pPr>
              <w:rPr>
                <w:szCs w:val="21"/>
              </w:rPr>
            </w:pPr>
            <w:r w:rsidRPr="001824A4">
              <w:rPr>
                <w:rFonts w:hint="eastAsia"/>
                <w:szCs w:val="21"/>
              </w:rPr>
              <w:t>公司明确了质量管理体系的边界：</w:t>
            </w:r>
          </w:p>
          <w:p w:rsidR="001824A4" w:rsidRPr="001824A4" w:rsidRDefault="001824A4" w:rsidP="001824A4">
            <w:pPr>
              <w:rPr>
                <w:szCs w:val="21"/>
              </w:rPr>
            </w:pPr>
            <w:r w:rsidRPr="001824A4">
              <w:rPr>
                <w:rFonts w:hint="eastAsia"/>
                <w:szCs w:val="21"/>
              </w:rPr>
              <w:t>注册、生产、经营地址：浙江省嘉兴市嘉善县西塘镇华兴路</w:t>
            </w:r>
            <w:r w:rsidRPr="001824A4">
              <w:rPr>
                <w:rFonts w:hint="eastAsia"/>
                <w:szCs w:val="21"/>
              </w:rPr>
              <w:t>11</w:t>
            </w:r>
            <w:r w:rsidRPr="001824A4">
              <w:rPr>
                <w:rFonts w:hint="eastAsia"/>
                <w:szCs w:val="21"/>
              </w:rPr>
              <w:t>号</w:t>
            </w:r>
            <w:r w:rsidRPr="001824A4">
              <w:rPr>
                <w:rFonts w:hint="eastAsia"/>
                <w:szCs w:val="21"/>
              </w:rPr>
              <w:t>-5</w:t>
            </w:r>
          </w:p>
          <w:p w:rsidR="001824A4" w:rsidRPr="001824A4" w:rsidRDefault="001824A4" w:rsidP="001824A4">
            <w:pPr>
              <w:rPr>
                <w:szCs w:val="21"/>
              </w:rPr>
            </w:pPr>
            <w:r w:rsidRPr="001824A4">
              <w:rPr>
                <w:rFonts w:hint="eastAsia"/>
                <w:szCs w:val="21"/>
              </w:rPr>
              <w:t>范围：计算机零部件接口的生产</w:t>
            </w:r>
          </w:p>
          <w:p w:rsidR="001824A4" w:rsidRPr="001824A4" w:rsidRDefault="001824A4" w:rsidP="001824A4">
            <w:pPr>
              <w:rPr>
                <w:szCs w:val="21"/>
              </w:rPr>
            </w:pPr>
            <w:r w:rsidRPr="001824A4">
              <w:rPr>
                <w:rFonts w:hint="eastAsia"/>
                <w:szCs w:val="21"/>
              </w:rPr>
              <w:t>不适用条款：</w:t>
            </w:r>
            <w:r w:rsidRPr="001824A4">
              <w:rPr>
                <w:rFonts w:hint="eastAsia"/>
                <w:szCs w:val="21"/>
              </w:rPr>
              <w:t>8.3</w:t>
            </w:r>
            <w:r w:rsidRPr="001824A4">
              <w:rPr>
                <w:rFonts w:hint="eastAsia"/>
                <w:szCs w:val="21"/>
              </w:rPr>
              <w:t>该组织依据国家</w:t>
            </w:r>
            <w:r w:rsidRPr="001824A4">
              <w:rPr>
                <w:rFonts w:hint="eastAsia"/>
                <w:szCs w:val="21"/>
              </w:rPr>
              <w:t>/</w:t>
            </w:r>
            <w:r w:rsidRPr="001824A4">
              <w:rPr>
                <w:rFonts w:hint="eastAsia"/>
                <w:szCs w:val="21"/>
              </w:rPr>
              <w:t>行业标准</w:t>
            </w:r>
            <w:r w:rsidRPr="001824A4">
              <w:rPr>
                <w:rFonts w:hint="eastAsia"/>
                <w:szCs w:val="21"/>
              </w:rPr>
              <w:t>/</w:t>
            </w:r>
            <w:r w:rsidRPr="001824A4">
              <w:rPr>
                <w:rFonts w:hint="eastAsia"/>
                <w:szCs w:val="21"/>
              </w:rPr>
              <w:t>顾客要求／图纸进行加工</w:t>
            </w:r>
            <w:r w:rsidRPr="001824A4">
              <w:rPr>
                <w:rFonts w:hint="eastAsia"/>
                <w:szCs w:val="21"/>
              </w:rPr>
              <w:t xml:space="preserve"> ,</w:t>
            </w:r>
            <w:r w:rsidRPr="001824A4">
              <w:rPr>
                <w:rFonts w:hint="eastAsia"/>
                <w:szCs w:val="21"/>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1824A4" w:rsidRPr="001824A4" w:rsidRDefault="001824A4" w:rsidP="001824A4">
            <w:pPr>
              <w:rPr>
                <w:szCs w:val="21"/>
              </w:rPr>
            </w:pPr>
            <w:r w:rsidRPr="001824A4">
              <w:rPr>
                <w:rFonts w:hint="eastAsia"/>
                <w:szCs w:val="21"/>
              </w:rPr>
              <w:t>外包过程：无</w:t>
            </w:r>
          </w:p>
          <w:p w:rsidR="001824A4" w:rsidRDefault="001824A4" w:rsidP="001824A4">
            <w:pPr>
              <w:rPr>
                <w:szCs w:val="21"/>
              </w:rPr>
            </w:pPr>
            <w:r w:rsidRPr="001824A4">
              <w:rPr>
                <w:rFonts w:hint="eastAsia"/>
                <w:szCs w:val="21"/>
              </w:rPr>
              <w:t>在确定质量管理体系的范围时考虑了公司的内外部因素和相关方的需求和期望，考虑了公司的产品和服务，</w:t>
            </w:r>
            <w:r w:rsidRPr="001824A4">
              <w:rPr>
                <w:rFonts w:hint="eastAsia"/>
                <w:szCs w:val="21"/>
              </w:rPr>
              <w:lastRenderedPageBreak/>
              <w:t>与公司的宗旨和战略方向一致。符合标准要求</w:t>
            </w:r>
            <w:r>
              <w:rPr>
                <w:rFonts w:hint="eastAsia"/>
                <w:szCs w:val="21"/>
              </w:rPr>
              <w:t>。</w:t>
            </w:r>
          </w:p>
          <w:p w:rsidR="008B57CC" w:rsidRDefault="000D4908" w:rsidP="001824A4">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8B57CC" w:rsidRDefault="008B57CC">
            <w:pPr>
              <w:rPr>
                <w:szCs w:val="21"/>
              </w:rPr>
            </w:pPr>
          </w:p>
          <w:p w:rsidR="008B57CC" w:rsidRDefault="008B57CC">
            <w:pPr>
              <w:rPr>
                <w:szCs w:val="21"/>
              </w:rPr>
            </w:pPr>
          </w:p>
          <w:p w:rsidR="001824A4" w:rsidRDefault="001824A4">
            <w:pPr>
              <w:rPr>
                <w:szCs w:val="21"/>
              </w:rPr>
            </w:pPr>
          </w:p>
          <w:p w:rsidR="008B57CC" w:rsidRDefault="000D4908">
            <w:pPr>
              <w:rPr>
                <w:szCs w:val="21"/>
              </w:rPr>
            </w:pPr>
            <w:r>
              <w:rPr>
                <w:rFonts w:hint="eastAsia"/>
                <w:szCs w:val="21"/>
              </w:rPr>
              <w:t>公司识别并确定了影响公司提供产品和服务能力的利益相关方：顾客、员工、供应商等。</w:t>
            </w:r>
          </w:p>
          <w:p w:rsidR="008B57CC" w:rsidRDefault="000D4908">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8B57CC" w:rsidRDefault="000D4908">
            <w:pPr>
              <w:rPr>
                <w:szCs w:val="21"/>
              </w:rPr>
            </w:pPr>
            <w:r>
              <w:rPr>
                <w:rFonts w:hint="eastAsia"/>
                <w:szCs w:val="21"/>
              </w:rPr>
              <w:t>相关方进行监视和评审的方式方法：公司通过走访、会议、客户要求等方式对相关方的信息进行监视和评审。抽相关方列表，符合要求。</w:t>
            </w: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8B57CC" w:rsidRDefault="000D4908">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8B57CC" w:rsidRDefault="008B57CC">
            <w:pPr>
              <w:rPr>
                <w:szCs w:val="21"/>
              </w:rPr>
            </w:pPr>
          </w:p>
          <w:p w:rsidR="008B57CC" w:rsidRDefault="000D4908">
            <w:pPr>
              <w:rPr>
                <w:szCs w:val="21"/>
              </w:rPr>
            </w:pPr>
            <w:r>
              <w:rPr>
                <w:rFonts w:hint="eastAsia"/>
                <w:szCs w:val="21"/>
              </w:rPr>
              <w:t>质量方针“</w:t>
            </w:r>
            <w:r w:rsidR="001824A4" w:rsidRPr="001824A4">
              <w:rPr>
                <w:rFonts w:hint="eastAsia"/>
                <w:szCs w:val="21"/>
              </w:rPr>
              <w:t>质量第一，诚信经营；人人满意，持续进步</w:t>
            </w:r>
            <w:r>
              <w:rPr>
                <w:rFonts w:hint="eastAsia"/>
                <w:szCs w:val="21"/>
              </w:rPr>
              <w:t>”。方针已批准实施，基本符合公司现状，公司通过培训等形式向员工宣传质量方针。</w:t>
            </w:r>
          </w:p>
          <w:p w:rsidR="008B57CC" w:rsidRDefault="000D4908">
            <w:pPr>
              <w:rPr>
                <w:szCs w:val="21"/>
              </w:rPr>
            </w:pPr>
            <w:r>
              <w:rPr>
                <w:rFonts w:hint="eastAsia"/>
                <w:szCs w:val="21"/>
              </w:rPr>
              <w:t>公司的质量目标：产品一次交验合格率</w:t>
            </w:r>
            <w:r>
              <w:rPr>
                <w:rFonts w:hint="eastAsia"/>
                <w:szCs w:val="21"/>
              </w:rPr>
              <w:t xml:space="preserve"> </w:t>
            </w:r>
            <w:r>
              <w:rPr>
                <w:rFonts w:hint="eastAsia"/>
                <w:szCs w:val="21"/>
              </w:rPr>
              <w:t>≥</w:t>
            </w:r>
            <w:r>
              <w:rPr>
                <w:rFonts w:hint="eastAsia"/>
                <w:szCs w:val="21"/>
              </w:rPr>
              <w:t>95%</w:t>
            </w:r>
          </w:p>
          <w:p w:rsidR="001824A4" w:rsidRPr="001824A4" w:rsidRDefault="001824A4" w:rsidP="001824A4">
            <w:pPr>
              <w:rPr>
                <w:szCs w:val="21"/>
              </w:rPr>
            </w:pPr>
            <w:r w:rsidRPr="001824A4">
              <w:rPr>
                <w:rFonts w:hint="eastAsia"/>
                <w:szCs w:val="21"/>
              </w:rPr>
              <w:t>a)</w:t>
            </w:r>
            <w:r w:rsidRPr="001824A4">
              <w:rPr>
                <w:rFonts w:hint="eastAsia"/>
                <w:szCs w:val="21"/>
              </w:rPr>
              <w:t>成品检验合格率≥</w:t>
            </w:r>
            <w:r w:rsidRPr="001824A4">
              <w:rPr>
                <w:rFonts w:hint="eastAsia"/>
                <w:szCs w:val="21"/>
              </w:rPr>
              <w:t xml:space="preserve">96%   </w:t>
            </w:r>
          </w:p>
          <w:p w:rsidR="001824A4" w:rsidRPr="001824A4" w:rsidRDefault="001824A4" w:rsidP="001824A4">
            <w:pPr>
              <w:rPr>
                <w:szCs w:val="21"/>
              </w:rPr>
            </w:pPr>
            <w:r w:rsidRPr="001824A4">
              <w:rPr>
                <w:rFonts w:hint="eastAsia"/>
                <w:szCs w:val="21"/>
              </w:rPr>
              <w:t>b)</w:t>
            </w:r>
            <w:r w:rsidRPr="001824A4">
              <w:rPr>
                <w:rFonts w:hint="eastAsia"/>
                <w:szCs w:val="21"/>
              </w:rPr>
              <w:t>顾客的满意率≥</w:t>
            </w:r>
            <w:r w:rsidRPr="001824A4">
              <w:rPr>
                <w:rFonts w:hint="eastAsia"/>
                <w:szCs w:val="21"/>
              </w:rPr>
              <w:t>92%</w:t>
            </w:r>
          </w:p>
          <w:p w:rsidR="008B57CC" w:rsidRDefault="001824A4" w:rsidP="001824A4">
            <w:pPr>
              <w:rPr>
                <w:szCs w:val="21"/>
              </w:rPr>
            </w:pPr>
            <w:r w:rsidRPr="001824A4">
              <w:rPr>
                <w:rFonts w:hint="eastAsia"/>
                <w:szCs w:val="21"/>
              </w:rPr>
              <w:t>2020</w:t>
            </w:r>
            <w:r w:rsidRPr="001824A4">
              <w:rPr>
                <w:rFonts w:hint="eastAsia"/>
                <w:szCs w:val="21"/>
              </w:rPr>
              <w:t>年</w:t>
            </w:r>
            <w:r w:rsidRPr="001824A4">
              <w:rPr>
                <w:rFonts w:hint="eastAsia"/>
                <w:szCs w:val="21"/>
              </w:rPr>
              <w:t>3</w:t>
            </w:r>
            <w:r w:rsidRPr="001824A4">
              <w:rPr>
                <w:rFonts w:hint="eastAsia"/>
                <w:szCs w:val="21"/>
              </w:rPr>
              <w:t>月至</w:t>
            </w:r>
            <w:r w:rsidRPr="001824A4">
              <w:rPr>
                <w:rFonts w:hint="eastAsia"/>
                <w:szCs w:val="21"/>
              </w:rPr>
              <w:t>2020</w:t>
            </w:r>
            <w:r w:rsidRPr="001824A4">
              <w:rPr>
                <w:rFonts w:hint="eastAsia"/>
                <w:szCs w:val="21"/>
              </w:rPr>
              <w:t>年</w:t>
            </w:r>
            <w:r w:rsidRPr="001824A4">
              <w:rPr>
                <w:rFonts w:hint="eastAsia"/>
                <w:szCs w:val="21"/>
              </w:rPr>
              <w:t>8</w:t>
            </w:r>
            <w:r w:rsidRPr="001824A4">
              <w:rPr>
                <w:rFonts w:hint="eastAsia"/>
                <w:szCs w:val="21"/>
              </w:rPr>
              <w:t>月目标完成情况：均完成</w:t>
            </w:r>
            <w:r w:rsidR="000D4908">
              <w:rPr>
                <w:rFonts w:hint="eastAsia"/>
                <w:szCs w:val="21"/>
              </w:rPr>
              <w:t>.</w:t>
            </w: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企业有对风险和机遇的措施进行了识别和控制：</w:t>
            </w:r>
          </w:p>
          <w:p w:rsidR="008B57CC" w:rsidRDefault="000D4908">
            <w:pPr>
              <w:rPr>
                <w:szCs w:val="21"/>
              </w:rPr>
            </w:pPr>
            <w:r>
              <w:rPr>
                <w:rFonts w:hint="eastAsia"/>
                <w:szCs w:val="21"/>
              </w:rPr>
              <w:t>风险、机遇识别充分，措施有效。</w:t>
            </w:r>
          </w:p>
          <w:p w:rsidR="008B57CC" w:rsidRDefault="008B57CC">
            <w:pPr>
              <w:rPr>
                <w:szCs w:val="21"/>
              </w:rPr>
            </w:pPr>
          </w:p>
          <w:p w:rsidR="008B57CC" w:rsidRDefault="008B57CC">
            <w:pPr>
              <w:rPr>
                <w:szCs w:val="21"/>
              </w:rPr>
            </w:pPr>
          </w:p>
          <w:p w:rsidR="008B57CC" w:rsidRDefault="008B57CC">
            <w:pPr>
              <w:rPr>
                <w:szCs w:val="21"/>
              </w:rPr>
            </w:pPr>
          </w:p>
          <w:p w:rsidR="001824A4" w:rsidRPr="001824A4" w:rsidRDefault="001824A4" w:rsidP="001824A4">
            <w:pPr>
              <w:rPr>
                <w:szCs w:val="21"/>
              </w:rPr>
            </w:pPr>
            <w:r w:rsidRPr="001824A4">
              <w:rPr>
                <w:rFonts w:hint="eastAsia"/>
                <w:szCs w:val="21"/>
              </w:rPr>
              <w:t>1)</w:t>
            </w:r>
            <w:r w:rsidRPr="001824A4">
              <w:rPr>
                <w:rFonts w:hint="eastAsia"/>
                <w:szCs w:val="21"/>
              </w:rPr>
              <w:tab/>
            </w:r>
            <w:r w:rsidRPr="001824A4">
              <w:rPr>
                <w:rFonts w:hint="eastAsia"/>
                <w:szCs w:val="21"/>
              </w:rPr>
              <w:t>企业目前主要工作人员</w:t>
            </w:r>
            <w:r w:rsidRPr="001824A4">
              <w:rPr>
                <w:rFonts w:hint="eastAsia"/>
                <w:szCs w:val="21"/>
              </w:rPr>
              <w:t>20</w:t>
            </w:r>
            <w:r w:rsidRPr="001824A4">
              <w:rPr>
                <w:rFonts w:hint="eastAsia"/>
                <w:szCs w:val="21"/>
              </w:rPr>
              <w:t>名，包括管理、销售和采购人员、生产和质检人员等。可满足产品和服务控制需要。配备了排线压端沾锡机、双线压端沾锡机、双头单线压接机、</w:t>
            </w:r>
            <w:r w:rsidRPr="001824A4">
              <w:rPr>
                <w:rFonts w:hint="eastAsia"/>
                <w:szCs w:val="21"/>
              </w:rPr>
              <w:t>2</w:t>
            </w:r>
            <w:r w:rsidRPr="001824A4">
              <w:rPr>
                <w:rFonts w:hint="eastAsia"/>
                <w:szCs w:val="21"/>
              </w:rPr>
              <w:t>米收线装置、静音端子压接机、气动剥皮机、薄皮打端机等生产设备及线束测力器、不锈钢直尺、外径千分尺、数显游标卡尺、线材导通测试仪等监视测量设备；电话，电脑、打印机、复印机、空调、办公桌椅等办公和通讯等设备</w:t>
            </w:r>
            <w:r w:rsidRPr="001824A4">
              <w:rPr>
                <w:rFonts w:hint="eastAsia"/>
                <w:szCs w:val="21"/>
              </w:rPr>
              <w:t>/</w:t>
            </w:r>
            <w:r w:rsidRPr="001824A4">
              <w:rPr>
                <w:rFonts w:hint="eastAsia"/>
                <w:szCs w:val="21"/>
              </w:rPr>
              <w:t>设施。</w:t>
            </w:r>
          </w:p>
          <w:p w:rsidR="001824A4" w:rsidRPr="001824A4" w:rsidRDefault="001824A4" w:rsidP="001824A4">
            <w:pPr>
              <w:rPr>
                <w:szCs w:val="21"/>
              </w:rPr>
            </w:pPr>
            <w:r w:rsidRPr="001824A4">
              <w:rPr>
                <w:rFonts w:hint="eastAsia"/>
                <w:szCs w:val="21"/>
              </w:rPr>
              <w:t>特种设备：无</w:t>
            </w:r>
          </w:p>
          <w:p w:rsidR="001824A4" w:rsidRPr="001824A4" w:rsidRDefault="001824A4" w:rsidP="001824A4">
            <w:pPr>
              <w:rPr>
                <w:szCs w:val="21"/>
              </w:rPr>
            </w:pPr>
            <w:r w:rsidRPr="001824A4">
              <w:rPr>
                <w:rFonts w:hint="eastAsia"/>
                <w:szCs w:val="21"/>
              </w:rPr>
              <w:t>2)</w:t>
            </w:r>
            <w:r w:rsidRPr="001824A4">
              <w:rPr>
                <w:rFonts w:hint="eastAsia"/>
                <w:szCs w:val="21"/>
              </w:rPr>
              <w:t>外部资源，如供方、客户等相关方。</w:t>
            </w:r>
          </w:p>
          <w:p w:rsidR="001824A4" w:rsidRPr="001824A4" w:rsidRDefault="001824A4" w:rsidP="001824A4">
            <w:pPr>
              <w:rPr>
                <w:szCs w:val="21"/>
              </w:rPr>
            </w:pPr>
            <w:r w:rsidRPr="001824A4">
              <w:rPr>
                <w:rFonts w:hint="eastAsia"/>
                <w:szCs w:val="21"/>
              </w:rPr>
              <w:t>3</w:t>
            </w:r>
            <w:r w:rsidRPr="001824A4">
              <w:rPr>
                <w:rFonts w:hint="eastAsia"/>
                <w:szCs w:val="21"/>
              </w:rPr>
              <w:t>）企业自动化设备自带软件，企业无需对其进行升级维护，只是使用。</w:t>
            </w:r>
          </w:p>
          <w:p w:rsidR="008B57CC" w:rsidRDefault="001824A4" w:rsidP="001824A4">
            <w:pPr>
              <w:rPr>
                <w:szCs w:val="21"/>
              </w:rPr>
            </w:pPr>
            <w:r w:rsidRPr="001824A4">
              <w:rPr>
                <w:rFonts w:hint="eastAsia"/>
                <w:szCs w:val="21"/>
              </w:rPr>
              <w:t>目前企业所提供的内外部资源基本能满足管理体系运行的需要</w:t>
            </w:r>
            <w:r w:rsidR="000D4908">
              <w:rPr>
                <w:rFonts w:hint="eastAsia"/>
                <w:szCs w:val="21"/>
              </w:rPr>
              <w:t>。</w:t>
            </w:r>
          </w:p>
          <w:p w:rsidR="008B57CC" w:rsidRDefault="008B57CC">
            <w:pPr>
              <w:rPr>
                <w:szCs w:val="21"/>
              </w:rPr>
            </w:pPr>
          </w:p>
          <w:p w:rsidR="008B57CC" w:rsidRDefault="008B57CC">
            <w:pPr>
              <w:rPr>
                <w:szCs w:val="21"/>
              </w:rPr>
            </w:pPr>
          </w:p>
          <w:p w:rsidR="001824A4" w:rsidRPr="001824A4" w:rsidRDefault="001824A4" w:rsidP="001824A4">
            <w:pPr>
              <w:rPr>
                <w:szCs w:val="21"/>
              </w:rPr>
            </w:pPr>
            <w:r w:rsidRPr="001824A4">
              <w:rPr>
                <w:rFonts w:hint="eastAsia"/>
                <w:szCs w:val="21"/>
              </w:rPr>
              <w:t>主要工作场所为公司办公场所、生产、仓库</w:t>
            </w:r>
          </w:p>
          <w:p w:rsidR="001824A4" w:rsidRPr="001824A4" w:rsidRDefault="00AD1333" w:rsidP="001824A4">
            <w:pPr>
              <w:rPr>
                <w:szCs w:val="21"/>
              </w:rPr>
            </w:pPr>
            <w:r>
              <w:rPr>
                <w:rFonts w:hint="eastAsia"/>
                <w:szCs w:val="21"/>
              </w:rPr>
              <w:t>视频</w:t>
            </w:r>
            <w:r w:rsidR="001824A4" w:rsidRPr="001824A4">
              <w:rPr>
                <w:rFonts w:hint="eastAsia"/>
                <w:szCs w:val="21"/>
              </w:rPr>
              <w:t>现场查看：</w:t>
            </w:r>
            <w:r w:rsidR="001824A4" w:rsidRPr="001824A4">
              <w:rPr>
                <w:rFonts w:hint="eastAsia"/>
                <w:szCs w:val="21"/>
              </w:rPr>
              <w:t>1</w:t>
            </w:r>
            <w:r w:rsidR="001824A4" w:rsidRPr="001824A4">
              <w:rPr>
                <w:rFonts w:hint="eastAsia"/>
                <w:szCs w:val="21"/>
              </w:rPr>
              <w:t>、办公</w:t>
            </w:r>
            <w:bookmarkStart w:id="0" w:name="_GoBack"/>
            <w:r w:rsidR="001824A4" w:rsidRPr="001824A4">
              <w:rPr>
                <w:rFonts w:hint="eastAsia"/>
                <w:szCs w:val="21"/>
              </w:rPr>
              <w:t>现场</w:t>
            </w:r>
            <w:bookmarkEnd w:id="0"/>
            <w:r w:rsidR="001824A4" w:rsidRPr="001824A4">
              <w:rPr>
                <w:rFonts w:hint="eastAsia"/>
                <w:szCs w:val="21"/>
              </w:rPr>
              <w:t>环境整洁，秩序良好。</w:t>
            </w:r>
            <w:r w:rsidR="001824A4" w:rsidRPr="001824A4">
              <w:rPr>
                <w:rFonts w:hint="eastAsia"/>
                <w:szCs w:val="21"/>
              </w:rPr>
              <w:t>2</w:t>
            </w:r>
            <w:r w:rsidR="001824A4" w:rsidRPr="001824A4">
              <w:rPr>
                <w:rFonts w:hint="eastAsia"/>
                <w:szCs w:val="21"/>
              </w:rPr>
              <w:t>、生产环境无特殊要求。</w:t>
            </w:r>
            <w:r w:rsidR="001824A4" w:rsidRPr="001824A4">
              <w:rPr>
                <w:rFonts w:hint="eastAsia"/>
                <w:szCs w:val="21"/>
              </w:rPr>
              <w:t>3</w:t>
            </w:r>
            <w:r w:rsidR="001824A4" w:rsidRPr="001824A4">
              <w:rPr>
                <w:rFonts w:hint="eastAsia"/>
                <w:szCs w:val="21"/>
              </w:rPr>
              <w:t>、办公区内有消防器材，有效期内。</w:t>
            </w:r>
          </w:p>
          <w:p w:rsidR="008B57CC" w:rsidRDefault="001824A4" w:rsidP="001824A4">
            <w:pPr>
              <w:rPr>
                <w:szCs w:val="21"/>
              </w:rPr>
            </w:pPr>
            <w:r w:rsidRPr="001824A4">
              <w:rPr>
                <w:rFonts w:hint="eastAsia"/>
                <w:szCs w:val="21"/>
              </w:rPr>
              <w:t>工作环境可满足需要。工作环境可满足需要</w:t>
            </w:r>
            <w:r w:rsidR="000D4908">
              <w:rPr>
                <w:rFonts w:hint="eastAsia"/>
                <w:szCs w:val="21"/>
              </w:rPr>
              <w:t>。</w:t>
            </w:r>
          </w:p>
          <w:p w:rsidR="008B57CC" w:rsidRDefault="000D4908">
            <w:pPr>
              <w:rPr>
                <w:szCs w:val="21"/>
              </w:rPr>
            </w:pPr>
            <w:r>
              <w:rPr>
                <w:rFonts w:hint="eastAsia"/>
                <w:szCs w:val="21"/>
              </w:rPr>
              <w:t>工作环境可满足需要。工作环境可满足需要。</w:t>
            </w:r>
          </w:p>
          <w:p w:rsidR="008B57CC" w:rsidRDefault="008B57CC">
            <w:pPr>
              <w:rPr>
                <w:szCs w:val="21"/>
              </w:rPr>
            </w:pPr>
          </w:p>
          <w:p w:rsidR="008B57CC" w:rsidRDefault="000D4908">
            <w:pPr>
              <w:rPr>
                <w:rFonts w:asciiTheme="minorEastAsia" w:eastAsiaTheme="minorEastAsia" w:hAnsiTheme="minorEastAsia"/>
                <w:szCs w:val="21"/>
              </w:rPr>
            </w:pPr>
            <w:r>
              <w:rPr>
                <w:rFonts w:asciiTheme="minorEastAsia" w:eastAsiaTheme="minorEastAsia" w:hAnsiTheme="minorEastAsia" w:hint="eastAsia"/>
                <w:szCs w:val="21"/>
              </w:rPr>
              <w:t>组织配置的监视测量设备主要为数显卡尺、内径百分表、外径千分尺等。基本满足检验需要。</w:t>
            </w:r>
          </w:p>
          <w:p w:rsidR="008B57CC" w:rsidRDefault="000D4908">
            <w:pPr>
              <w:rPr>
                <w:rFonts w:asciiTheme="minorEastAsia" w:eastAsiaTheme="minorEastAsia" w:hAnsiTheme="minorEastAsia"/>
                <w:szCs w:val="21"/>
              </w:rPr>
            </w:pPr>
            <w:r>
              <w:rPr>
                <w:rFonts w:asciiTheme="minorEastAsia" w:eastAsiaTheme="minorEastAsia" w:hAnsiTheme="minorEastAsia" w:hint="eastAsia"/>
                <w:szCs w:val="21"/>
              </w:rPr>
              <w:t>抽设备校准/验证情况,均符合要求</w:t>
            </w:r>
          </w:p>
          <w:p w:rsidR="008B57CC" w:rsidRDefault="000D4908">
            <w:pPr>
              <w:rPr>
                <w:rFonts w:asciiTheme="minorEastAsia" w:eastAsiaTheme="minorEastAsia" w:hAnsiTheme="minorEastAsia"/>
                <w:szCs w:val="21"/>
              </w:rPr>
            </w:pPr>
            <w:r>
              <w:rPr>
                <w:rFonts w:asciiTheme="minorEastAsia" w:eastAsiaTheme="minorEastAsia" w:hAnsi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8B57CC" w:rsidRDefault="000D4908">
            <w:pPr>
              <w:rPr>
                <w:rFonts w:asciiTheme="minorEastAsia" w:eastAsiaTheme="minorEastAsia" w:hAnsiTheme="minorEastAsia"/>
                <w:szCs w:val="21"/>
              </w:rPr>
            </w:pPr>
            <w:r>
              <w:rPr>
                <w:rFonts w:asciiTheme="minorEastAsia" w:eastAsiaTheme="minorEastAsia" w:hAnsi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监视和测量用软件均为设备自带，设备校准时同事校准，版本升级时设备返厂.</w:t>
            </w:r>
          </w:p>
          <w:p w:rsidR="008B57CC" w:rsidRDefault="000D4908">
            <w:pPr>
              <w:rPr>
                <w:szCs w:val="21"/>
              </w:rPr>
            </w:pPr>
            <w:r>
              <w:rPr>
                <w:rFonts w:hint="eastAsia"/>
                <w:szCs w:val="21"/>
              </w:rPr>
              <w:t>公司产品销售过程属服务性质，公司目前的监视和测量工具主要是《销售管理制度》《销售过程检验规范》和《顾客满意情况调查表》、客户“验收单”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企业主要通过以下措施实施内部、外部的信息交流和信息沟通：</w:t>
            </w:r>
          </w:p>
          <w:p w:rsidR="008B57CC" w:rsidRDefault="000D4908">
            <w:pPr>
              <w:rPr>
                <w:szCs w:val="21"/>
              </w:rPr>
            </w:pPr>
            <w:r>
              <w:rPr>
                <w:rFonts w:hint="eastAsia"/>
                <w:szCs w:val="21"/>
              </w:rPr>
              <w:t>1</w:t>
            </w:r>
            <w:r>
              <w:rPr>
                <w:rFonts w:hint="eastAsia"/>
                <w:szCs w:val="21"/>
              </w:rPr>
              <w:t>）内部沟通：</w:t>
            </w:r>
            <w:r>
              <w:rPr>
                <w:rFonts w:hint="eastAsia"/>
                <w:szCs w:val="21"/>
              </w:rPr>
              <w:t>a)</w:t>
            </w:r>
            <w:r>
              <w:rPr>
                <w:rFonts w:hint="eastAsia"/>
                <w:szCs w:val="21"/>
              </w:rPr>
              <w:t>通过各种列会传达、通报质量管理情况（如工作例会、经营会议等</w:t>
            </w:r>
            <w:r>
              <w:rPr>
                <w:rFonts w:hint="eastAsia"/>
                <w:szCs w:val="21"/>
              </w:rPr>
              <w:t>)</w:t>
            </w:r>
            <w:r>
              <w:rPr>
                <w:rFonts w:hint="eastAsia"/>
                <w:szCs w:val="21"/>
              </w:rPr>
              <w:t>；</w:t>
            </w:r>
            <w:r>
              <w:rPr>
                <w:rFonts w:hint="eastAsia"/>
                <w:szCs w:val="21"/>
              </w:rPr>
              <w:t>b)</w:t>
            </w:r>
            <w:r>
              <w:rPr>
                <w:rFonts w:hint="eastAsia"/>
                <w:szCs w:val="21"/>
              </w:rPr>
              <w:t>各部门内部会议等；</w:t>
            </w:r>
            <w:r>
              <w:rPr>
                <w:rFonts w:hint="eastAsia"/>
                <w:szCs w:val="21"/>
              </w:rPr>
              <w:t>c)</w:t>
            </w:r>
            <w:r>
              <w:rPr>
                <w:rFonts w:hint="eastAsia"/>
                <w:szCs w:val="21"/>
              </w:rPr>
              <w:t>内部文件的学习和传递；</w:t>
            </w:r>
            <w:r>
              <w:rPr>
                <w:rFonts w:hint="eastAsia"/>
                <w:szCs w:val="21"/>
              </w:rPr>
              <w:t>d)</w:t>
            </w:r>
            <w:r>
              <w:rPr>
                <w:rFonts w:hint="eastAsia"/>
                <w:szCs w:val="21"/>
              </w:rPr>
              <w:t>公司宣传栏等方式。</w:t>
            </w:r>
          </w:p>
          <w:p w:rsidR="008B57CC" w:rsidRDefault="000D4908">
            <w:pPr>
              <w:rPr>
                <w:szCs w:val="21"/>
              </w:rPr>
            </w:pPr>
            <w:r>
              <w:rPr>
                <w:rFonts w:hint="eastAsia"/>
                <w:szCs w:val="21"/>
              </w:rPr>
              <w:t>2</w:t>
            </w:r>
            <w:r>
              <w:rPr>
                <w:rFonts w:hint="eastAsia"/>
                <w:szCs w:val="21"/>
              </w:rPr>
              <w:t>）外部沟通：</w:t>
            </w:r>
            <w:r>
              <w:rPr>
                <w:rFonts w:hint="eastAsia"/>
                <w:szCs w:val="21"/>
              </w:rPr>
              <w:t>a)</w:t>
            </w:r>
            <w:r>
              <w:rPr>
                <w:rFonts w:hint="eastAsia"/>
                <w:szCs w:val="21"/>
              </w:rPr>
              <w:t>与供方沟通采购产品信息，产品质量和交货信息等；</w:t>
            </w:r>
            <w:r>
              <w:rPr>
                <w:rFonts w:hint="eastAsia"/>
                <w:szCs w:val="21"/>
              </w:rPr>
              <w:t>b)</w:t>
            </w:r>
            <w:r>
              <w:rPr>
                <w:rFonts w:hint="eastAsia"/>
                <w:szCs w:val="21"/>
              </w:rPr>
              <w:t>与顾客沟通新产品设计开发信息、产品质量、交付情况和服务方面等；</w:t>
            </w:r>
            <w:r>
              <w:rPr>
                <w:rFonts w:hint="eastAsia"/>
                <w:szCs w:val="21"/>
              </w:rPr>
              <w:t>c)</w:t>
            </w:r>
            <w:r>
              <w:rPr>
                <w:rFonts w:hint="eastAsia"/>
                <w:szCs w:val="21"/>
              </w:rPr>
              <w:t>与当地政府主管部门进行交流沟通。</w:t>
            </w:r>
          </w:p>
          <w:p w:rsidR="008B57CC" w:rsidRDefault="000D4908">
            <w:pPr>
              <w:rPr>
                <w:szCs w:val="21"/>
              </w:rPr>
            </w:pPr>
            <w:r>
              <w:rPr>
                <w:rFonts w:hint="eastAsia"/>
                <w:szCs w:val="21"/>
              </w:rPr>
              <w:t>内外部信息交流</w:t>
            </w:r>
            <w:r>
              <w:rPr>
                <w:rFonts w:hint="eastAsia"/>
                <w:szCs w:val="21"/>
              </w:rPr>
              <w:t>/</w:t>
            </w:r>
            <w:r>
              <w:rPr>
                <w:rFonts w:hint="eastAsia"/>
                <w:szCs w:val="21"/>
              </w:rPr>
              <w:t>沟通方式可行、有效。</w:t>
            </w:r>
          </w:p>
          <w:p w:rsidR="008B57CC" w:rsidRDefault="000D4908">
            <w:pPr>
              <w:rPr>
                <w:szCs w:val="21"/>
              </w:rPr>
            </w:pPr>
            <w:r>
              <w:rPr>
                <w:rFonts w:hint="eastAsia"/>
                <w:szCs w:val="21"/>
              </w:rPr>
              <w:t>公司沟通机制已经建立，基本有效。</w:t>
            </w:r>
          </w:p>
          <w:p w:rsidR="008B57CC" w:rsidRDefault="000D4908">
            <w:pPr>
              <w:rPr>
                <w:szCs w:val="21"/>
              </w:rPr>
            </w:pPr>
            <w:r>
              <w:rPr>
                <w:rFonts w:hint="eastAsia"/>
                <w:szCs w:val="21"/>
              </w:rPr>
              <w:t>尚未发生因交流、沟通不畅而导致体系运行受阻现象影响。</w:t>
            </w:r>
          </w:p>
          <w:p w:rsidR="008B57CC" w:rsidRDefault="008B57CC">
            <w:pPr>
              <w:rPr>
                <w:szCs w:val="21"/>
              </w:rPr>
            </w:pPr>
          </w:p>
          <w:p w:rsidR="001824A4" w:rsidRPr="001824A4" w:rsidRDefault="001824A4" w:rsidP="001824A4">
            <w:pPr>
              <w:rPr>
                <w:rFonts w:ascii="宋体" w:hAnsi="宋体"/>
                <w:szCs w:val="21"/>
              </w:rPr>
            </w:pPr>
            <w:r w:rsidRPr="001824A4">
              <w:rPr>
                <w:rFonts w:ascii="宋体" w:hAnsi="宋体" w:hint="eastAsia"/>
                <w:szCs w:val="21"/>
              </w:rPr>
              <w:t>企业根据客户要求及国家/行业标准对生产进行策划：</w:t>
            </w:r>
          </w:p>
          <w:p w:rsidR="001824A4" w:rsidRPr="001824A4" w:rsidRDefault="001824A4" w:rsidP="001824A4">
            <w:pPr>
              <w:rPr>
                <w:rFonts w:ascii="宋体" w:hAnsi="宋体"/>
                <w:szCs w:val="21"/>
              </w:rPr>
            </w:pPr>
            <w:r w:rsidRPr="001824A4">
              <w:rPr>
                <w:rFonts w:ascii="宋体" w:hAnsi="宋体" w:hint="eastAsia"/>
                <w:szCs w:val="21"/>
              </w:rPr>
              <w:t>1、确定产品和服务的要求：法律法规及客户要求 ；GB/T 17183-1997数据终端设备和数据电路终接设备用的高速25插针接口暨可替换的26插针连接器YD/T 2275-2011接入网技术要求 宽带用户接入线路（端口）标识YD/T 2809-2015基于端口信息下发的双栈接入技术要求等</w:t>
            </w:r>
          </w:p>
          <w:p w:rsidR="001824A4" w:rsidRPr="001824A4" w:rsidRDefault="001824A4" w:rsidP="001824A4">
            <w:pPr>
              <w:rPr>
                <w:rFonts w:ascii="宋体" w:hAnsi="宋体"/>
                <w:szCs w:val="21"/>
              </w:rPr>
            </w:pPr>
            <w:r w:rsidRPr="001824A4">
              <w:rPr>
                <w:rFonts w:ascii="宋体" w:hAnsi="宋体" w:hint="eastAsia"/>
                <w:szCs w:val="21"/>
              </w:rPr>
              <w:t>2、制定目标，目标基本合理、可测量、可达到</w:t>
            </w:r>
          </w:p>
          <w:p w:rsidR="001824A4" w:rsidRPr="001824A4" w:rsidRDefault="001824A4" w:rsidP="001824A4">
            <w:pPr>
              <w:rPr>
                <w:rFonts w:ascii="宋体" w:hAnsi="宋体"/>
                <w:szCs w:val="21"/>
              </w:rPr>
            </w:pPr>
            <w:r w:rsidRPr="001824A4">
              <w:rPr>
                <w:rFonts w:ascii="宋体" w:hAnsi="宋体" w:hint="eastAsia"/>
                <w:szCs w:val="21"/>
              </w:rPr>
              <w:t>3、流程：材料收入→电线切断→全自动切断压着→半自动端子压着（适用时）→端子中间检查→插入→组装（适用时）→导通检查→成品</w:t>
            </w:r>
          </w:p>
          <w:p w:rsidR="001824A4" w:rsidRPr="001824A4" w:rsidRDefault="001824A4" w:rsidP="001824A4">
            <w:pPr>
              <w:rPr>
                <w:rFonts w:ascii="宋体" w:hAnsi="宋体"/>
                <w:szCs w:val="21"/>
              </w:rPr>
            </w:pPr>
            <w:r w:rsidRPr="001824A4">
              <w:rPr>
                <w:rFonts w:ascii="宋体" w:hAnsi="宋体" w:hint="eastAsia"/>
                <w:szCs w:val="21"/>
              </w:rPr>
              <w:t>4、策划了设备操作规程、图纸等作业指导文件，及产品检验记录等记录。</w:t>
            </w:r>
          </w:p>
          <w:p w:rsidR="001824A4" w:rsidRPr="001824A4" w:rsidRDefault="001824A4" w:rsidP="001824A4">
            <w:pPr>
              <w:rPr>
                <w:rFonts w:ascii="宋体" w:hAnsi="宋体"/>
                <w:szCs w:val="21"/>
              </w:rPr>
            </w:pPr>
            <w:r w:rsidRPr="001824A4">
              <w:rPr>
                <w:rFonts w:ascii="宋体" w:hAnsi="宋体" w:hint="eastAsia"/>
                <w:szCs w:val="21"/>
              </w:rPr>
              <w:t>5、所需资源：配备了排线压端沾锡机、双线压端沾锡机、双头单线压接机、2米收线装置、静音端子压接机、气动剥皮机、薄皮打端机等生产设备及线束测力器、不锈钢直尺、外径千分尺、数显游标卡尺、线材导通测试仪等检测设备，人员经过培训上岗等。基本满足工作需要。资源基本满足。</w:t>
            </w:r>
          </w:p>
          <w:p w:rsidR="001824A4" w:rsidRPr="001824A4" w:rsidRDefault="001824A4" w:rsidP="001824A4">
            <w:pPr>
              <w:rPr>
                <w:rFonts w:ascii="宋体" w:hAnsi="宋体"/>
                <w:szCs w:val="21"/>
              </w:rPr>
            </w:pPr>
            <w:r w:rsidRPr="001824A4">
              <w:rPr>
                <w:rFonts w:ascii="宋体" w:hAnsi="宋体" w:hint="eastAsia"/>
                <w:szCs w:val="21"/>
              </w:rPr>
              <w:t>6、遵照岗位职责、设备操作规程、工艺流程、图纸等作业指导文件实施过程控制。</w:t>
            </w:r>
          </w:p>
          <w:p w:rsidR="001824A4" w:rsidRPr="001824A4" w:rsidRDefault="001824A4" w:rsidP="001824A4">
            <w:pPr>
              <w:rPr>
                <w:rFonts w:ascii="宋体" w:hAnsi="宋体"/>
                <w:szCs w:val="21"/>
              </w:rPr>
            </w:pPr>
            <w:r w:rsidRPr="001824A4">
              <w:rPr>
                <w:rFonts w:ascii="宋体" w:hAnsi="宋体" w:hint="eastAsia"/>
                <w:szCs w:val="21"/>
              </w:rPr>
              <w:t>产品通过检验来对产品实现过程进行控制。生产过程中由目负责人组织进行检查，完成后由客户进行验收，符合要求</w:t>
            </w:r>
          </w:p>
          <w:p w:rsidR="001824A4" w:rsidRPr="001824A4" w:rsidRDefault="001824A4" w:rsidP="001824A4">
            <w:pPr>
              <w:rPr>
                <w:rFonts w:ascii="宋体" w:hAnsi="宋体"/>
                <w:szCs w:val="21"/>
              </w:rPr>
            </w:pPr>
            <w:r w:rsidRPr="001824A4">
              <w:rPr>
                <w:rFonts w:ascii="宋体" w:hAnsi="宋体" w:hint="eastAsia"/>
                <w:szCs w:val="21"/>
              </w:rPr>
              <w:t>7、</w:t>
            </w:r>
            <w:r w:rsidRPr="001824A4">
              <w:rPr>
                <w:rFonts w:ascii="宋体" w:hAnsi="宋体" w:hint="eastAsia"/>
                <w:szCs w:val="21"/>
              </w:rPr>
              <w:tab/>
              <w:t>策划了订单、产品检验记录等，记录均保期3年。由生技部统一汇总交综合部存储。</w:t>
            </w:r>
          </w:p>
          <w:p w:rsidR="001824A4" w:rsidRPr="001824A4" w:rsidRDefault="001824A4" w:rsidP="001824A4">
            <w:pPr>
              <w:rPr>
                <w:rFonts w:ascii="宋体" w:hAnsi="宋体"/>
                <w:szCs w:val="21"/>
              </w:rPr>
            </w:pPr>
            <w:r w:rsidRPr="001824A4">
              <w:rPr>
                <w:rFonts w:ascii="宋体" w:hAnsi="宋体" w:hint="eastAsia"/>
                <w:szCs w:val="21"/>
              </w:rPr>
              <w:t>8、通过识别与评价对公司目标和战略方向相关，影响其实现质量管理体系预期结果的各种内外部环境因素，有效应对风险和机遇。</w:t>
            </w:r>
          </w:p>
          <w:p w:rsidR="001824A4" w:rsidRPr="001824A4" w:rsidRDefault="001824A4" w:rsidP="001824A4">
            <w:pPr>
              <w:rPr>
                <w:rFonts w:ascii="宋体" w:hAnsi="宋体"/>
                <w:szCs w:val="21"/>
              </w:rPr>
            </w:pPr>
            <w:r w:rsidRPr="001824A4">
              <w:rPr>
                <w:rFonts w:ascii="宋体" w:hAnsi="宋体" w:hint="eastAsia"/>
                <w:szCs w:val="21"/>
              </w:rPr>
              <w:t>9、外包过程：无</w:t>
            </w:r>
          </w:p>
          <w:p w:rsidR="001824A4" w:rsidRPr="001824A4" w:rsidRDefault="001824A4" w:rsidP="001824A4">
            <w:pPr>
              <w:rPr>
                <w:rFonts w:ascii="宋体" w:hAnsi="宋体"/>
                <w:szCs w:val="21"/>
              </w:rPr>
            </w:pPr>
            <w:r w:rsidRPr="001824A4">
              <w:rPr>
                <w:rFonts w:ascii="宋体" w:hAnsi="宋体" w:hint="eastAsia"/>
                <w:szCs w:val="21"/>
              </w:rPr>
              <w:t>10、策划适合组织体系运行需要，未发生更改，策划情况符合标准要求</w:t>
            </w:r>
          </w:p>
          <w:p w:rsidR="008B57CC" w:rsidRDefault="001824A4" w:rsidP="001824A4">
            <w:pPr>
              <w:rPr>
                <w:rFonts w:ascii="宋体" w:hAnsi="宋体"/>
                <w:szCs w:val="21"/>
              </w:rPr>
            </w:pPr>
            <w:r w:rsidRPr="001824A4">
              <w:rPr>
                <w:rFonts w:ascii="宋体" w:hAnsi="宋体" w:hint="eastAsia"/>
                <w:szCs w:val="21"/>
              </w:rPr>
              <w:t>产品实现策划的输出的信息充分，输出内容满足标准要求和企业实际</w:t>
            </w:r>
          </w:p>
          <w:p w:rsidR="001824A4" w:rsidRDefault="001824A4" w:rsidP="001824A4">
            <w:pPr>
              <w:rPr>
                <w:szCs w:val="21"/>
              </w:rPr>
            </w:pPr>
          </w:p>
          <w:p w:rsidR="008B57CC" w:rsidRDefault="008B57CC">
            <w:pPr>
              <w:rPr>
                <w:szCs w:val="21"/>
              </w:rPr>
            </w:pPr>
          </w:p>
          <w:p w:rsidR="001824A4" w:rsidRPr="001824A4" w:rsidRDefault="001824A4" w:rsidP="001824A4">
            <w:pPr>
              <w:rPr>
                <w:szCs w:val="21"/>
              </w:rPr>
            </w:pPr>
            <w:r w:rsidRPr="001824A4">
              <w:rPr>
                <w:rFonts w:hint="eastAsia"/>
                <w:szCs w:val="21"/>
              </w:rPr>
              <w:t>公司产品销售由客户提出要货需求，公司予以发货，公司在确定产品和要求时，对以下方面进行了考虑：交付时间、产品的质量、产品的价格、产品的特别要求、售后服务等。综合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1824A4" w:rsidRPr="001824A4" w:rsidRDefault="001824A4" w:rsidP="001824A4">
            <w:pPr>
              <w:rPr>
                <w:szCs w:val="21"/>
              </w:rPr>
            </w:pPr>
            <w:r w:rsidRPr="001824A4">
              <w:rPr>
                <w:rFonts w:hint="eastAsia"/>
                <w:szCs w:val="21"/>
              </w:rPr>
              <w:t>企业通过电话、客户了解市场的需求状态，识别顾客要求。通过适用法律法规、行业标准收集、分析、评价了解行业发展要求。通过对竞争对手分析确定公司的发展市场。</w:t>
            </w:r>
          </w:p>
          <w:p w:rsidR="001824A4" w:rsidRPr="001824A4" w:rsidRDefault="001824A4" w:rsidP="001824A4">
            <w:pPr>
              <w:rPr>
                <w:szCs w:val="21"/>
              </w:rPr>
            </w:pPr>
            <w:r w:rsidRPr="001824A4">
              <w:rPr>
                <w:rFonts w:hint="eastAsia"/>
                <w:szCs w:val="21"/>
              </w:rPr>
              <w:t>企业主要为杭州华扬电子，客户需要产品时给企业下生产订单</w:t>
            </w:r>
            <w:r w:rsidRPr="001824A4">
              <w:rPr>
                <w:rFonts w:hint="eastAsia"/>
                <w:szCs w:val="21"/>
              </w:rPr>
              <w:t>/</w:t>
            </w:r>
            <w:r w:rsidRPr="001824A4">
              <w:rPr>
                <w:rFonts w:hint="eastAsia"/>
                <w:szCs w:val="21"/>
              </w:rPr>
              <w:t>采购合同，企业按照生产</w:t>
            </w:r>
            <w:r w:rsidRPr="001824A4">
              <w:rPr>
                <w:rFonts w:hint="eastAsia"/>
                <w:szCs w:val="21"/>
              </w:rPr>
              <w:t>/</w:t>
            </w:r>
            <w:r w:rsidRPr="001824A4">
              <w:rPr>
                <w:rFonts w:hint="eastAsia"/>
                <w:szCs w:val="21"/>
              </w:rPr>
              <w:t>合同订单进行加工。</w:t>
            </w:r>
          </w:p>
          <w:p w:rsidR="001824A4" w:rsidRPr="001824A4" w:rsidRDefault="001824A4" w:rsidP="001824A4">
            <w:pPr>
              <w:rPr>
                <w:szCs w:val="21"/>
              </w:rPr>
            </w:pPr>
            <w:r w:rsidRPr="001824A4">
              <w:rPr>
                <w:rFonts w:hint="eastAsia"/>
                <w:szCs w:val="21"/>
              </w:rPr>
              <w:t>抽查合同及合同评审记录，符合要求。企业负责人介绍说：企业目前只给杭州华扬电子提供产品，生产工艺、产品质量等均比较熟悉，评审订单是通常评审产品类型、数量、是否能按期交货等，正常订单评审无需记录，目前无异常订单。因是固定，基本没有不接客户订单的情况。</w:t>
            </w:r>
          </w:p>
          <w:p w:rsidR="001824A4" w:rsidRPr="001824A4" w:rsidRDefault="001824A4" w:rsidP="001824A4">
            <w:pPr>
              <w:rPr>
                <w:szCs w:val="21"/>
              </w:rPr>
            </w:pPr>
            <w:r w:rsidRPr="001824A4">
              <w:rPr>
                <w:rFonts w:hint="eastAsia"/>
                <w:szCs w:val="21"/>
              </w:rPr>
              <w:t>公司通过传真、邮件及电话等方式与顾客交流，主要进行以下沟通：</w:t>
            </w:r>
            <w:r w:rsidRPr="001824A4">
              <w:rPr>
                <w:rFonts w:hint="eastAsia"/>
                <w:szCs w:val="21"/>
              </w:rPr>
              <w:t>1</w:t>
            </w:r>
            <w:r w:rsidRPr="001824A4">
              <w:rPr>
                <w:rFonts w:hint="eastAsia"/>
                <w:szCs w:val="21"/>
              </w:rPr>
              <w:t>、向顾客提供保证产品质量的有关信息，保修及应急措施</w:t>
            </w:r>
            <w:r w:rsidRPr="001824A4">
              <w:rPr>
                <w:rFonts w:hint="eastAsia"/>
                <w:szCs w:val="21"/>
              </w:rPr>
              <w:t>2</w:t>
            </w:r>
            <w:r w:rsidRPr="001824A4">
              <w:rPr>
                <w:rFonts w:hint="eastAsia"/>
                <w:szCs w:val="21"/>
              </w:rPr>
              <w:t>、接受顾客问询、询价、合同的处理。</w:t>
            </w:r>
            <w:r w:rsidRPr="001824A4">
              <w:rPr>
                <w:rFonts w:hint="eastAsia"/>
                <w:szCs w:val="21"/>
              </w:rPr>
              <w:t>3</w:t>
            </w:r>
            <w:r w:rsidRPr="001824A4">
              <w:rPr>
                <w:rFonts w:hint="eastAsia"/>
                <w:szCs w:val="21"/>
              </w:rPr>
              <w:t>、根据合同要求进行有关的事宜，对顾客的投诉或意见进行处理和答复。</w:t>
            </w:r>
            <w:r w:rsidRPr="001824A4">
              <w:rPr>
                <w:rFonts w:hint="eastAsia"/>
                <w:szCs w:val="21"/>
              </w:rPr>
              <w:t>4</w:t>
            </w:r>
            <w:r w:rsidRPr="001824A4">
              <w:rPr>
                <w:rFonts w:hint="eastAsia"/>
                <w:szCs w:val="21"/>
              </w:rPr>
              <w:t>、合理处理顾客财产，主要是顾客报修产品。目前沟通渠道畅通</w:t>
            </w:r>
          </w:p>
          <w:p w:rsidR="008B57CC" w:rsidRDefault="001824A4" w:rsidP="001824A4">
            <w:pPr>
              <w:rPr>
                <w:szCs w:val="21"/>
              </w:rPr>
            </w:pPr>
            <w:r w:rsidRPr="001824A4">
              <w:rPr>
                <w:rFonts w:hint="eastAsia"/>
                <w:szCs w:val="21"/>
              </w:rPr>
              <w:t>目前无合同更改情况发生。</w:t>
            </w:r>
          </w:p>
          <w:p w:rsidR="001824A4" w:rsidRDefault="001824A4" w:rsidP="001824A4">
            <w:pPr>
              <w:rPr>
                <w:szCs w:val="21"/>
              </w:rPr>
            </w:pPr>
          </w:p>
          <w:p w:rsidR="001824A4" w:rsidRPr="001824A4" w:rsidRDefault="001824A4" w:rsidP="001824A4">
            <w:pPr>
              <w:rPr>
                <w:szCs w:val="21"/>
              </w:rPr>
            </w:pPr>
          </w:p>
          <w:p w:rsidR="008B57CC" w:rsidRDefault="000D4908">
            <w:pPr>
              <w:rPr>
                <w:szCs w:val="21"/>
              </w:rPr>
            </w:pPr>
            <w:r>
              <w:rPr>
                <w:rFonts w:asciiTheme="minorEastAsia" w:eastAsiaTheme="minorEastAsia" w:hAnsiTheme="minorEastAsia" w:cstheme="minorEastAsia" w:hint="eastAsia"/>
                <w:szCs w:val="21"/>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8B57CC" w:rsidRDefault="008B57CC">
            <w:pPr>
              <w:rPr>
                <w:szCs w:val="21"/>
              </w:rPr>
            </w:pPr>
          </w:p>
          <w:p w:rsidR="001824A4" w:rsidRDefault="001824A4">
            <w:pPr>
              <w:rPr>
                <w:szCs w:val="21"/>
              </w:rPr>
            </w:pPr>
          </w:p>
          <w:p w:rsidR="008B57CC" w:rsidRDefault="000D4908">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抽供方评价表、抽采购</w:t>
            </w:r>
            <w:r w:rsidR="001824A4">
              <w:rPr>
                <w:rFonts w:hint="eastAsia"/>
                <w:szCs w:val="21"/>
              </w:rPr>
              <w:t>合同</w:t>
            </w:r>
            <w:r>
              <w:rPr>
                <w:rFonts w:hint="eastAsia"/>
                <w:szCs w:val="21"/>
              </w:rPr>
              <w:t>、采购检验记录，均保存完好，符合要求。</w:t>
            </w:r>
          </w:p>
          <w:p w:rsidR="008B57CC" w:rsidRDefault="008B57CC">
            <w:pPr>
              <w:rPr>
                <w:szCs w:val="21"/>
              </w:rPr>
            </w:pPr>
          </w:p>
          <w:p w:rsidR="008B57CC" w:rsidRDefault="008B57CC">
            <w:pPr>
              <w:rPr>
                <w:szCs w:val="21"/>
              </w:rPr>
            </w:pPr>
          </w:p>
          <w:p w:rsidR="001824A4" w:rsidRPr="001824A4" w:rsidRDefault="001824A4" w:rsidP="001824A4">
            <w:pPr>
              <w:rPr>
                <w:szCs w:val="21"/>
              </w:rPr>
            </w:pPr>
            <w:r w:rsidRPr="001824A4">
              <w:rPr>
                <w:rFonts w:hint="eastAsia"/>
                <w:szCs w:val="21"/>
              </w:rPr>
              <w:t>企业根据合同要求进行生产</w:t>
            </w:r>
          </w:p>
          <w:p w:rsidR="001824A4" w:rsidRPr="001824A4" w:rsidRDefault="001824A4" w:rsidP="001824A4">
            <w:pPr>
              <w:rPr>
                <w:szCs w:val="21"/>
              </w:rPr>
            </w:pPr>
            <w:r w:rsidRPr="001824A4">
              <w:rPr>
                <w:rFonts w:hint="eastAsia"/>
                <w:szCs w:val="21"/>
              </w:rPr>
              <w:t>抽：合同，均保存完好，符合要求</w:t>
            </w:r>
          </w:p>
          <w:p w:rsidR="001824A4" w:rsidRPr="001824A4" w:rsidRDefault="001824A4" w:rsidP="001824A4">
            <w:pPr>
              <w:rPr>
                <w:szCs w:val="21"/>
              </w:rPr>
            </w:pPr>
            <w:r w:rsidRPr="001824A4">
              <w:rPr>
                <w:rFonts w:hint="eastAsia"/>
                <w:szCs w:val="21"/>
              </w:rPr>
              <w:t>策划了生产流程</w:t>
            </w:r>
          </w:p>
          <w:p w:rsidR="001824A4" w:rsidRPr="001824A4" w:rsidRDefault="001824A4" w:rsidP="001824A4">
            <w:pPr>
              <w:rPr>
                <w:szCs w:val="21"/>
              </w:rPr>
            </w:pPr>
            <w:r w:rsidRPr="001824A4">
              <w:rPr>
                <w:rFonts w:hint="eastAsia"/>
                <w:szCs w:val="21"/>
              </w:rPr>
              <w:t>执行标准：法律法规及客户要求</w:t>
            </w:r>
            <w:r w:rsidRPr="001824A4">
              <w:rPr>
                <w:rFonts w:hint="eastAsia"/>
                <w:szCs w:val="21"/>
              </w:rPr>
              <w:t xml:space="preserve"> </w:t>
            </w:r>
            <w:r w:rsidRPr="001824A4">
              <w:rPr>
                <w:rFonts w:hint="eastAsia"/>
                <w:szCs w:val="21"/>
              </w:rPr>
              <w:t>；</w:t>
            </w:r>
            <w:r w:rsidRPr="001824A4">
              <w:rPr>
                <w:rFonts w:hint="eastAsia"/>
                <w:szCs w:val="21"/>
              </w:rPr>
              <w:t>GB/T 17183-1997</w:t>
            </w:r>
            <w:r w:rsidRPr="001824A4">
              <w:rPr>
                <w:rFonts w:hint="eastAsia"/>
                <w:szCs w:val="21"/>
              </w:rPr>
              <w:t>数据终端设备和数据电路终接设备用的高速</w:t>
            </w:r>
            <w:r w:rsidRPr="001824A4">
              <w:rPr>
                <w:rFonts w:hint="eastAsia"/>
                <w:szCs w:val="21"/>
              </w:rPr>
              <w:t>25</w:t>
            </w:r>
            <w:r w:rsidRPr="001824A4">
              <w:rPr>
                <w:rFonts w:hint="eastAsia"/>
                <w:szCs w:val="21"/>
              </w:rPr>
              <w:t>插针接口暨可替换的</w:t>
            </w:r>
            <w:r w:rsidRPr="001824A4">
              <w:rPr>
                <w:rFonts w:hint="eastAsia"/>
                <w:szCs w:val="21"/>
              </w:rPr>
              <w:t>26</w:t>
            </w:r>
            <w:r w:rsidRPr="001824A4">
              <w:rPr>
                <w:rFonts w:hint="eastAsia"/>
                <w:szCs w:val="21"/>
              </w:rPr>
              <w:t>插针连接器</w:t>
            </w:r>
            <w:r w:rsidRPr="001824A4">
              <w:rPr>
                <w:rFonts w:hint="eastAsia"/>
                <w:szCs w:val="21"/>
              </w:rPr>
              <w:t>YD/T 2275-2011</w:t>
            </w:r>
            <w:r w:rsidRPr="001824A4">
              <w:rPr>
                <w:rFonts w:hint="eastAsia"/>
                <w:szCs w:val="21"/>
              </w:rPr>
              <w:t>接入网技术要求</w:t>
            </w:r>
            <w:r w:rsidRPr="001824A4">
              <w:rPr>
                <w:rFonts w:hint="eastAsia"/>
                <w:szCs w:val="21"/>
              </w:rPr>
              <w:t xml:space="preserve"> </w:t>
            </w:r>
            <w:r w:rsidRPr="001824A4">
              <w:rPr>
                <w:rFonts w:hint="eastAsia"/>
                <w:szCs w:val="21"/>
              </w:rPr>
              <w:t>宽带用户接入线路（端口）标识</w:t>
            </w:r>
            <w:r w:rsidRPr="001824A4">
              <w:rPr>
                <w:rFonts w:hint="eastAsia"/>
                <w:szCs w:val="21"/>
              </w:rPr>
              <w:t>YD/T 2809-2015</w:t>
            </w:r>
            <w:r w:rsidRPr="001824A4">
              <w:rPr>
                <w:rFonts w:hint="eastAsia"/>
                <w:szCs w:val="21"/>
              </w:rPr>
              <w:t>基于端口信息下发的双栈接入技术要求等</w:t>
            </w:r>
          </w:p>
          <w:p w:rsidR="001824A4" w:rsidRPr="001824A4" w:rsidRDefault="001824A4" w:rsidP="001824A4">
            <w:pPr>
              <w:rPr>
                <w:szCs w:val="21"/>
              </w:rPr>
            </w:pPr>
            <w:r w:rsidRPr="001824A4">
              <w:rPr>
                <w:rFonts w:hint="eastAsia"/>
                <w:szCs w:val="21"/>
              </w:rPr>
              <w:t>以上信息能够指导生产</w:t>
            </w:r>
          </w:p>
          <w:p w:rsidR="001824A4" w:rsidRPr="001824A4" w:rsidRDefault="001824A4" w:rsidP="001824A4">
            <w:pPr>
              <w:rPr>
                <w:szCs w:val="21"/>
              </w:rPr>
            </w:pPr>
            <w:r w:rsidRPr="001824A4">
              <w:rPr>
                <w:rFonts w:hint="eastAsia"/>
                <w:szCs w:val="21"/>
              </w:rPr>
              <w:t>可获得和使用适宜的监视和测量资源：线束测力器、不锈钢直尺、外径千分尺、数显游标卡尺、线材导通测试仪等。监视和测量设备满足检验需要</w:t>
            </w:r>
          </w:p>
          <w:p w:rsidR="001824A4" w:rsidRPr="001824A4" w:rsidRDefault="001824A4" w:rsidP="001824A4">
            <w:pPr>
              <w:rPr>
                <w:szCs w:val="21"/>
              </w:rPr>
            </w:pPr>
            <w:r w:rsidRPr="001824A4">
              <w:rPr>
                <w:rFonts w:hint="eastAsia"/>
                <w:szCs w:val="21"/>
              </w:rPr>
              <w:t>在适当阶段实施监视和测量活动，以验证是否符合过程或输出的控制准则以及产品和服务的接收准则：客户要求、检验标准、操作规程等作业指导文件实施过程控制。</w:t>
            </w:r>
          </w:p>
          <w:p w:rsidR="001824A4" w:rsidRPr="001824A4" w:rsidRDefault="001824A4" w:rsidP="001824A4">
            <w:pPr>
              <w:rPr>
                <w:szCs w:val="21"/>
              </w:rPr>
            </w:pPr>
            <w:r w:rsidRPr="001824A4">
              <w:rPr>
                <w:rFonts w:hint="eastAsia"/>
                <w:szCs w:val="21"/>
              </w:rPr>
              <w:t>产品通过检验等来对产品实现过程进行控制。生产过程中由专人进行检查，完成后由客户进行验收，符合要求。</w:t>
            </w:r>
          </w:p>
          <w:p w:rsidR="001824A4" w:rsidRPr="001824A4" w:rsidRDefault="001824A4" w:rsidP="001824A4">
            <w:pPr>
              <w:rPr>
                <w:szCs w:val="21"/>
              </w:rPr>
            </w:pPr>
            <w:r w:rsidRPr="001824A4">
              <w:rPr>
                <w:rFonts w:hint="eastAsia"/>
                <w:szCs w:val="21"/>
              </w:rPr>
              <w:t>为过程的运行使用适宜的基础设施，并保持适宜的环境：配备了排线压端沾锡机、双线压端沾锡机、双头单线压接机、</w:t>
            </w:r>
            <w:r w:rsidRPr="001824A4">
              <w:rPr>
                <w:rFonts w:hint="eastAsia"/>
                <w:szCs w:val="21"/>
              </w:rPr>
              <w:t>2</w:t>
            </w:r>
            <w:r w:rsidRPr="001824A4">
              <w:rPr>
                <w:rFonts w:hint="eastAsia"/>
                <w:szCs w:val="21"/>
              </w:rPr>
              <w:t>米收线装置、静音端子压接机、气动剥皮机、薄皮打端机等生产设备，人员经过培训上岗等。基本满足工作需要。资源基本满足。</w:t>
            </w:r>
          </w:p>
          <w:p w:rsidR="001824A4" w:rsidRPr="001824A4" w:rsidRDefault="001824A4" w:rsidP="001824A4">
            <w:pPr>
              <w:rPr>
                <w:szCs w:val="21"/>
              </w:rPr>
            </w:pPr>
            <w:r w:rsidRPr="001824A4">
              <w:rPr>
                <w:rFonts w:hint="eastAsia"/>
                <w:szCs w:val="21"/>
              </w:rPr>
              <w:t>生产环境为防潮，无其他特殊要求。</w:t>
            </w:r>
          </w:p>
          <w:p w:rsidR="001824A4" w:rsidRPr="001824A4" w:rsidRDefault="001824A4" w:rsidP="001824A4">
            <w:pPr>
              <w:rPr>
                <w:szCs w:val="21"/>
              </w:rPr>
            </w:pPr>
            <w:r w:rsidRPr="001824A4">
              <w:rPr>
                <w:rFonts w:hint="eastAsia"/>
                <w:szCs w:val="21"/>
              </w:rPr>
              <w:t>办公区内有消防器材，有效期内。</w:t>
            </w:r>
          </w:p>
          <w:p w:rsidR="001824A4" w:rsidRPr="001824A4" w:rsidRDefault="001824A4" w:rsidP="001824A4">
            <w:pPr>
              <w:rPr>
                <w:szCs w:val="21"/>
              </w:rPr>
            </w:pPr>
            <w:r w:rsidRPr="001824A4">
              <w:rPr>
                <w:rFonts w:hint="eastAsia"/>
                <w:szCs w:val="21"/>
              </w:rPr>
              <w:t>配备胜任的人员，包括所需求的资格：初中以上学历；视力良好；有一定工作经验、经过培训、考核合格后上岗。</w:t>
            </w:r>
          </w:p>
          <w:p w:rsidR="001824A4" w:rsidRPr="001824A4" w:rsidRDefault="001824A4" w:rsidP="001824A4">
            <w:pPr>
              <w:rPr>
                <w:szCs w:val="21"/>
              </w:rPr>
            </w:pPr>
            <w:r w:rsidRPr="001824A4">
              <w:rPr>
                <w:rFonts w:hint="eastAsia"/>
                <w:szCs w:val="21"/>
              </w:rPr>
              <w:t>若输出结果不能由后续的监视或测量加以验证，应对生产和服务提供过程实现策划结果的能力进行确认，并定期再确认：经确认，生产过程中无需要确认的过程。人员均经培训后上岗，符合要求。</w:t>
            </w:r>
          </w:p>
          <w:p w:rsidR="001824A4" w:rsidRPr="001824A4" w:rsidRDefault="001824A4" w:rsidP="001824A4">
            <w:pPr>
              <w:rPr>
                <w:szCs w:val="21"/>
              </w:rPr>
            </w:pPr>
            <w:r w:rsidRPr="001824A4">
              <w:rPr>
                <w:rFonts w:hint="eastAsia"/>
                <w:szCs w:val="21"/>
              </w:rPr>
              <w:t>采取措施防止人为错误：各工序制定有操作规程、检验标准，明确了操作要求，各工序互检，避免人为失误</w:t>
            </w:r>
          </w:p>
          <w:p w:rsidR="001824A4" w:rsidRPr="001824A4" w:rsidRDefault="001824A4" w:rsidP="001824A4">
            <w:pPr>
              <w:rPr>
                <w:szCs w:val="21"/>
              </w:rPr>
            </w:pPr>
            <w:r w:rsidRPr="001824A4">
              <w:rPr>
                <w:rFonts w:hint="eastAsia"/>
                <w:szCs w:val="21"/>
              </w:rPr>
              <w:t>实施放行、交付和交付后的活动：按照各图纸要求实施过程控制，以确保有效实施放行、交付和交付后活动。</w:t>
            </w:r>
          </w:p>
          <w:p w:rsidR="001824A4" w:rsidRPr="001824A4" w:rsidRDefault="00AD1333" w:rsidP="001824A4">
            <w:pPr>
              <w:rPr>
                <w:szCs w:val="21"/>
              </w:rPr>
            </w:pPr>
            <w:r>
              <w:rPr>
                <w:rFonts w:hint="eastAsia"/>
                <w:szCs w:val="21"/>
              </w:rPr>
              <w:t>视频</w:t>
            </w:r>
            <w:r w:rsidR="001824A4" w:rsidRPr="001824A4">
              <w:rPr>
                <w:rFonts w:hint="eastAsia"/>
                <w:szCs w:val="21"/>
              </w:rPr>
              <w:t>现场巡视生产现场：生产现场干净整洁、设备运转正常。人员配备符合要求。</w:t>
            </w:r>
          </w:p>
          <w:p w:rsidR="008B57CC" w:rsidRDefault="001824A4" w:rsidP="001824A4">
            <w:pPr>
              <w:rPr>
                <w:szCs w:val="21"/>
              </w:rPr>
            </w:pPr>
            <w:r w:rsidRPr="001824A4">
              <w:rPr>
                <w:rFonts w:hint="eastAsia"/>
                <w:szCs w:val="21"/>
              </w:rPr>
              <w:t>生产过程受控</w:t>
            </w:r>
          </w:p>
          <w:p w:rsidR="001824A4" w:rsidRDefault="001824A4" w:rsidP="001824A4">
            <w:pPr>
              <w:rPr>
                <w:szCs w:val="21"/>
              </w:rPr>
            </w:pPr>
          </w:p>
          <w:p w:rsidR="001824A4" w:rsidRPr="001824A4" w:rsidRDefault="001824A4" w:rsidP="001824A4">
            <w:pPr>
              <w:rPr>
                <w:szCs w:val="21"/>
              </w:rPr>
            </w:pPr>
            <w:r w:rsidRPr="001824A4">
              <w:rPr>
                <w:rFonts w:hint="eastAsia"/>
                <w:szCs w:val="21"/>
              </w:rPr>
              <w:t>生产放行依据：法律法规及客户要求</w:t>
            </w:r>
            <w:r w:rsidRPr="001824A4">
              <w:rPr>
                <w:rFonts w:hint="eastAsia"/>
                <w:szCs w:val="21"/>
              </w:rPr>
              <w:t xml:space="preserve"> </w:t>
            </w:r>
            <w:r w:rsidRPr="001824A4">
              <w:rPr>
                <w:rFonts w:hint="eastAsia"/>
                <w:szCs w:val="21"/>
              </w:rPr>
              <w:t>；</w:t>
            </w:r>
            <w:r w:rsidRPr="001824A4">
              <w:rPr>
                <w:rFonts w:hint="eastAsia"/>
                <w:szCs w:val="21"/>
              </w:rPr>
              <w:t>GB/T 17183-1997</w:t>
            </w:r>
            <w:r w:rsidRPr="001824A4">
              <w:rPr>
                <w:rFonts w:hint="eastAsia"/>
                <w:szCs w:val="21"/>
              </w:rPr>
              <w:t>数据终端设备和数据电路终接设备用的高速</w:t>
            </w:r>
            <w:r w:rsidRPr="001824A4">
              <w:rPr>
                <w:rFonts w:hint="eastAsia"/>
                <w:szCs w:val="21"/>
              </w:rPr>
              <w:t>25</w:t>
            </w:r>
            <w:r w:rsidRPr="001824A4">
              <w:rPr>
                <w:rFonts w:hint="eastAsia"/>
                <w:szCs w:val="21"/>
              </w:rPr>
              <w:t>插针接口暨可替换的</w:t>
            </w:r>
            <w:r w:rsidRPr="001824A4">
              <w:rPr>
                <w:rFonts w:hint="eastAsia"/>
                <w:szCs w:val="21"/>
              </w:rPr>
              <w:t>26</w:t>
            </w:r>
            <w:r w:rsidRPr="001824A4">
              <w:rPr>
                <w:rFonts w:hint="eastAsia"/>
                <w:szCs w:val="21"/>
              </w:rPr>
              <w:t>插针连接器</w:t>
            </w:r>
            <w:r w:rsidRPr="001824A4">
              <w:rPr>
                <w:rFonts w:hint="eastAsia"/>
                <w:szCs w:val="21"/>
              </w:rPr>
              <w:t>YD/T 2275-2011</w:t>
            </w:r>
            <w:r w:rsidRPr="001824A4">
              <w:rPr>
                <w:rFonts w:hint="eastAsia"/>
                <w:szCs w:val="21"/>
              </w:rPr>
              <w:t>接入网技术要求</w:t>
            </w:r>
            <w:r w:rsidRPr="001824A4">
              <w:rPr>
                <w:rFonts w:hint="eastAsia"/>
                <w:szCs w:val="21"/>
              </w:rPr>
              <w:t xml:space="preserve"> </w:t>
            </w:r>
            <w:r w:rsidRPr="001824A4">
              <w:rPr>
                <w:rFonts w:hint="eastAsia"/>
                <w:szCs w:val="21"/>
              </w:rPr>
              <w:t>宽带用户接入线路（端口）标识</w:t>
            </w:r>
            <w:r w:rsidRPr="001824A4">
              <w:rPr>
                <w:rFonts w:hint="eastAsia"/>
                <w:szCs w:val="21"/>
              </w:rPr>
              <w:t>YD/T 2809-2015</w:t>
            </w:r>
            <w:r w:rsidRPr="001824A4">
              <w:rPr>
                <w:rFonts w:hint="eastAsia"/>
                <w:szCs w:val="21"/>
              </w:rPr>
              <w:t>基于端口信息下发的双栈接入技术要求等。</w:t>
            </w:r>
          </w:p>
          <w:p w:rsidR="001824A4" w:rsidRPr="001824A4" w:rsidRDefault="001824A4" w:rsidP="001824A4">
            <w:pPr>
              <w:rPr>
                <w:szCs w:val="21"/>
              </w:rPr>
            </w:pPr>
            <w:r w:rsidRPr="001824A4">
              <w:rPr>
                <w:rFonts w:hint="eastAsia"/>
                <w:szCs w:val="21"/>
              </w:rPr>
              <w:t>抽来料检验记录、生产过程控制情况、出货报告等，符合要求</w:t>
            </w:r>
          </w:p>
          <w:p w:rsidR="001824A4" w:rsidRDefault="001824A4" w:rsidP="001824A4">
            <w:pPr>
              <w:rPr>
                <w:szCs w:val="21"/>
              </w:rPr>
            </w:pPr>
            <w:r w:rsidRPr="001824A4">
              <w:rPr>
                <w:rFonts w:hint="eastAsia"/>
                <w:szCs w:val="21"/>
              </w:rPr>
              <w:t>产品放行受控</w:t>
            </w:r>
          </w:p>
          <w:p w:rsidR="001824A4" w:rsidRDefault="001824A4" w:rsidP="001824A4">
            <w:pPr>
              <w:rPr>
                <w:szCs w:val="21"/>
              </w:rPr>
            </w:pPr>
          </w:p>
          <w:p w:rsidR="001824A4" w:rsidRPr="001824A4" w:rsidRDefault="001824A4" w:rsidP="001824A4">
            <w:pPr>
              <w:rPr>
                <w:szCs w:val="21"/>
              </w:rPr>
            </w:pPr>
          </w:p>
          <w:p w:rsidR="008B57CC" w:rsidRDefault="000D49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8B57CC" w:rsidRDefault="000D49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8B57CC" w:rsidRDefault="000D49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8B57CC" w:rsidRDefault="000D49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8B57CC" w:rsidRDefault="000D490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8B57CC" w:rsidRDefault="008B57CC">
            <w:pPr>
              <w:rPr>
                <w:szCs w:val="21"/>
              </w:rPr>
            </w:pPr>
          </w:p>
          <w:p w:rsidR="008B57CC" w:rsidRDefault="008B57CC">
            <w:pPr>
              <w:rPr>
                <w:szCs w:val="21"/>
              </w:rPr>
            </w:pPr>
          </w:p>
          <w:p w:rsidR="001824A4" w:rsidRPr="001824A4" w:rsidRDefault="001824A4" w:rsidP="001824A4">
            <w:pPr>
              <w:rPr>
                <w:rFonts w:asciiTheme="minorEastAsia" w:eastAsiaTheme="minorEastAsia" w:hAnsiTheme="minorEastAsia" w:cstheme="minorEastAsia"/>
                <w:szCs w:val="21"/>
              </w:rPr>
            </w:pPr>
            <w:r w:rsidRPr="001824A4">
              <w:rPr>
                <w:rFonts w:asciiTheme="minorEastAsia" w:eastAsiaTheme="minorEastAsia" w:hAnsiTheme="minorEastAsia" w:cstheme="minorEastAsia" w:hint="eastAsia"/>
                <w:szCs w:val="21"/>
              </w:rPr>
              <w:t>公司制定了《内部审核控制程序》，文件规定每年至少进行一次内部审核，间隔时间不超过12个月。规定了审核的策划、实施、形成记录以及报告结果的要求。</w:t>
            </w:r>
          </w:p>
          <w:p w:rsidR="001824A4" w:rsidRPr="001824A4" w:rsidRDefault="001824A4" w:rsidP="001824A4">
            <w:pPr>
              <w:rPr>
                <w:rFonts w:asciiTheme="minorEastAsia" w:eastAsiaTheme="minorEastAsia" w:hAnsiTheme="minorEastAsia" w:cstheme="minorEastAsia"/>
                <w:szCs w:val="21"/>
              </w:rPr>
            </w:pPr>
            <w:r w:rsidRPr="001824A4">
              <w:rPr>
                <w:rFonts w:asciiTheme="minorEastAsia" w:eastAsiaTheme="minorEastAsia" w:hAnsiTheme="minorEastAsia" w:cstheme="minorEastAsia" w:hint="eastAsia"/>
                <w:szCs w:val="21"/>
              </w:rPr>
              <w:t>提供了《审核实施计划》，策划了审核目的、依据、审核内容、审核要求、审核组成员等内容。</w:t>
            </w:r>
          </w:p>
          <w:p w:rsidR="001824A4" w:rsidRPr="001824A4" w:rsidRDefault="001824A4" w:rsidP="001824A4">
            <w:pPr>
              <w:rPr>
                <w:rFonts w:asciiTheme="minorEastAsia" w:eastAsiaTheme="minorEastAsia" w:hAnsiTheme="minorEastAsia" w:cstheme="minorEastAsia"/>
                <w:szCs w:val="21"/>
              </w:rPr>
            </w:pPr>
            <w:r w:rsidRPr="001824A4">
              <w:rPr>
                <w:rFonts w:asciiTheme="minorEastAsia" w:eastAsiaTheme="minorEastAsia" w:hAnsiTheme="minorEastAsia" w:cstheme="minorEastAsia" w:hint="eastAsia"/>
                <w:szCs w:val="21"/>
              </w:rPr>
              <w:t>内审时间：2020年6月2日   审核组组长：黄汝倩    组员： 黄静娟</w:t>
            </w:r>
          </w:p>
          <w:p w:rsidR="001824A4" w:rsidRPr="001824A4" w:rsidRDefault="001824A4" w:rsidP="001824A4">
            <w:pPr>
              <w:rPr>
                <w:rFonts w:asciiTheme="minorEastAsia" w:eastAsiaTheme="minorEastAsia" w:hAnsiTheme="minorEastAsia" w:cstheme="minorEastAsia"/>
                <w:szCs w:val="21"/>
              </w:rPr>
            </w:pPr>
            <w:r w:rsidRPr="001824A4">
              <w:rPr>
                <w:rFonts w:asciiTheme="minorEastAsia" w:eastAsiaTheme="minorEastAsia" w:hAnsiTheme="minorEastAsia" w:cstheme="minorEastAsia" w:hint="eastAsia"/>
                <w:szCs w:val="21"/>
              </w:rPr>
              <w:t>依据GB/T19001-2016版标准，质量管理手册和体系其他文件。计划由总经理批准后实施。</w:t>
            </w:r>
          </w:p>
          <w:p w:rsidR="001824A4" w:rsidRPr="001824A4" w:rsidRDefault="001824A4" w:rsidP="001824A4">
            <w:pPr>
              <w:rPr>
                <w:rFonts w:asciiTheme="minorEastAsia" w:eastAsiaTheme="minorEastAsia" w:hAnsiTheme="minorEastAsia" w:cstheme="minorEastAsia"/>
                <w:szCs w:val="21"/>
              </w:rPr>
            </w:pPr>
            <w:r w:rsidRPr="001824A4">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1824A4" w:rsidRPr="001824A4" w:rsidRDefault="001824A4" w:rsidP="001824A4">
            <w:pPr>
              <w:rPr>
                <w:rFonts w:asciiTheme="minorEastAsia" w:eastAsiaTheme="minorEastAsia" w:hAnsiTheme="minorEastAsia" w:cstheme="minorEastAsia"/>
                <w:szCs w:val="21"/>
              </w:rPr>
            </w:pPr>
            <w:r w:rsidRPr="001824A4">
              <w:rPr>
                <w:rFonts w:asciiTheme="minorEastAsia" w:eastAsiaTheme="minorEastAsia" w:hAnsiTheme="minorEastAsia" w:cstheme="minorEastAsia" w:hint="eastAsia"/>
                <w:szCs w:val="21"/>
              </w:rPr>
              <w:t>提供了内审检查表。内审不符合1项，已整改验收合格。</w:t>
            </w:r>
          </w:p>
          <w:p w:rsidR="008B57CC" w:rsidRDefault="001824A4" w:rsidP="001824A4">
            <w:pPr>
              <w:rPr>
                <w:rFonts w:asciiTheme="minorEastAsia" w:eastAsiaTheme="minorEastAsia" w:hAnsiTheme="minorEastAsia" w:cstheme="minorEastAsia"/>
                <w:szCs w:val="21"/>
              </w:rPr>
            </w:pPr>
            <w:r w:rsidRPr="001824A4">
              <w:rPr>
                <w:rFonts w:asciiTheme="minorEastAsia" w:eastAsiaTheme="minorEastAsia" w:hAnsiTheme="minorEastAsia" w:cstheme="minorEastAsia" w:hint="eastAsia"/>
                <w:szCs w:val="21"/>
              </w:rPr>
              <w:t>内审报告显示本公司的质量体系均运行良好。</w:t>
            </w:r>
          </w:p>
          <w:p w:rsidR="008B57CC" w:rsidRDefault="008B57CC">
            <w:pPr>
              <w:rPr>
                <w:rFonts w:asciiTheme="minorEastAsia" w:eastAsiaTheme="minorEastAsia" w:hAnsiTheme="minorEastAsia" w:cstheme="minorEastAsia"/>
                <w:szCs w:val="21"/>
              </w:rPr>
            </w:pPr>
          </w:p>
          <w:p w:rsidR="008B57CC" w:rsidRPr="001824A4" w:rsidRDefault="008B57CC">
            <w:pPr>
              <w:rPr>
                <w:rFonts w:asciiTheme="minorEastAsia" w:eastAsiaTheme="minorEastAsia" w:hAnsiTheme="minorEastAsia" w:cstheme="minorEastAsia"/>
                <w:szCs w:val="21"/>
              </w:rPr>
            </w:pPr>
          </w:p>
          <w:p w:rsidR="001824A4" w:rsidRPr="001824A4" w:rsidRDefault="001824A4" w:rsidP="001824A4">
            <w:pPr>
              <w:rPr>
                <w:szCs w:val="21"/>
              </w:rPr>
            </w:pPr>
            <w:r w:rsidRPr="001824A4">
              <w:rPr>
                <w:rFonts w:hint="eastAsia"/>
                <w:szCs w:val="21"/>
              </w:rPr>
              <w:t>公司制定了编号：《管理评审控制程序》，文件规定每年至少进行一次管理评审。总经理于</w:t>
            </w:r>
            <w:r w:rsidRPr="001824A4">
              <w:rPr>
                <w:rFonts w:hint="eastAsia"/>
                <w:szCs w:val="21"/>
              </w:rPr>
              <w:t>2020</w:t>
            </w:r>
            <w:r w:rsidRPr="001824A4">
              <w:rPr>
                <w:rFonts w:hint="eastAsia"/>
                <w:szCs w:val="21"/>
              </w:rPr>
              <w:t>年</w:t>
            </w:r>
            <w:r w:rsidRPr="001824A4">
              <w:rPr>
                <w:rFonts w:hint="eastAsia"/>
                <w:szCs w:val="21"/>
              </w:rPr>
              <w:t>6</w:t>
            </w:r>
            <w:r w:rsidRPr="001824A4">
              <w:rPr>
                <w:rFonts w:hint="eastAsia"/>
                <w:szCs w:val="21"/>
              </w:rPr>
              <w:t>月</w:t>
            </w:r>
            <w:r w:rsidRPr="001824A4">
              <w:rPr>
                <w:rFonts w:hint="eastAsia"/>
                <w:szCs w:val="21"/>
              </w:rPr>
              <w:t>26</w:t>
            </w:r>
            <w:r w:rsidRPr="001824A4">
              <w:rPr>
                <w:rFonts w:hint="eastAsia"/>
                <w:szCs w:val="21"/>
              </w:rPr>
              <w:t>日组织进行了一次管理评审。</w:t>
            </w:r>
          </w:p>
          <w:p w:rsidR="001824A4" w:rsidRPr="001824A4" w:rsidRDefault="001824A4" w:rsidP="001824A4">
            <w:pPr>
              <w:rPr>
                <w:szCs w:val="21"/>
              </w:rPr>
            </w:pPr>
            <w:r w:rsidRPr="001824A4">
              <w:rPr>
                <w:rFonts w:hint="eastAsia"/>
                <w:szCs w:val="21"/>
              </w:rPr>
              <w:t>查《管理评审计划》策划了管理评审目的、时间、参加人员、管理评审内容及资料等。总经理批准。</w:t>
            </w:r>
          </w:p>
          <w:p w:rsidR="001824A4" w:rsidRPr="001824A4" w:rsidRDefault="001824A4" w:rsidP="001824A4">
            <w:pPr>
              <w:rPr>
                <w:szCs w:val="21"/>
              </w:rPr>
            </w:pPr>
            <w:r w:rsidRPr="001824A4">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1824A4" w:rsidRPr="001824A4" w:rsidRDefault="001824A4" w:rsidP="001824A4">
            <w:pPr>
              <w:rPr>
                <w:szCs w:val="21"/>
              </w:rPr>
            </w:pPr>
            <w:r w:rsidRPr="001824A4">
              <w:rPr>
                <w:rFonts w:hint="eastAsia"/>
                <w:szCs w:val="21"/>
              </w:rPr>
              <w:t>提供《管理评审报告》，对评审情况进行了总结，各部门对各过程和活动进行了总结和讨论。</w:t>
            </w:r>
          </w:p>
          <w:p w:rsidR="001824A4" w:rsidRPr="001824A4" w:rsidRDefault="001824A4" w:rsidP="001824A4">
            <w:pPr>
              <w:rPr>
                <w:szCs w:val="21"/>
              </w:rPr>
            </w:pPr>
            <w:r w:rsidRPr="001824A4">
              <w:rPr>
                <w:rFonts w:hint="eastAsia"/>
                <w:szCs w:val="21"/>
              </w:rPr>
              <w:t>评审结论：</w:t>
            </w:r>
            <w:r w:rsidRPr="001824A4">
              <w:rPr>
                <w:rFonts w:hint="eastAsia"/>
                <w:szCs w:val="21"/>
              </w:rPr>
              <w:t>1</w:t>
            </w:r>
            <w:r w:rsidRPr="001824A4">
              <w:rPr>
                <w:rFonts w:hint="eastAsia"/>
                <w:szCs w:val="21"/>
              </w:rPr>
              <w:t>、公司的质量方针和目标与公司目前的情况是适宜的、充分的。</w:t>
            </w:r>
          </w:p>
          <w:p w:rsidR="001824A4" w:rsidRPr="001824A4" w:rsidRDefault="001824A4" w:rsidP="001824A4">
            <w:pPr>
              <w:rPr>
                <w:szCs w:val="21"/>
              </w:rPr>
            </w:pPr>
            <w:r w:rsidRPr="001824A4">
              <w:rPr>
                <w:rFonts w:hint="eastAsia"/>
                <w:szCs w:val="21"/>
              </w:rPr>
              <w:t>2</w:t>
            </w:r>
            <w:r w:rsidRPr="001824A4">
              <w:rPr>
                <w:rFonts w:hint="eastAsia"/>
                <w:szCs w:val="21"/>
              </w:rPr>
              <w:t>、公司的管理体系与公司目前的状况是适宜、有效的，正沿着良性发展的道路运行着。但随着公司改革改制的进展，也存在一些问题，对此评审会议确定如下几点措施：</w:t>
            </w:r>
          </w:p>
          <w:p w:rsidR="001824A4" w:rsidRPr="001824A4" w:rsidRDefault="001824A4" w:rsidP="001824A4">
            <w:pPr>
              <w:rPr>
                <w:szCs w:val="21"/>
              </w:rPr>
            </w:pPr>
            <w:r w:rsidRPr="001824A4">
              <w:rPr>
                <w:rFonts w:hint="eastAsia"/>
                <w:szCs w:val="21"/>
              </w:rPr>
              <w:t>（</w:t>
            </w:r>
            <w:r w:rsidRPr="001824A4">
              <w:rPr>
                <w:rFonts w:hint="eastAsia"/>
                <w:szCs w:val="21"/>
              </w:rPr>
              <w:t>1</w:t>
            </w:r>
            <w:r w:rsidRPr="001824A4">
              <w:rPr>
                <w:rFonts w:hint="eastAsia"/>
                <w:szCs w:val="21"/>
              </w:rPr>
              <w:t>）认真学习新的</w:t>
            </w:r>
            <w:r w:rsidRPr="001824A4">
              <w:rPr>
                <w:rFonts w:hint="eastAsia"/>
                <w:szCs w:val="21"/>
              </w:rPr>
              <w:t>ISO9001:2015</w:t>
            </w:r>
            <w:r w:rsidRPr="001824A4">
              <w:rPr>
                <w:rFonts w:hint="eastAsia"/>
                <w:szCs w:val="21"/>
              </w:rPr>
              <w:t>版本。</w:t>
            </w:r>
          </w:p>
          <w:p w:rsidR="001824A4" w:rsidRPr="001824A4" w:rsidRDefault="001824A4" w:rsidP="001824A4">
            <w:pPr>
              <w:rPr>
                <w:szCs w:val="21"/>
              </w:rPr>
            </w:pPr>
            <w:r w:rsidRPr="001824A4">
              <w:rPr>
                <w:rFonts w:hint="eastAsia"/>
                <w:szCs w:val="21"/>
              </w:rPr>
              <w:t>（</w:t>
            </w:r>
            <w:r w:rsidRPr="001824A4">
              <w:rPr>
                <w:rFonts w:hint="eastAsia"/>
                <w:szCs w:val="21"/>
              </w:rPr>
              <w:t>2</w:t>
            </w:r>
            <w:r w:rsidRPr="001824A4">
              <w:rPr>
                <w:rFonts w:hint="eastAsia"/>
                <w:szCs w:val="21"/>
              </w:rPr>
              <w:t>）加强人员的培训，为公司升为管理体系的持续改进打基础。</w:t>
            </w:r>
          </w:p>
          <w:p w:rsidR="001824A4" w:rsidRPr="001824A4" w:rsidRDefault="001824A4" w:rsidP="001824A4">
            <w:pPr>
              <w:rPr>
                <w:szCs w:val="21"/>
              </w:rPr>
            </w:pPr>
            <w:r w:rsidRPr="001824A4">
              <w:rPr>
                <w:rFonts w:hint="eastAsia"/>
                <w:szCs w:val="21"/>
              </w:rPr>
              <w:t>（</w:t>
            </w:r>
            <w:r w:rsidRPr="001824A4">
              <w:rPr>
                <w:rFonts w:hint="eastAsia"/>
                <w:szCs w:val="21"/>
              </w:rPr>
              <w:t>3</w:t>
            </w:r>
            <w:r w:rsidRPr="001824A4">
              <w:rPr>
                <w:rFonts w:hint="eastAsia"/>
                <w:szCs w:val="21"/>
              </w:rPr>
              <w:t>）由生技部组织一次加强对现场生产人员的质量意识教育。</w:t>
            </w:r>
          </w:p>
          <w:p w:rsidR="008B57CC" w:rsidRDefault="001824A4" w:rsidP="001824A4">
            <w:pPr>
              <w:rPr>
                <w:szCs w:val="21"/>
              </w:rPr>
            </w:pPr>
            <w:r w:rsidRPr="001824A4">
              <w:rPr>
                <w:rFonts w:hint="eastAsia"/>
                <w:szCs w:val="21"/>
              </w:rPr>
              <w:t>抽管理评审改进措施完成情况：已完成，有培训记录，符合要求</w:t>
            </w:r>
          </w:p>
          <w:p w:rsidR="008B57CC" w:rsidRDefault="008B57CC">
            <w:pPr>
              <w:rPr>
                <w:szCs w:val="21"/>
              </w:rPr>
            </w:pPr>
          </w:p>
          <w:p w:rsidR="008B57CC" w:rsidRDefault="000D4908">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8B57CC" w:rsidRDefault="000D4908">
            <w:pPr>
              <w:rPr>
                <w:szCs w:val="21"/>
              </w:rPr>
            </w:pPr>
            <w:r>
              <w:rPr>
                <w:rFonts w:hint="eastAsia"/>
                <w:szCs w:val="21"/>
              </w:rPr>
              <w:t>企业有充分识别和评价存在的改进机会，以持续满足顾客和相关方要求改进的方法措施包括：</w:t>
            </w:r>
          </w:p>
          <w:p w:rsidR="008B57CC" w:rsidRDefault="000D4908">
            <w:pPr>
              <w:rPr>
                <w:szCs w:val="21"/>
              </w:rPr>
            </w:pPr>
            <w:r>
              <w:rPr>
                <w:rFonts w:hint="eastAsia"/>
                <w:szCs w:val="21"/>
              </w:rPr>
              <w:t>1</w:t>
            </w:r>
            <w:r>
              <w:rPr>
                <w:rFonts w:hint="eastAsia"/>
                <w:szCs w:val="21"/>
              </w:rPr>
              <w:t>）引导创新、修改和改进现有过程或实施新过程的突破项目；</w:t>
            </w:r>
          </w:p>
          <w:p w:rsidR="008B57CC" w:rsidRDefault="000D4908">
            <w:pPr>
              <w:rPr>
                <w:szCs w:val="21"/>
              </w:rPr>
            </w:pPr>
            <w:r>
              <w:rPr>
                <w:rFonts w:hint="eastAsia"/>
                <w:szCs w:val="21"/>
              </w:rPr>
              <w:t>2</w:t>
            </w:r>
            <w:r>
              <w:rPr>
                <w:rFonts w:hint="eastAsia"/>
                <w:szCs w:val="21"/>
              </w:rPr>
              <w:t>）在现有过程中开展渐进、持续的改进活动；</w:t>
            </w:r>
          </w:p>
          <w:p w:rsidR="008B57CC" w:rsidRDefault="000D4908">
            <w:pPr>
              <w:rPr>
                <w:szCs w:val="21"/>
              </w:rPr>
            </w:pPr>
            <w:r>
              <w:rPr>
                <w:rFonts w:hint="eastAsia"/>
                <w:szCs w:val="21"/>
              </w:rPr>
              <w:t>3</w:t>
            </w:r>
            <w:r>
              <w:rPr>
                <w:rFonts w:hint="eastAsia"/>
                <w:szCs w:val="21"/>
              </w:rPr>
              <w:t>）纠正所存在不符合的原因等。</w:t>
            </w:r>
          </w:p>
          <w:p w:rsidR="008B57CC" w:rsidRDefault="000D4908">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8B57CC" w:rsidRDefault="000D4908">
            <w:pPr>
              <w:rPr>
                <w:szCs w:val="21"/>
              </w:rPr>
            </w:pPr>
            <w:r>
              <w:rPr>
                <w:rFonts w:hint="eastAsia"/>
                <w:szCs w:val="21"/>
              </w:rPr>
              <w:t>日常监视和测量过程中发现的不合格、不符合要求相关责任部门及时制定相应的改进、纠正和纠正措施，以实管理体系的持续改进。</w:t>
            </w:r>
          </w:p>
        </w:tc>
        <w:tc>
          <w:tcPr>
            <w:tcW w:w="1585" w:type="dxa"/>
          </w:tcPr>
          <w:p w:rsidR="008B57CC" w:rsidRDefault="000D4908">
            <w:pPr>
              <w:rPr>
                <w:szCs w:val="21"/>
              </w:rPr>
            </w:pPr>
            <w:r>
              <w:rPr>
                <w:rFonts w:hint="eastAsia"/>
                <w:szCs w:val="21"/>
              </w:rPr>
              <w:lastRenderedPageBreak/>
              <w:t>Y</w:t>
            </w: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1824A4" w:rsidRDefault="001824A4">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1824A4" w:rsidRDefault="001824A4">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8B57CC">
            <w:pPr>
              <w:rPr>
                <w:szCs w:val="21"/>
              </w:rPr>
            </w:pPr>
          </w:p>
          <w:p w:rsidR="008B57CC" w:rsidRDefault="000D4908">
            <w:pPr>
              <w:rPr>
                <w:szCs w:val="21"/>
              </w:rPr>
            </w:pPr>
            <w:r>
              <w:rPr>
                <w:rFonts w:hint="eastAsia"/>
                <w:szCs w:val="21"/>
              </w:rPr>
              <w:t>Y</w:t>
            </w:r>
          </w:p>
        </w:tc>
      </w:tr>
    </w:tbl>
    <w:p w:rsidR="008B57CC" w:rsidRDefault="000D4908">
      <w:r>
        <w:lastRenderedPageBreak/>
        <w:ptab w:relativeTo="margin" w:alignment="center" w:leader="none"/>
      </w:r>
    </w:p>
    <w:p w:rsidR="008B57CC" w:rsidRDefault="008B57CC">
      <w:pPr>
        <w:pStyle w:val="a4"/>
      </w:pPr>
    </w:p>
    <w:sectPr w:rsidR="008B57C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21" w:rsidRDefault="00271A21">
      <w:r>
        <w:separator/>
      </w:r>
    </w:p>
  </w:endnote>
  <w:endnote w:type="continuationSeparator" w:id="0">
    <w:p w:rsidR="00271A21" w:rsidRDefault="0027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8B57CC" w:rsidRDefault="000D4908">
            <w:pPr>
              <w:pStyle w:val="a4"/>
              <w:jc w:val="center"/>
            </w:pPr>
            <w:r>
              <w:rPr>
                <w:b/>
                <w:sz w:val="24"/>
                <w:szCs w:val="24"/>
              </w:rPr>
              <w:fldChar w:fldCharType="begin"/>
            </w:r>
            <w:r>
              <w:rPr>
                <w:b/>
              </w:rPr>
              <w:instrText>PAGE</w:instrText>
            </w:r>
            <w:r>
              <w:rPr>
                <w:b/>
                <w:sz w:val="24"/>
                <w:szCs w:val="24"/>
              </w:rPr>
              <w:fldChar w:fldCharType="separate"/>
            </w:r>
            <w:r w:rsidR="00271A2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71A21">
              <w:rPr>
                <w:b/>
                <w:noProof/>
              </w:rPr>
              <w:t>1</w:t>
            </w:r>
            <w:r>
              <w:rPr>
                <w:b/>
                <w:sz w:val="24"/>
                <w:szCs w:val="24"/>
              </w:rPr>
              <w:fldChar w:fldCharType="end"/>
            </w:r>
          </w:p>
        </w:sdtContent>
      </w:sdt>
    </w:sdtContent>
  </w:sdt>
  <w:p w:rsidR="008B57CC" w:rsidRDefault="008B57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21" w:rsidRDefault="00271A21">
      <w:r>
        <w:separator/>
      </w:r>
    </w:p>
  </w:footnote>
  <w:footnote w:type="continuationSeparator" w:id="0">
    <w:p w:rsidR="00271A21" w:rsidRDefault="0027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C" w:rsidRDefault="000D490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B57CC" w:rsidRDefault="000D4908">
    <w:pPr>
      <w:pStyle w:val="a5"/>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8B57CC" w:rsidRDefault="000D490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8B57CC" w:rsidRDefault="000D490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B57CC" w:rsidRDefault="008B57C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27C5"/>
    <w:rsid w:val="0003373A"/>
    <w:rsid w:val="000D4908"/>
    <w:rsid w:val="00105685"/>
    <w:rsid w:val="00105A91"/>
    <w:rsid w:val="00161F4D"/>
    <w:rsid w:val="001824A4"/>
    <w:rsid w:val="001A2D7F"/>
    <w:rsid w:val="001D6E96"/>
    <w:rsid w:val="001F5A99"/>
    <w:rsid w:val="00271A21"/>
    <w:rsid w:val="002B1686"/>
    <w:rsid w:val="002B69C9"/>
    <w:rsid w:val="00311443"/>
    <w:rsid w:val="00337922"/>
    <w:rsid w:val="00340867"/>
    <w:rsid w:val="00380837"/>
    <w:rsid w:val="003C0CAE"/>
    <w:rsid w:val="00410914"/>
    <w:rsid w:val="004864E8"/>
    <w:rsid w:val="0049481A"/>
    <w:rsid w:val="004C302A"/>
    <w:rsid w:val="004E2167"/>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B57CC"/>
    <w:rsid w:val="008C7D6A"/>
    <w:rsid w:val="00945A50"/>
    <w:rsid w:val="00967BEE"/>
    <w:rsid w:val="00971600"/>
    <w:rsid w:val="009973B4"/>
    <w:rsid w:val="009B5E22"/>
    <w:rsid w:val="009F7EED"/>
    <w:rsid w:val="00A90B3B"/>
    <w:rsid w:val="00AD1333"/>
    <w:rsid w:val="00AE7242"/>
    <w:rsid w:val="00AF0AAB"/>
    <w:rsid w:val="00B03C89"/>
    <w:rsid w:val="00B258C1"/>
    <w:rsid w:val="00B504B6"/>
    <w:rsid w:val="00BF597E"/>
    <w:rsid w:val="00C51A36"/>
    <w:rsid w:val="00C55228"/>
    <w:rsid w:val="00CA61FF"/>
    <w:rsid w:val="00CE315A"/>
    <w:rsid w:val="00D06F59"/>
    <w:rsid w:val="00D14D57"/>
    <w:rsid w:val="00D35DCE"/>
    <w:rsid w:val="00D45B90"/>
    <w:rsid w:val="00D462BB"/>
    <w:rsid w:val="00D8388C"/>
    <w:rsid w:val="00DB21E4"/>
    <w:rsid w:val="00E31B5F"/>
    <w:rsid w:val="00EB0164"/>
    <w:rsid w:val="00ED0F62"/>
    <w:rsid w:val="00F56745"/>
    <w:rsid w:val="00F71ED3"/>
    <w:rsid w:val="00F90A44"/>
    <w:rsid w:val="00FC7536"/>
    <w:rsid w:val="054A65D9"/>
    <w:rsid w:val="108219C2"/>
    <w:rsid w:val="1A4C0E6D"/>
    <w:rsid w:val="1D1E1C14"/>
    <w:rsid w:val="1D3D6F56"/>
    <w:rsid w:val="1DF05C17"/>
    <w:rsid w:val="31792173"/>
    <w:rsid w:val="3E5A575F"/>
    <w:rsid w:val="44D429C1"/>
    <w:rsid w:val="4F3816E7"/>
    <w:rsid w:val="55974751"/>
    <w:rsid w:val="585C6A7B"/>
    <w:rsid w:val="5AC62B10"/>
    <w:rsid w:val="5BCA1FE1"/>
    <w:rsid w:val="5EA12B9A"/>
    <w:rsid w:val="626059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61</cp:revision>
  <dcterms:created xsi:type="dcterms:W3CDTF">2015-06-17T12:51:00Z</dcterms:created>
  <dcterms:modified xsi:type="dcterms:W3CDTF">2020-09-22T06:44:00Z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