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218451-2025-Q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725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北京瑞珑科技发展有限公司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于立秋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于立秋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06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北京瑞珑科技发展有限公司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于立秋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2024-N1QMS-4084028</w:t>
            </w:r>
          </w:p>
        </w:tc>
        <w:tc>
          <w:tcPr>
            <w:tcW w:w="3145" w:type="dxa"/>
            <w:vAlign w:val="center"/>
          </w:tcPr>
          <w:p w14:paraId="1EF07270">
            <w:pPr>
              <w:spacing w:line="360" w:lineRule="exact"/>
              <w:jc w:val="center"/>
              <w:rPr>
                <w:szCs w:val="21"/>
              </w:rPr>
            </w:pPr>
            <w:r>
              <w:t>29.09.01,29.09.02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2025年11月27日上午至2025年11月27日下午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Q:网络通讯设备销售;计算机软硬件及信息安全设备的销售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北京市大兴区经济开发区科苑路18号3幢一层A827室</w:t>
      </w:r>
    </w:p>
    <w:p w14:paraId="5FB2C4BD">
      <w:pPr>
        <w:spacing w:line="360" w:lineRule="auto"/>
        <w:ind w:firstLine="420" w:firstLineChars="200"/>
      </w:pPr>
      <w:r>
        <w:rPr>
          <w:rFonts w:hint="eastAsia"/>
        </w:rPr>
        <w:t>办公地址：</w:t>
      </w:r>
      <w:r>
        <w:rPr>
          <w:rFonts w:hint="eastAsia"/>
        </w:rPr>
        <w:t>北京市昌平区回龙观街道回龙观镇金燕龙大厦19层09号</w:t>
      </w:r>
    </w:p>
    <w:p w14:paraId="3E2A92FF">
      <w:pPr>
        <w:spacing w:line="360" w:lineRule="auto"/>
        <w:ind w:firstLine="420" w:firstLineChars="200"/>
      </w:pPr>
      <w:r>
        <w:rPr>
          <w:rFonts w:hint="eastAsia"/>
        </w:rPr>
        <w:t>经营地址：</w:t>
      </w:r>
      <w:bookmarkStart w:id="14" w:name="生产地址"/>
      <w:bookmarkEnd w:id="14"/>
      <w:r>
        <w:rPr>
          <w:rFonts w:hint="eastAsia"/>
        </w:rPr>
        <w:t>北京市昌平区回龙观街道回龙观镇金燕龙大厦19层09号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13:30至2025年11月24日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北京瑞珑科技发展有限公司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987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