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DF49" w14:textId="77777777" w:rsidR="005E4C4E" w:rsidRDefault="005E4C4E" w:rsidP="005E4C4E">
      <w:pPr>
        <w:snapToGrid w:val="0"/>
        <w:spacing w:afterLines="30" w:after="93"/>
        <w:jc w:val="center"/>
        <w:rPr>
          <w:rFonts w:ascii="楷体" w:eastAsia="楷体" w:hAnsi="楷体"/>
          <w:b/>
          <w:color w:val="000000" w:themeColor="text1"/>
          <w:sz w:val="84"/>
          <w:szCs w:val="84"/>
        </w:rPr>
      </w:pPr>
    </w:p>
    <w:p w14:paraId="4245CA10" w14:textId="77777777" w:rsidR="005E4C4E" w:rsidRDefault="005E4C4E" w:rsidP="005E4C4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1F70B22D" wp14:editId="41702351">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0A6599CA" w14:textId="77777777" w:rsidR="005E4C4E" w:rsidRDefault="005E4C4E" w:rsidP="005E4C4E">
      <w:pPr>
        <w:snapToGrid w:val="0"/>
        <w:spacing w:afterLines="30" w:after="93"/>
        <w:jc w:val="center"/>
        <w:rPr>
          <w:rFonts w:ascii="楷体" w:eastAsia="楷体" w:hAnsi="楷体"/>
          <w:b/>
          <w:color w:val="000000" w:themeColor="text1"/>
          <w:sz w:val="52"/>
          <w:szCs w:val="52"/>
        </w:rPr>
      </w:pPr>
    </w:p>
    <w:p w14:paraId="76C982EA" w14:textId="77777777" w:rsidR="005E4C4E" w:rsidRDefault="005E4C4E" w:rsidP="005E4C4E">
      <w:pPr>
        <w:snapToGrid w:val="0"/>
        <w:spacing w:afterLines="30" w:after="93"/>
        <w:jc w:val="center"/>
        <w:rPr>
          <w:rFonts w:ascii="楷体" w:eastAsia="楷体" w:hAnsi="楷体"/>
          <w:b/>
          <w:color w:val="000000" w:themeColor="text1"/>
          <w:sz w:val="52"/>
          <w:szCs w:val="52"/>
        </w:rPr>
      </w:pPr>
    </w:p>
    <w:p w14:paraId="2BB0557A" w14:textId="77777777" w:rsidR="005E4C4E" w:rsidRDefault="005E4C4E" w:rsidP="005E4C4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26CBF693" w14:textId="77777777" w:rsidR="005E4C4E" w:rsidRDefault="005E4C4E" w:rsidP="005E4C4E">
      <w:pPr>
        <w:snapToGrid w:val="0"/>
        <w:spacing w:afterLines="30" w:after="93"/>
        <w:jc w:val="center"/>
        <w:rPr>
          <w:rFonts w:ascii="楷体" w:eastAsia="楷体" w:hAnsi="楷体"/>
          <w:b/>
          <w:color w:val="000000" w:themeColor="text1"/>
          <w:sz w:val="36"/>
          <w:szCs w:val="36"/>
        </w:rPr>
      </w:pPr>
    </w:p>
    <w:p w14:paraId="79BF234A" w14:textId="77777777" w:rsidR="005E4C4E" w:rsidRDefault="005E4C4E" w:rsidP="005E4C4E">
      <w:pPr>
        <w:snapToGrid w:val="0"/>
        <w:spacing w:afterLines="30" w:after="93"/>
        <w:jc w:val="center"/>
        <w:rPr>
          <w:rFonts w:ascii="楷体" w:eastAsia="楷体" w:hAnsi="楷体"/>
          <w:b/>
          <w:color w:val="000000" w:themeColor="text1"/>
          <w:sz w:val="36"/>
          <w:szCs w:val="36"/>
        </w:rPr>
      </w:pPr>
    </w:p>
    <w:p w14:paraId="34B9CF6F" w14:textId="77777777" w:rsidR="005E4C4E" w:rsidRDefault="005E4C4E" w:rsidP="005E4C4E">
      <w:pPr>
        <w:snapToGrid w:val="0"/>
        <w:spacing w:afterLines="30" w:after="93"/>
        <w:jc w:val="center"/>
        <w:rPr>
          <w:rFonts w:ascii="楷体" w:eastAsia="楷体" w:hAnsi="楷体"/>
          <w:b/>
          <w:color w:val="000000" w:themeColor="text1"/>
          <w:sz w:val="32"/>
          <w:szCs w:val="32"/>
        </w:rPr>
      </w:pPr>
    </w:p>
    <w:p w14:paraId="5757B169" w14:textId="77777777" w:rsidR="005E4C4E" w:rsidRDefault="005E4C4E" w:rsidP="005E4C4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四川鹤达石油化工</w:t>
      </w:r>
      <w:proofErr w:type="gramEnd"/>
      <w:r>
        <w:rPr>
          <w:rFonts w:ascii="楷体" w:eastAsia="楷体" w:hAnsi="楷体"/>
          <w:b/>
          <w:color w:val="000000" w:themeColor="text1"/>
          <w:sz w:val="32"/>
          <w:szCs w:val="32"/>
          <w:u w:val="single"/>
        </w:rPr>
        <w:t>工程有限公司</w:t>
      </w:r>
      <w:bookmarkEnd w:id="0"/>
    </w:p>
    <w:p w14:paraId="5A3DEC0C" w14:textId="77777777" w:rsidR="005E4C4E" w:rsidRDefault="005E4C4E" w:rsidP="005E4C4E">
      <w:pPr>
        <w:snapToGrid w:val="0"/>
        <w:spacing w:afterLines="30" w:after="93"/>
        <w:ind w:firstLineChars="600" w:firstLine="1928"/>
        <w:rPr>
          <w:rFonts w:ascii="楷体" w:eastAsia="楷体" w:hAnsi="楷体"/>
          <w:b/>
          <w:color w:val="000000" w:themeColor="text1"/>
          <w:sz w:val="32"/>
          <w:szCs w:val="32"/>
        </w:rPr>
      </w:pPr>
    </w:p>
    <w:p w14:paraId="14957F93" w14:textId="77777777" w:rsidR="005E4C4E" w:rsidRDefault="005E4C4E" w:rsidP="005E4C4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464BDD81" w14:textId="77777777" w:rsidR="005E4C4E" w:rsidRDefault="0003176A" w:rsidP="005E4C4E">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5E4C4E">
        <w:rPr>
          <w:rFonts w:ascii="楷体" w:eastAsia="楷体" w:hAnsi="楷体" w:hint="eastAsia"/>
          <w:b/>
          <w:color w:val="000000" w:themeColor="text1"/>
          <w:sz w:val="32"/>
          <w:szCs w:val="32"/>
        </w:rPr>
        <w:t>质量管理体系（QMS）</w:t>
      </w:r>
    </w:p>
    <w:p w14:paraId="677D730E" w14:textId="77777777" w:rsidR="005E4C4E" w:rsidRDefault="005E4C4E" w:rsidP="005E4C4E">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14:paraId="52B3CE14" w14:textId="77777777" w:rsidR="005E4C4E" w:rsidRDefault="005E4C4E" w:rsidP="005E4C4E">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14:paraId="56F5C7FB" w14:textId="77777777" w:rsidR="005E4C4E" w:rsidRDefault="005E4C4E" w:rsidP="005E4C4E">
      <w:pPr>
        <w:snapToGrid w:val="0"/>
        <w:spacing w:afterLines="30" w:after="93"/>
        <w:jc w:val="center"/>
        <w:rPr>
          <w:rFonts w:ascii="楷体" w:eastAsia="楷体" w:hAnsi="楷体"/>
          <w:b/>
          <w:color w:val="000000" w:themeColor="text1"/>
          <w:sz w:val="84"/>
          <w:szCs w:val="84"/>
        </w:rPr>
      </w:pPr>
    </w:p>
    <w:p w14:paraId="2E05C58C" w14:textId="77777777" w:rsidR="005E4C4E" w:rsidRDefault="005E4C4E" w:rsidP="005E4C4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2E784BC6" w14:textId="77777777" w:rsidR="005E4C4E" w:rsidRDefault="005E4C4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57FFC272" w14:textId="77777777" w:rsidR="005E4C4E" w:rsidRDefault="005E4C4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D66C5" w14:paraId="64074529" w14:textId="77777777">
        <w:trPr>
          <w:trHeight w:val="354"/>
        </w:trPr>
        <w:tc>
          <w:tcPr>
            <w:tcW w:w="1697" w:type="dxa"/>
            <w:vAlign w:val="center"/>
          </w:tcPr>
          <w:p w14:paraId="09D36F40" w14:textId="77777777" w:rsidR="005E4C4E" w:rsidRDefault="005E4C4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F5FA9F1" w14:textId="77777777" w:rsidR="005E4C4E" w:rsidRDefault="005E4C4E">
            <w:pPr>
              <w:rPr>
                <w:b/>
                <w:color w:val="000000" w:themeColor="text1"/>
                <w:sz w:val="20"/>
                <w:szCs w:val="20"/>
              </w:rPr>
            </w:pPr>
            <w:r>
              <w:rPr>
                <w:rFonts w:hint="eastAsia"/>
                <w:b/>
                <w:color w:val="000000" w:themeColor="text1"/>
                <w:sz w:val="20"/>
                <w:szCs w:val="20"/>
              </w:rPr>
              <w:t>北京国标联合认证有限公司</w:t>
            </w:r>
          </w:p>
        </w:tc>
      </w:tr>
      <w:tr w:rsidR="003D66C5" w14:paraId="6428E896" w14:textId="77777777">
        <w:trPr>
          <w:trHeight w:val="377"/>
        </w:trPr>
        <w:tc>
          <w:tcPr>
            <w:tcW w:w="1697" w:type="dxa"/>
            <w:vAlign w:val="center"/>
          </w:tcPr>
          <w:p w14:paraId="05F52218" w14:textId="77777777" w:rsidR="005E4C4E" w:rsidRDefault="005E4C4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829B149" w14:textId="77777777" w:rsidR="005E4C4E" w:rsidRDefault="005E4C4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62830AB2" w14:textId="77777777" w:rsidR="005E4C4E" w:rsidRDefault="005E4C4E">
            <w:pPr>
              <w:rPr>
                <w:b/>
                <w:color w:val="000000" w:themeColor="text1"/>
                <w:sz w:val="20"/>
                <w:szCs w:val="20"/>
              </w:rPr>
            </w:pPr>
            <w:r>
              <w:rPr>
                <w:rFonts w:hint="eastAsia"/>
                <w:b/>
                <w:color w:val="000000" w:themeColor="text1"/>
                <w:sz w:val="20"/>
                <w:szCs w:val="20"/>
              </w:rPr>
              <w:t>邮编</w:t>
            </w:r>
          </w:p>
        </w:tc>
        <w:tc>
          <w:tcPr>
            <w:tcW w:w="1641" w:type="dxa"/>
            <w:vAlign w:val="center"/>
          </w:tcPr>
          <w:p w14:paraId="583E2BF3" w14:textId="77777777" w:rsidR="005E4C4E" w:rsidRDefault="005E4C4E">
            <w:pPr>
              <w:rPr>
                <w:b/>
                <w:color w:val="000000" w:themeColor="text1"/>
                <w:sz w:val="20"/>
                <w:szCs w:val="20"/>
              </w:rPr>
            </w:pPr>
            <w:r>
              <w:rPr>
                <w:rFonts w:hint="eastAsia"/>
                <w:b/>
                <w:color w:val="000000" w:themeColor="text1"/>
                <w:sz w:val="20"/>
                <w:szCs w:val="20"/>
              </w:rPr>
              <w:t>100101</w:t>
            </w:r>
          </w:p>
        </w:tc>
      </w:tr>
      <w:tr w:rsidR="003D66C5" w14:paraId="3F8D53F3" w14:textId="77777777" w:rsidTr="005E4C4E">
        <w:trPr>
          <w:trHeight w:val="377"/>
        </w:trPr>
        <w:tc>
          <w:tcPr>
            <w:tcW w:w="1697" w:type="dxa"/>
            <w:vAlign w:val="center"/>
          </w:tcPr>
          <w:p w14:paraId="106F9E22" w14:textId="77777777" w:rsidR="005E4C4E" w:rsidRDefault="005E4C4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25123773" w14:textId="77777777" w:rsidR="005E4C4E" w:rsidRPr="00C302A2" w:rsidRDefault="005E4C4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46E5F9FD" w14:textId="77777777" w:rsidR="005E4C4E" w:rsidRDefault="005E4C4E">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FB43620" w14:textId="77777777" w:rsidR="005E4C4E" w:rsidRPr="00C302A2" w:rsidRDefault="005E4C4E">
            <w:pPr>
              <w:rPr>
                <w:color w:val="000000" w:themeColor="text1"/>
                <w:sz w:val="18"/>
                <w:szCs w:val="18"/>
              </w:rPr>
            </w:pPr>
            <w:r w:rsidRPr="00C302A2">
              <w:rPr>
                <w:color w:val="000000" w:themeColor="text1"/>
                <w:sz w:val="18"/>
                <w:szCs w:val="18"/>
              </w:rPr>
              <w:t>service@china-isc.org.cn</w:t>
            </w:r>
          </w:p>
        </w:tc>
      </w:tr>
      <w:tr w:rsidR="003D66C5" w14:paraId="73DC401F" w14:textId="77777777">
        <w:trPr>
          <w:trHeight w:val="428"/>
        </w:trPr>
        <w:tc>
          <w:tcPr>
            <w:tcW w:w="9863" w:type="dxa"/>
            <w:gridSpan w:val="9"/>
            <w:vAlign w:val="center"/>
          </w:tcPr>
          <w:p w14:paraId="2BDA6187" w14:textId="77777777" w:rsidR="005E4C4E" w:rsidRDefault="005E4C4E">
            <w:pPr>
              <w:rPr>
                <w:b/>
                <w:color w:val="000000" w:themeColor="text1"/>
                <w:sz w:val="20"/>
                <w:szCs w:val="20"/>
              </w:rPr>
            </w:pPr>
            <w:r>
              <w:rPr>
                <w:rFonts w:hint="eastAsia"/>
                <w:b/>
                <w:color w:val="000000" w:themeColor="text1"/>
                <w:sz w:val="20"/>
                <w:szCs w:val="20"/>
              </w:rPr>
              <w:t>审核组成员</w:t>
            </w:r>
          </w:p>
        </w:tc>
      </w:tr>
      <w:tr w:rsidR="003D66C5" w14:paraId="35B39A14" w14:textId="77777777">
        <w:trPr>
          <w:trHeight w:val="645"/>
        </w:trPr>
        <w:tc>
          <w:tcPr>
            <w:tcW w:w="1844" w:type="dxa"/>
            <w:gridSpan w:val="2"/>
            <w:vAlign w:val="center"/>
          </w:tcPr>
          <w:p w14:paraId="6394DB6C" w14:textId="77777777" w:rsidR="005E4C4E" w:rsidRDefault="005E4C4E" w:rsidP="005E4C4E">
            <w:pPr>
              <w:spacing w:line="240" w:lineRule="exact"/>
              <w:jc w:val="center"/>
              <w:rPr>
                <w:b/>
                <w:color w:val="000000" w:themeColor="text1"/>
                <w:sz w:val="20"/>
                <w:szCs w:val="20"/>
              </w:rPr>
            </w:pPr>
            <w:r>
              <w:rPr>
                <w:rFonts w:hint="eastAsia"/>
                <w:sz w:val="18"/>
                <w:szCs w:val="18"/>
              </w:rPr>
              <w:t>姓名</w:t>
            </w:r>
          </w:p>
        </w:tc>
        <w:tc>
          <w:tcPr>
            <w:tcW w:w="992" w:type="dxa"/>
            <w:vAlign w:val="center"/>
          </w:tcPr>
          <w:p w14:paraId="60B2A94E" w14:textId="77777777" w:rsidR="005E4C4E" w:rsidRDefault="005E4C4E" w:rsidP="005E4C4E">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411604D4" w14:textId="77777777" w:rsidR="005E4C4E" w:rsidRDefault="005E4C4E" w:rsidP="005E4C4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04C41DA6" w14:textId="77777777" w:rsidR="005E4C4E" w:rsidRDefault="005E4C4E" w:rsidP="005E4C4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2B21A9B" w14:textId="77777777" w:rsidR="005E4C4E" w:rsidRDefault="005E4C4E" w:rsidP="005E4C4E">
            <w:pPr>
              <w:spacing w:line="240" w:lineRule="exact"/>
              <w:jc w:val="center"/>
              <w:rPr>
                <w:b/>
                <w:color w:val="000000" w:themeColor="text1"/>
                <w:sz w:val="20"/>
                <w:szCs w:val="20"/>
              </w:rPr>
            </w:pPr>
            <w:r>
              <w:rPr>
                <w:rFonts w:hint="eastAsia"/>
                <w:sz w:val="18"/>
                <w:szCs w:val="18"/>
              </w:rPr>
              <w:t>专业代码</w:t>
            </w:r>
          </w:p>
        </w:tc>
      </w:tr>
      <w:tr w:rsidR="003D66C5" w14:paraId="5B5457D7" w14:textId="77777777">
        <w:trPr>
          <w:trHeight w:val="645"/>
        </w:trPr>
        <w:tc>
          <w:tcPr>
            <w:tcW w:w="1844" w:type="dxa"/>
            <w:gridSpan w:val="2"/>
            <w:vAlign w:val="center"/>
          </w:tcPr>
          <w:p w14:paraId="462ACF27" w14:textId="77777777" w:rsidR="005E4C4E" w:rsidRDefault="005E4C4E" w:rsidP="005E4C4E">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14:paraId="7359D57E" w14:textId="77777777" w:rsidR="005E4C4E" w:rsidRDefault="005E4C4E" w:rsidP="005E4C4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8604A2B" w14:textId="77777777" w:rsidR="005E4C4E" w:rsidRDefault="005E4C4E" w:rsidP="005E4C4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010A3628" w14:textId="77777777" w:rsidR="005E4C4E" w:rsidRDefault="005E4C4E" w:rsidP="005E4C4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7FCC4A89" w14:textId="77777777" w:rsidR="005E4C4E" w:rsidRDefault="005E4C4E" w:rsidP="005E4C4E">
            <w:pPr>
              <w:spacing w:line="240" w:lineRule="exact"/>
              <w:jc w:val="center"/>
              <w:rPr>
                <w:b/>
                <w:color w:val="000000" w:themeColor="text1"/>
                <w:sz w:val="20"/>
                <w:szCs w:val="20"/>
              </w:rPr>
            </w:pPr>
            <w:r>
              <w:rPr>
                <w:b/>
                <w:color w:val="000000" w:themeColor="text1"/>
                <w:sz w:val="20"/>
                <w:szCs w:val="20"/>
              </w:rPr>
              <w:t>18.05.07,28.05.02,</w:t>
            </w:r>
          </w:p>
        </w:tc>
      </w:tr>
      <w:tr w:rsidR="003D66C5" w14:paraId="23D58EC2" w14:textId="77777777">
        <w:trPr>
          <w:trHeight w:val="645"/>
        </w:trPr>
        <w:tc>
          <w:tcPr>
            <w:tcW w:w="1844" w:type="dxa"/>
            <w:gridSpan w:val="2"/>
            <w:vAlign w:val="center"/>
          </w:tcPr>
          <w:p w14:paraId="4DBAB20A" w14:textId="77777777" w:rsidR="005E4C4E" w:rsidRDefault="005E4C4E" w:rsidP="005E4C4E">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14:paraId="0E4D08CC" w14:textId="77777777" w:rsidR="005E4C4E" w:rsidRDefault="005E4C4E" w:rsidP="005E4C4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C572173" w14:textId="77777777" w:rsidR="005E4C4E" w:rsidRDefault="005E4C4E" w:rsidP="005E4C4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5AAFA1D" w14:textId="77777777" w:rsidR="005E4C4E" w:rsidRDefault="005E4C4E" w:rsidP="005E4C4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3B4A135C" w14:textId="77777777" w:rsidR="005E4C4E" w:rsidRDefault="005E4C4E" w:rsidP="005E4C4E">
            <w:pPr>
              <w:spacing w:line="240" w:lineRule="exact"/>
              <w:jc w:val="center"/>
              <w:rPr>
                <w:b/>
                <w:color w:val="000000" w:themeColor="text1"/>
                <w:sz w:val="20"/>
                <w:szCs w:val="20"/>
              </w:rPr>
            </w:pPr>
          </w:p>
        </w:tc>
      </w:tr>
      <w:tr w:rsidR="003D66C5" w14:paraId="3DB0020E" w14:textId="77777777">
        <w:trPr>
          <w:trHeight w:val="510"/>
        </w:trPr>
        <w:tc>
          <w:tcPr>
            <w:tcW w:w="1844" w:type="dxa"/>
            <w:gridSpan w:val="2"/>
            <w:vAlign w:val="center"/>
          </w:tcPr>
          <w:p w14:paraId="52D27640" w14:textId="77777777" w:rsidR="005E4C4E" w:rsidRDefault="005E4C4E">
            <w:pPr>
              <w:rPr>
                <w:b/>
                <w:color w:val="000000" w:themeColor="text1"/>
                <w:sz w:val="20"/>
                <w:szCs w:val="20"/>
              </w:rPr>
            </w:pPr>
          </w:p>
        </w:tc>
        <w:tc>
          <w:tcPr>
            <w:tcW w:w="992" w:type="dxa"/>
            <w:vAlign w:val="center"/>
          </w:tcPr>
          <w:p w14:paraId="6F0F63EB" w14:textId="77777777" w:rsidR="005E4C4E" w:rsidRDefault="005E4C4E">
            <w:pPr>
              <w:rPr>
                <w:b/>
                <w:color w:val="000000" w:themeColor="text1"/>
                <w:sz w:val="20"/>
                <w:szCs w:val="20"/>
              </w:rPr>
            </w:pPr>
          </w:p>
        </w:tc>
        <w:tc>
          <w:tcPr>
            <w:tcW w:w="1216" w:type="dxa"/>
            <w:vAlign w:val="center"/>
          </w:tcPr>
          <w:p w14:paraId="3C791313" w14:textId="77777777" w:rsidR="005E4C4E" w:rsidRDefault="005E4C4E">
            <w:pPr>
              <w:rPr>
                <w:b/>
                <w:color w:val="000000" w:themeColor="text1"/>
                <w:sz w:val="20"/>
                <w:szCs w:val="20"/>
              </w:rPr>
            </w:pPr>
          </w:p>
        </w:tc>
        <w:tc>
          <w:tcPr>
            <w:tcW w:w="3478" w:type="dxa"/>
            <w:gridSpan w:val="3"/>
            <w:vAlign w:val="center"/>
          </w:tcPr>
          <w:p w14:paraId="0BDD9E8A" w14:textId="77777777" w:rsidR="005E4C4E" w:rsidRDefault="005E4C4E">
            <w:pPr>
              <w:rPr>
                <w:b/>
                <w:color w:val="000000" w:themeColor="text1"/>
                <w:sz w:val="20"/>
                <w:szCs w:val="20"/>
              </w:rPr>
            </w:pPr>
          </w:p>
        </w:tc>
        <w:tc>
          <w:tcPr>
            <w:tcW w:w="2333" w:type="dxa"/>
            <w:gridSpan w:val="2"/>
            <w:vAlign w:val="center"/>
          </w:tcPr>
          <w:p w14:paraId="5017D76B" w14:textId="77777777" w:rsidR="005E4C4E" w:rsidRDefault="005E4C4E">
            <w:pPr>
              <w:rPr>
                <w:b/>
                <w:color w:val="000000" w:themeColor="text1"/>
                <w:sz w:val="20"/>
                <w:szCs w:val="20"/>
              </w:rPr>
            </w:pPr>
          </w:p>
        </w:tc>
      </w:tr>
      <w:tr w:rsidR="003D66C5" w14:paraId="6A6B17EC" w14:textId="77777777">
        <w:trPr>
          <w:trHeight w:val="465"/>
        </w:trPr>
        <w:tc>
          <w:tcPr>
            <w:tcW w:w="1844" w:type="dxa"/>
            <w:gridSpan w:val="2"/>
            <w:vAlign w:val="center"/>
          </w:tcPr>
          <w:p w14:paraId="244BB94A" w14:textId="77777777" w:rsidR="005E4C4E" w:rsidRDefault="005E4C4E">
            <w:pPr>
              <w:rPr>
                <w:b/>
                <w:color w:val="000000" w:themeColor="text1"/>
                <w:sz w:val="20"/>
                <w:szCs w:val="20"/>
              </w:rPr>
            </w:pPr>
          </w:p>
        </w:tc>
        <w:tc>
          <w:tcPr>
            <w:tcW w:w="992" w:type="dxa"/>
            <w:vAlign w:val="center"/>
          </w:tcPr>
          <w:p w14:paraId="08101C6F" w14:textId="77777777" w:rsidR="005E4C4E" w:rsidRDefault="005E4C4E">
            <w:pPr>
              <w:rPr>
                <w:b/>
                <w:color w:val="000000" w:themeColor="text1"/>
                <w:sz w:val="20"/>
                <w:szCs w:val="20"/>
              </w:rPr>
            </w:pPr>
          </w:p>
        </w:tc>
        <w:tc>
          <w:tcPr>
            <w:tcW w:w="1216" w:type="dxa"/>
            <w:vAlign w:val="center"/>
          </w:tcPr>
          <w:p w14:paraId="6D1F8BEA" w14:textId="77777777" w:rsidR="005E4C4E" w:rsidRDefault="005E4C4E">
            <w:pPr>
              <w:rPr>
                <w:b/>
                <w:color w:val="000000" w:themeColor="text1"/>
                <w:sz w:val="20"/>
                <w:szCs w:val="20"/>
              </w:rPr>
            </w:pPr>
          </w:p>
        </w:tc>
        <w:tc>
          <w:tcPr>
            <w:tcW w:w="3478" w:type="dxa"/>
            <w:gridSpan w:val="3"/>
            <w:vAlign w:val="center"/>
          </w:tcPr>
          <w:p w14:paraId="6E4775AF" w14:textId="77777777" w:rsidR="005E4C4E" w:rsidRDefault="005E4C4E">
            <w:pPr>
              <w:rPr>
                <w:b/>
                <w:color w:val="000000" w:themeColor="text1"/>
                <w:sz w:val="20"/>
                <w:szCs w:val="20"/>
              </w:rPr>
            </w:pPr>
          </w:p>
        </w:tc>
        <w:tc>
          <w:tcPr>
            <w:tcW w:w="2333" w:type="dxa"/>
            <w:gridSpan w:val="2"/>
            <w:vAlign w:val="center"/>
          </w:tcPr>
          <w:p w14:paraId="467AA725" w14:textId="77777777" w:rsidR="005E4C4E" w:rsidRDefault="005E4C4E">
            <w:pPr>
              <w:rPr>
                <w:b/>
                <w:color w:val="000000" w:themeColor="text1"/>
                <w:sz w:val="20"/>
                <w:szCs w:val="20"/>
              </w:rPr>
            </w:pPr>
          </w:p>
        </w:tc>
      </w:tr>
      <w:tr w:rsidR="003D66C5" w14:paraId="49BB82D0" w14:textId="77777777">
        <w:trPr>
          <w:trHeight w:val="351"/>
        </w:trPr>
        <w:tc>
          <w:tcPr>
            <w:tcW w:w="1844" w:type="dxa"/>
            <w:gridSpan w:val="2"/>
            <w:vAlign w:val="center"/>
          </w:tcPr>
          <w:p w14:paraId="29819EA3" w14:textId="77777777" w:rsidR="005E4C4E" w:rsidRDefault="005E4C4E">
            <w:pPr>
              <w:rPr>
                <w:b/>
                <w:color w:val="000000" w:themeColor="text1"/>
                <w:sz w:val="20"/>
                <w:szCs w:val="20"/>
              </w:rPr>
            </w:pPr>
          </w:p>
        </w:tc>
        <w:tc>
          <w:tcPr>
            <w:tcW w:w="992" w:type="dxa"/>
            <w:vAlign w:val="center"/>
          </w:tcPr>
          <w:p w14:paraId="6CAFAE40" w14:textId="77777777" w:rsidR="005E4C4E" w:rsidRDefault="005E4C4E">
            <w:pPr>
              <w:rPr>
                <w:b/>
                <w:color w:val="000000" w:themeColor="text1"/>
                <w:sz w:val="20"/>
                <w:szCs w:val="20"/>
              </w:rPr>
            </w:pPr>
          </w:p>
        </w:tc>
        <w:tc>
          <w:tcPr>
            <w:tcW w:w="1216" w:type="dxa"/>
            <w:vAlign w:val="center"/>
          </w:tcPr>
          <w:p w14:paraId="2ABCC1B1" w14:textId="77777777" w:rsidR="005E4C4E" w:rsidRDefault="005E4C4E">
            <w:pPr>
              <w:rPr>
                <w:b/>
                <w:color w:val="000000" w:themeColor="text1"/>
                <w:sz w:val="20"/>
                <w:szCs w:val="20"/>
              </w:rPr>
            </w:pPr>
          </w:p>
        </w:tc>
        <w:tc>
          <w:tcPr>
            <w:tcW w:w="3478" w:type="dxa"/>
            <w:gridSpan w:val="3"/>
            <w:vAlign w:val="center"/>
          </w:tcPr>
          <w:p w14:paraId="265F6145" w14:textId="77777777" w:rsidR="005E4C4E" w:rsidRDefault="005E4C4E">
            <w:pPr>
              <w:rPr>
                <w:b/>
                <w:color w:val="000000" w:themeColor="text1"/>
                <w:sz w:val="20"/>
                <w:szCs w:val="20"/>
              </w:rPr>
            </w:pPr>
          </w:p>
        </w:tc>
        <w:tc>
          <w:tcPr>
            <w:tcW w:w="2333" w:type="dxa"/>
            <w:gridSpan w:val="2"/>
            <w:vAlign w:val="center"/>
          </w:tcPr>
          <w:p w14:paraId="34234FDC" w14:textId="77777777" w:rsidR="005E4C4E" w:rsidRDefault="005E4C4E">
            <w:pPr>
              <w:rPr>
                <w:b/>
                <w:color w:val="000000" w:themeColor="text1"/>
                <w:sz w:val="20"/>
                <w:szCs w:val="20"/>
              </w:rPr>
            </w:pPr>
          </w:p>
        </w:tc>
      </w:tr>
      <w:tr w:rsidR="003D66C5" w14:paraId="5469FFD2" w14:textId="77777777">
        <w:trPr>
          <w:trHeight w:val="351"/>
        </w:trPr>
        <w:tc>
          <w:tcPr>
            <w:tcW w:w="9863" w:type="dxa"/>
            <w:gridSpan w:val="9"/>
            <w:vAlign w:val="center"/>
          </w:tcPr>
          <w:p w14:paraId="399641E0" w14:textId="77777777" w:rsidR="005E4C4E" w:rsidRDefault="005E4C4E">
            <w:pPr>
              <w:rPr>
                <w:b/>
                <w:color w:val="000000" w:themeColor="text1"/>
                <w:sz w:val="20"/>
                <w:szCs w:val="20"/>
              </w:rPr>
            </w:pPr>
            <w:r>
              <w:rPr>
                <w:rFonts w:hint="eastAsia"/>
                <w:b/>
                <w:color w:val="000000" w:themeColor="text1"/>
                <w:sz w:val="20"/>
                <w:szCs w:val="20"/>
              </w:rPr>
              <w:t>与审核组同行人员</w:t>
            </w:r>
          </w:p>
        </w:tc>
      </w:tr>
      <w:tr w:rsidR="003D66C5" w14:paraId="386EBD97" w14:textId="77777777">
        <w:trPr>
          <w:trHeight w:val="351"/>
        </w:trPr>
        <w:tc>
          <w:tcPr>
            <w:tcW w:w="1844" w:type="dxa"/>
            <w:gridSpan w:val="2"/>
            <w:vAlign w:val="center"/>
          </w:tcPr>
          <w:p w14:paraId="01880624" w14:textId="77777777" w:rsidR="005E4C4E" w:rsidRDefault="005E4C4E">
            <w:pPr>
              <w:rPr>
                <w:b/>
                <w:color w:val="000000" w:themeColor="text1"/>
                <w:sz w:val="20"/>
                <w:szCs w:val="20"/>
              </w:rPr>
            </w:pPr>
            <w:r>
              <w:rPr>
                <w:rFonts w:hint="eastAsia"/>
                <w:b/>
                <w:color w:val="000000" w:themeColor="text1"/>
                <w:sz w:val="20"/>
                <w:szCs w:val="20"/>
              </w:rPr>
              <w:t>姓名</w:t>
            </w:r>
          </w:p>
        </w:tc>
        <w:tc>
          <w:tcPr>
            <w:tcW w:w="992" w:type="dxa"/>
            <w:vAlign w:val="center"/>
          </w:tcPr>
          <w:p w14:paraId="5A60474D" w14:textId="77777777" w:rsidR="005E4C4E" w:rsidRDefault="005E4C4E">
            <w:pPr>
              <w:rPr>
                <w:b/>
                <w:color w:val="000000" w:themeColor="text1"/>
                <w:sz w:val="20"/>
                <w:szCs w:val="20"/>
              </w:rPr>
            </w:pPr>
            <w:r>
              <w:rPr>
                <w:rFonts w:hint="eastAsia"/>
                <w:b/>
                <w:color w:val="000000" w:themeColor="text1"/>
                <w:sz w:val="20"/>
                <w:szCs w:val="20"/>
              </w:rPr>
              <w:t>性别</w:t>
            </w:r>
          </w:p>
        </w:tc>
        <w:tc>
          <w:tcPr>
            <w:tcW w:w="1216" w:type="dxa"/>
            <w:vAlign w:val="center"/>
          </w:tcPr>
          <w:p w14:paraId="3A9C45F7" w14:textId="77777777" w:rsidR="005E4C4E" w:rsidRDefault="005E4C4E">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1834F6BD" w14:textId="77777777" w:rsidR="005E4C4E" w:rsidRDefault="005E4C4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42EA7A9D" w14:textId="77777777" w:rsidR="005E4C4E" w:rsidRDefault="005E4C4E">
            <w:pPr>
              <w:rPr>
                <w:b/>
                <w:color w:val="000000" w:themeColor="text1"/>
                <w:sz w:val="20"/>
                <w:szCs w:val="20"/>
              </w:rPr>
            </w:pPr>
            <w:r>
              <w:rPr>
                <w:rFonts w:hint="eastAsia"/>
                <w:b/>
                <w:color w:val="000000" w:themeColor="text1"/>
                <w:sz w:val="20"/>
                <w:szCs w:val="20"/>
              </w:rPr>
              <w:t>备注</w:t>
            </w:r>
          </w:p>
        </w:tc>
      </w:tr>
      <w:tr w:rsidR="003D66C5" w14:paraId="4EEFD635" w14:textId="77777777">
        <w:trPr>
          <w:trHeight w:val="351"/>
        </w:trPr>
        <w:tc>
          <w:tcPr>
            <w:tcW w:w="1844" w:type="dxa"/>
            <w:gridSpan w:val="2"/>
            <w:vAlign w:val="center"/>
          </w:tcPr>
          <w:p w14:paraId="0B6C1A8F" w14:textId="77777777" w:rsidR="005E4C4E" w:rsidRDefault="005E4C4E">
            <w:pPr>
              <w:rPr>
                <w:b/>
                <w:color w:val="000000" w:themeColor="text1"/>
              </w:rPr>
            </w:pPr>
          </w:p>
        </w:tc>
        <w:tc>
          <w:tcPr>
            <w:tcW w:w="992" w:type="dxa"/>
            <w:vAlign w:val="center"/>
          </w:tcPr>
          <w:p w14:paraId="4D43851D" w14:textId="77777777" w:rsidR="005E4C4E" w:rsidRDefault="005E4C4E">
            <w:pPr>
              <w:rPr>
                <w:b/>
                <w:color w:val="000000" w:themeColor="text1"/>
              </w:rPr>
            </w:pPr>
          </w:p>
        </w:tc>
        <w:tc>
          <w:tcPr>
            <w:tcW w:w="1216" w:type="dxa"/>
            <w:vAlign w:val="center"/>
          </w:tcPr>
          <w:p w14:paraId="325686F9" w14:textId="77777777" w:rsidR="005E4C4E" w:rsidRDefault="005E4C4E">
            <w:pPr>
              <w:rPr>
                <w:b/>
                <w:color w:val="000000" w:themeColor="text1"/>
              </w:rPr>
            </w:pPr>
          </w:p>
        </w:tc>
        <w:tc>
          <w:tcPr>
            <w:tcW w:w="3478" w:type="dxa"/>
            <w:gridSpan w:val="3"/>
            <w:vAlign w:val="center"/>
          </w:tcPr>
          <w:p w14:paraId="3C84C557" w14:textId="77777777" w:rsidR="005E4C4E" w:rsidRDefault="005E4C4E">
            <w:pPr>
              <w:rPr>
                <w:b/>
                <w:color w:val="000000" w:themeColor="text1"/>
              </w:rPr>
            </w:pPr>
          </w:p>
        </w:tc>
        <w:tc>
          <w:tcPr>
            <w:tcW w:w="2333" w:type="dxa"/>
            <w:gridSpan w:val="2"/>
            <w:vAlign w:val="center"/>
          </w:tcPr>
          <w:p w14:paraId="4C936E00" w14:textId="77777777" w:rsidR="005E4C4E" w:rsidRDefault="005E4C4E">
            <w:pPr>
              <w:rPr>
                <w:b/>
                <w:color w:val="000000" w:themeColor="text1"/>
              </w:rPr>
            </w:pPr>
          </w:p>
        </w:tc>
      </w:tr>
      <w:tr w:rsidR="003D66C5" w14:paraId="66B3D15E" w14:textId="77777777">
        <w:trPr>
          <w:trHeight w:val="351"/>
        </w:trPr>
        <w:tc>
          <w:tcPr>
            <w:tcW w:w="1844" w:type="dxa"/>
            <w:gridSpan w:val="2"/>
            <w:vAlign w:val="center"/>
          </w:tcPr>
          <w:p w14:paraId="61F991C8" w14:textId="77777777" w:rsidR="005E4C4E" w:rsidRDefault="005E4C4E">
            <w:pPr>
              <w:rPr>
                <w:b/>
                <w:color w:val="000000" w:themeColor="text1"/>
              </w:rPr>
            </w:pPr>
          </w:p>
        </w:tc>
        <w:tc>
          <w:tcPr>
            <w:tcW w:w="992" w:type="dxa"/>
            <w:vAlign w:val="center"/>
          </w:tcPr>
          <w:p w14:paraId="3E5AA064" w14:textId="77777777" w:rsidR="005E4C4E" w:rsidRDefault="005E4C4E">
            <w:pPr>
              <w:rPr>
                <w:b/>
                <w:color w:val="000000" w:themeColor="text1"/>
              </w:rPr>
            </w:pPr>
          </w:p>
        </w:tc>
        <w:tc>
          <w:tcPr>
            <w:tcW w:w="1216" w:type="dxa"/>
            <w:vAlign w:val="center"/>
          </w:tcPr>
          <w:p w14:paraId="35C7E409" w14:textId="77777777" w:rsidR="005E4C4E" w:rsidRDefault="005E4C4E">
            <w:pPr>
              <w:rPr>
                <w:b/>
                <w:color w:val="000000" w:themeColor="text1"/>
              </w:rPr>
            </w:pPr>
          </w:p>
        </w:tc>
        <w:tc>
          <w:tcPr>
            <w:tcW w:w="3478" w:type="dxa"/>
            <w:gridSpan w:val="3"/>
            <w:vAlign w:val="center"/>
          </w:tcPr>
          <w:p w14:paraId="50840097" w14:textId="77777777" w:rsidR="005E4C4E" w:rsidRDefault="005E4C4E">
            <w:pPr>
              <w:rPr>
                <w:b/>
                <w:color w:val="000000" w:themeColor="text1"/>
              </w:rPr>
            </w:pPr>
          </w:p>
        </w:tc>
        <w:tc>
          <w:tcPr>
            <w:tcW w:w="2333" w:type="dxa"/>
            <w:gridSpan w:val="2"/>
            <w:vAlign w:val="center"/>
          </w:tcPr>
          <w:p w14:paraId="73177A18" w14:textId="77777777" w:rsidR="005E4C4E" w:rsidRDefault="005E4C4E">
            <w:pPr>
              <w:rPr>
                <w:b/>
                <w:color w:val="000000" w:themeColor="text1"/>
              </w:rPr>
            </w:pPr>
          </w:p>
        </w:tc>
      </w:tr>
    </w:tbl>
    <w:p w14:paraId="1B73FDA9" w14:textId="77777777" w:rsidR="005E4C4E" w:rsidRDefault="005E4C4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3D66C5" w14:paraId="47E45121" w14:textId="77777777">
        <w:tc>
          <w:tcPr>
            <w:tcW w:w="2269" w:type="dxa"/>
            <w:vAlign w:val="center"/>
          </w:tcPr>
          <w:p w14:paraId="4BD6EF32" w14:textId="77777777" w:rsidR="005E4C4E" w:rsidRDefault="0003176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5E4C4E">
              <w:rPr>
                <w:rFonts w:ascii="宋体" w:hAnsiTheme="minorHAnsi" w:cs="宋体"/>
                <w:color w:val="000000" w:themeColor="text1"/>
                <w:kern w:val="0"/>
                <w:sz w:val="20"/>
                <w:szCs w:val="20"/>
              </w:rPr>
              <w:t>QMS/</w:t>
            </w:r>
            <w:r w:rsidR="005E4C4E">
              <w:rPr>
                <w:rFonts w:ascii="宋体" w:hAnsiTheme="minorHAnsi" w:cs="宋体" w:hint="eastAsia"/>
                <w:color w:val="000000" w:themeColor="text1"/>
                <w:kern w:val="0"/>
                <w:sz w:val="20"/>
                <w:szCs w:val="20"/>
              </w:rPr>
              <w:t>□</w:t>
            </w:r>
            <w:r w:rsidR="005E4C4E">
              <w:rPr>
                <w:rFonts w:ascii="宋体" w:hAnsiTheme="minorHAnsi" w:cs="宋体"/>
                <w:color w:val="000000" w:themeColor="text1"/>
                <w:kern w:val="0"/>
                <w:sz w:val="20"/>
                <w:szCs w:val="20"/>
              </w:rPr>
              <w:t>EMS/</w:t>
            </w:r>
            <w:r w:rsidR="005E4C4E">
              <w:rPr>
                <w:rFonts w:ascii="宋体" w:hAnsiTheme="minorHAnsi" w:cs="宋体" w:hint="eastAsia"/>
                <w:color w:val="000000" w:themeColor="text1"/>
                <w:kern w:val="0"/>
                <w:sz w:val="20"/>
                <w:szCs w:val="20"/>
              </w:rPr>
              <w:t>□</w:t>
            </w:r>
            <w:r w:rsidR="005E4C4E">
              <w:rPr>
                <w:rFonts w:ascii="宋体" w:hAnsiTheme="minorHAnsi" w:cs="宋体"/>
                <w:color w:val="000000" w:themeColor="text1"/>
                <w:kern w:val="0"/>
                <w:sz w:val="20"/>
                <w:szCs w:val="20"/>
              </w:rPr>
              <w:t>OHSMS</w:t>
            </w:r>
          </w:p>
          <w:p w14:paraId="0FA330DA" w14:textId="77777777" w:rsidR="005E4C4E" w:rsidRDefault="005E4C4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0295CCF4" w14:textId="77777777" w:rsidR="005E4C4E" w:rsidRDefault="005E4C4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D66C5" w14:paraId="27FB93D4" w14:textId="77777777">
        <w:tc>
          <w:tcPr>
            <w:tcW w:w="2269" w:type="dxa"/>
            <w:vAlign w:val="center"/>
          </w:tcPr>
          <w:p w14:paraId="1D094A71" w14:textId="77777777" w:rsidR="005E4C4E" w:rsidRDefault="005E4C4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0879874D" w14:textId="77777777" w:rsidR="005E4C4E" w:rsidRDefault="005E4C4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39485BEE" w14:textId="77777777" w:rsidR="005E4C4E" w:rsidRDefault="005E4C4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D66C5" w14:paraId="44B87586" w14:textId="77777777">
        <w:tc>
          <w:tcPr>
            <w:tcW w:w="2269" w:type="dxa"/>
            <w:vAlign w:val="center"/>
          </w:tcPr>
          <w:p w14:paraId="7962E1BC" w14:textId="77777777" w:rsidR="005E4C4E" w:rsidRDefault="005E4C4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617AF290" w14:textId="77777777" w:rsidR="005E4C4E" w:rsidRDefault="005E4C4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3816F24" w14:textId="77777777" w:rsidR="005E4C4E" w:rsidRDefault="005E4C4E">
      <w:pPr>
        <w:rPr>
          <w:rFonts w:ascii="宋体" w:hAnsi="宋体"/>
          <w:b/>
          <w:color w:val="000000" w:themeColor="text1"/>
          <w:sz w:val="16"/>
          <w:szCs w:val="16"/>
        </w:rPr>
      </w:pPr>
    </w:p>
    <w:p w14:paraId="4791B3A2" w14:textId="77777777" w:rsidR="005E4C4E" w:rsidRDefault="005E4C4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BA53BEC" w14:textId="77777777" w:rsidR="005E4C4E" w:rsidRPr="00071D0F" w:rsidRDefault="005E4C4E" w:rsidP="005E4C4E">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GB/T19001-2016/ISO9001:2015和GB/T50430-2017</w:t>
      </w:r>
      <w:bookmarkEnd w:id="3"/>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D66C5" w14:paraId="2596005A" w14:textId="77777777">
        <w:trPr>
          <w:trHeight w:val="293"/>
          <w:jc w:val="center"/>
        </w:trPr>
        <w:tc>
          <w:tcPr>
            <w:tcW w:w="1919" w:type="dxa"/>
          </w:tcPr>
          <w:p w14:paraId="4CF8A00E"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9211253" w14:textId="77777777" w:rsidR="005E4C4E" w:rsidRDefault="005E4C4E">
            <w:pPr>
              <w:spacing w:line="320" w:lineRule="exact"/>
              <w:jc w:val="center"/>
              <w:rPr>
                <w:rFonts w:ascii="宋体" w:hAnsi="宋体"/>
                <w:b/>
                <w:color w:val="000000" w:themeColor="text1"/>
                <w:sz w:val="20"/>
                <w:szCs w:val="20"/>
              </w:rPr>
            </w:pPr>
            <w:bookmarkStart w:id="4" w:name="组织名称Add1"/>
            <w:proofErr w:type="gramStart"/>
            <w:r>
              <w:rPr>
                <w:rFonts w:ascii="宋体" w:hAnsi="宋体"/>
                <w:b/>
                <w:color w:val="000000" w:themeColor="text1"/>
                <w:sz w:val="20"/>
                <w:szCs w:val="20"/>
              </w:rPr>
              <w:t>四川鹤达石油化工</w:t>
            </w:r>
            <w:proofErr w:type="gramEnd"/>
            <w:r>
              <w:rPr>
                <w:rFonts w:ascii="宋体" w:hAnsi="宋体"/>
                <w:b/>
                <w:color w:val="000000" w:themeColor="text1"/>
                <w:sz w:val="20"/>
                <w:szCs w:val="20"/>
              </w:rPr>
              <w:t>工程有限公司</w:t>
            </w:r>
            <w:bookmarkEnd w:id="4"/>
          </w:p>
        </w:tc>
        <w:tc>
          <w:tcPr>
            <w:tcW w:w="1134" w:type="dxa"/>
            <w:gridSpan w:val="3"/>
          </w:tcPr>
          <w:p w14:paraId="04C8E0CF"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96512FB" w14:textId="77777777" w:rsidR="005E4C4E" w:rsidRDefault="005E4C4E">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53</w:t>
            </w:r>
            <w:bookmarkEnd w:id="5"/>
          </w:p>
        </w:tc>
      </w:tr>
      <w:tr w:rsidR="003D66C5" w14:paraId="34B14071" w14:textId="77777777">
        <w:trPr>
          <w:trHeight w:val="307"/>
          <w:jc w:val="center"/>
        </w:trPr>
        <w:tc>
          <w:tcPr>
            <w:tcW w:w="1919" w:type="dxa"/>
          </w:tcPr>
          <w:p w14:paraId="06983605"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185D0F92" w14:textId="77777777" w:rsidR="005E4C4E" w:rsidRDefault="005E4C4E">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成都市青羊区</w:t>
            </w:r>
            <w:proofErr w:type="gramStart"/>
            <w:r>
              <w:rPr>
                <w:rFonts w:ascii="宋体" w:hAnsi="宋体"/>
                <w:b/>
                <w:color w:val="000000" w:themeColor="text1"/>
                <w:sz w:val="20"/>
                <w:szCs w:val="20"/>
              </w:rPr>
              <w:t>敬业路</w:t>
            </w:r>
            <w:proofErr w:type="gramEnd"/>
            <w:r>
              <w:rPr>
                <w:rFonts w:ascii="宋体" w:hAnsi="宋体"/>
                <w:b/>
                <w:color w:val="000000" w:themeColor="text1"/>
                <w:sz w:val="20"/>
                <w:szCs w:val="20"/>
              </w:rPr>
              <w:t>218号20栋4楼</w:t>
            </w:r>
            <w:bookmarkEnd w:id="6"/>
          </w:p>
        </w:tc>
        <w:tc>
          <w:tcPr>
            <w:tcW w:w="540" w:type="dxa"/>
            <w:vMerge w:val="restart"/>
          </w:tcPr>
          <w:p w14:paraId="452B1EE4" w14:textId="77777777" w:rsidR="005E4C4E" w:rsidRDefault="005E4C4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224CFC47"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E76F566" w14:textId="77777777" w:rsidR="005E4C4E" w:rsidRDefault="005E4C4E" w:rsidP="005E4C4E">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w:t>
            </w:r>
            <w:bookmarkEnd w:id="7"/>
            <w:r w:rsidR="0003176A">
              <w:rPr>
                <w:rFonts w:ascii="宋体" w:hAnsi="宋体"/>
                <w:b/>
                <w:color w:val="000000" w:themeColor="text1"/>
                <w:spacing w:val="-20"/>
                <w:sz w:val="20"/>
                <w:szCs w:val="20"/>
              </w:rPr>
              <w:t>10091</w:t>
            </w:r>
          </w:p>
        </w:tc>
      </w:tr>
      <w:tr w:rsidR="003D66C5" w14:paraId="068DEF5E" w14:textId="77777777">
        <w:trPr>
          <w:trHeight w:val="315"/>
          <w:jc w:val="center"/>
        </w:trPr>
        <w:tc>
          <w:tcPr>
            <w:tcW w:w="1919" w:type="dxa"/>
            <w:vAlign w:val="center"/>
          </w:tcPr>
          <w:p w14:paraId="0F020898"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C106504" w14:textId="77777777" w:rsidR="005E4C4E" w:rsidRDefault="005E4C4E">
            <w:pPr>
              <w:spacing w:line="320" w:lineRule="exact"/>
              <w:rPr>
                <w:rFonts w:ascii="宋体" w:hAnsi="宋体"/>
                <w:b/>
                <w:color w:val="000000" w:themeColor="text1"/>
                <w:sz w:val="20"/>
                <w:szCs w:val="20"/>
              </w:rPr>
            </w:pPr>
            <w:r w:rsidRPr="005E4C4E">
              <w:rPr>
                <w:rFonts w:ascii="宋体" w:hAnsi="宋体" w:hint="eastAsia"/>
                <w:b/>
                <w:color w:val="000000" w:themeColor="text1"/>
                <w:sz w:val="20"/>
                <w:szCs w:val="20"/>
              </w:rPr>
              <w:t>四川省广汉市珠海路二段</w:t>
            </w:r>
          </w:p>
        </w:tc>
        <w:tc>
          <w:tcPr>
            <w:tcW w:w="540" w:type="dxa"/>
            <w:vMerge/>
            <w:vAlign w:val="center"/>
          </w:tcPr>
          <w:p w14:paraId="7C003453" w14:textId="77777777" w:rsidR="005E4C4E" w:rsidRDefault="005E4C4E">
            <w:pPr>
              <w:spacing w:line="320" w:lineRule="exact"/>
              <w:jc w:val="center"/>
              <w:rPr>
                <w:rFonts w:ascii="宋体" w:hAnsi="宋体"/>
                <w:b/>
                <w:color w:val="000000" w:themeColor="text1"/>
                <w:sz w:val="20"/>
                <w:szCs w:val="20"/>
              </w:rPr>
            </w:pPr>
          </w:p>
        </w:tc>
        <w:tc>
          <w:tcPr>
            <w:tcW w:w="1297" w:type="dxa"/>
          </w:tcPr>
          <w:p w14:paraId="2EE4473E" w14:textId="77777777" w:rsidR="005E4C4E" w:rsidRDefault="005E4C4E">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w:t>
            </w:r>
            <w:bookmarkEnd w:id="8"/>
            <w:r w:rsidR="0003176A">
              <w:rPr>
                <w:rFonts w:ascii="宋体" w:hAnsi="宋体"/>
                <w:b/>
                <w:color w:val="000000" w:themeColor="text1"/>
                <w:sz w:val="20"/>
                <w:szCs w:val="20"/>
              </w:rPr>
              <w:t>10091</w:t>
            </w:r>
          </w:p>
        </w:tc>
      </w:tr>
      <w:tr w:rsidR="003D66C5" w14:paraId="78C0DA2D" w14:textId="77777777">
        <w:trPr>
          <w:trHeight w:val="315"/>
          <w:jc w:val="center"/>
        </w:trPr>
        <w:tc>
          <w:tcPr>
            <w:tcW w:w="1919" w:type="dxa"/>
            <w:vAlign w:val="center"/>
          </w:tcPr>
          <w:p w14:paraId="0E249476"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2C6025E5" w14:textId="77777777" w:rsidR="005E4C4E" w:rsidRDefault="005E4C4E">
            <w:pPr>
              <w:spacing w:line="320" w:lineRule="exact"/>
              <w:rPr>
                <w:rFonts w:ascii="宋体" w:hAnsi="宋体"/>
                <w:b/>
                <w:color w:val="000000" w:themeColor="text1"/>
                <w:sz w:val="20"/>
                <w:szCs w:val="20"/>
              </w:rPr>
            </w:pPr>
          </w:p>
        </w:tc>
        <w:tc>
          <w:tcPr>
            <w:tcW w:w="540" w:type="dxa"/>
            <w:vMerge/>
            <w:vAlign w:val="center"/>
          </w:tcPr>
          <w:p w14:paraId="7F9A906A" w14:textId="77777777" w:rsidR="005E4C4E" w:rsidRDefault="005E4C4E">
            <w:pPr>
              <w:spacing w:line="320" w:lineRule="exact"/>
              <w:jc w:val="center"/>
              <w:rPr>
                <w:rFonts w:ascii="宋体" w:hAnsi="宋体"/>
                <w:b/>
                <w:color w:val="000000" w:themeColor="text1"/>
                <w:sz w:val="20"/>
                <w:szCs w:val="20"/>
              </w:rPr>
            </w:pPr>
          </w:p>
        </w:tc>
        <w:tc>
          <w:tcPr>
            <w:tcW w:w="1297" w:type="dxa"/>
          </w:tcPr>
          <w:p w14:paraId="67A3249F" w14:textId="77777777" w:rsidR="005E4C4E" w:rsidRDefault="005E4C4E">
            <w:pPr>
              <w:spacing w:line="320" w:lineRule="exact"/>
              <w:rPr>
                <w:rFonts w:ascii="宋体" w:hAnsi="宋体"/>
                <w:b/>
                <w:color w:val="000000" w:themeColor="text1"/>
                <w:sz w:val="20"/>
                <w:szCs w:val="20"/>
              </w:rPr>
            </w:pPr>
          </w:p>
        </w:tc>
      </w:tr>
      <w:tr w:rsidR="003D66C5" w14:paraId="3046A24B" w14:textId="77777777">
        <w:trPr>
          <w:trHeight w:val="315"/>
          <w:jc w:val="center"/>
        </w:trPr>
        <w:tc>
          <w:tcPr>
            <w:tcW w:w="1919" w:type="dxa"/>
            <w:vAlign w:val="center"/>
          </w:tcPr>
          <w:p w14:paraId="197ED833"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3238ED14" w14:textId="77777777" w:rsidR="005E4C4E" w:rsidRDefault="005E4C4E">
            <w:pPr>
              <w:spacing w:line="320" w:lineRule="exact"/>
              <w:rPr>
                <w:rFonts w:ascii="宋体" w:hAnsi="宋体"/>
                <w:b/>
                <w:color w:val="000000" w:themeColor="text1"/>
                <w:sz w:val="20"/>
                <w:szCs w:val="20"/>
              </w:rPr>
            </w:pPr>
          </w:p>
        </w:tc>
        <w:tc>
          <w:tcPr>
            <w:tcW w:w="540" w:type="dxa"/>
            <w:vMerge/>
            <w:vAlign w:val="center"/>
          </w:tcPr>
          <w:p w14:paraId="4CEBD5DB" w14:textId="77777777" w:rsidR="005E4C4E" w:rsidRDefault="005E4C4E">
            <w:pPr>
              <w:spacing w:line="320" w:lineRule="exact"/>
              <w:jc w:val="center"/>
              <w:rPr>
                <w:rFonts w:ascii="宋体" w:hAnsi="宋体"/>
                <w:b/>
                <w:color w:val="000000" w:themeColor="text1"/>
                <w:sz w:val="20"/>
                <w:szCs w:val="20"/>
              </w:rPr>
            </w:pPr>
          </w:p>
        </w:tc>
        <w:tc>
          <w:tcPr>
            <w:tcW w:w="1297" w:type="dxa"/>
          </w:tcPr>
          <w:p w14:paraId="0E78183D" w14:textId="77777777" w:rsidR="005E4C4E" w:rsidRDefault="005E4C4E">
            <w:pPr>
              <w:spacing w:line="320" w:lineRule="exact"/>
              <w:rPr>
                <w:rFonts w:ascii="宋体" w:hAnsi="宋体"/>
                <w:b/>
                <w:color w:val="000000" w:themeColor="text1"/>
                <w:sz w:val="20"/>
                <w:szCs w:val="20"/>
              </w:rPr>
            </w:pPr>
          </w:p>
        </w:tc>
      </w:tr>
      <w:tr w:rsidR="003D66C5" w14:paraId="4F6E967B" w14:textId="77777777">
        <w:trPr>
          <w:trHeight w:val="237"/>
          <w:jc w:val="center"/>
        </w:trPr>
        <w:tc>
          <w:tcPr>
            <w:tcW w:w="1919" w:type="dxa"/>
            <w:vAlign w:val="center"/>
          </w:tcPr>
          <w:p w14:paraId="20CCF1B0"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7160A9A0" w14:textId="77777777" w:rsidR="005E4C4E" w:rsidRDefault="005E4C4E">
            <w:pPr>
              <w:spacing w:line="320" w:lineRule="exact"/>
              <w:rPr>
                <w:rFonts w:ascii="宋体" w:hAnsi="宋体"/>
                <w:b/>
                <w:color w:val="000000" w:themeColor="text1"/>
                <w:sz w:val="20"/>
                <w:szCs w:val="20"/>
              </w:rPr>
            </w:pPr>
          </w:p>
        </w:tc>
        <w:tc>
          <w:tcPr>
            <w:tcW w:w="540" w:type="dxa"/>
            <w:vMerge/>
            <w:vAlign w:val="center"/>
          </w:tcPr>
          <w:p w14:paraId="24586446" w14:textId="77777777" w:rsidR="005E4C4E" w:rsidRDefault="005E4C4E">
            <w:pPr>
              <w:spacing w:line="320" w:lineRule="exact"/>
              <w:jc w:val="center"/>
              <w:rPr>
                <w:rFonts w:ascii="宋体" w:hAnsi="宋体"/>
                <w:b/>
                <w:color w:val="000000" w:themeColor="text1"/>
                <w:sz w:val="20"/>
                <w:szCs w:val="20"/>
              </w:rPr>
            </w:pPr>
          </w:p>
        </w:tc>
        <w:tc>
          <w:tcPr>
            <w:tcW w:w="1297" w:type="dxa"/>
          </w:tcPr>
          <w:p w14:paraId="6E0BA2B9" w14:textId="77777777" w:rsidR="005E4C4E" w:rsidRDefault="005E4C4E">
            <w:pPr>
              <w:spacing w:line="320" w:lineRule="exact"/>
              <w:rPr>
                <w:rFonts w:ascii="宋体" w:hAnsi="宋体"/>
                <w:b/>
                <w:color w:val="000000" w:themeColor="text1"/>
                <w:sz w:val="20"/>
                <w:szCs w:val="20"/>
              </w:rPr>
            </w:pPr>
          </w:p>
        </w:tc>
      </w:tr>
      <w:tr w:rsidR="003D66C5" w14:paraId="08826C3D" w14:textId="77777777">
        <w:trPr>
          <w:trHeight w:val="247"/>
          <w:jc w:val="center"/>
        </w:trPr>
        <w:tc>
          <w:tcPr>
            <w:tcW w:w="1919" w:type="dxa"/>
            <w:vAlign w:val="center"/>
          </w:tcPr>
          <w:p w14:paraId="608FCF83"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0818C4D6" w14:textId="77777777" w:rsidR="005E4C4E" w:rsidRDefault="005E4C4E">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罗丽</w:t>
            </w:r>
            <w:bookmarkEnd w:id="9"/>
          </w:p>
        </w:tc>
        <w:tc>
          <w:tcPr>
            <w:tcW w:w="1362" w:type="dxa"/>
            <w:gridSpan w:val="2"/>
            <w:vAlign w:val="center"/>
          </w:tcPr>
          <w:p w14:paraId="3943FCF7"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004C648E" w14:textId="77777777" w:rsidR="005E4C4E" w:rsidRDefault="005E4C4E">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028-61986281</w:t>
            </w:r>
            <w:bookmarkEnd w:id="10"/>
          </w:p>
        </w:tc>
        <w:tc>
          <w:tcPr>
            <w:tcW w:w="965" w:type="dxa"/>
            <w:gridSpan w:val="3"/>
            <w:vAlign w:val="center"/>
          </w:tcPr>
          <w:p w14:paraId="0DBA4061"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D4483D6" w14:textId="77777777" w:rsidR="005E4C4E" w:rsidRDefault="005E4C4E">
            <w:pPr>
              <w:spacing w:line="320" w:lineRule="exact"/>
              <w:jc w:val="center"/>
              <w:rPr>
                <w:rFonts w:ascii="宋体" w:hAnsi="宋体"/>
                <w:b/>
                <w:color w:val="000000" w:themeColor="text1"/>
                <w:sz w:val="20"/>
                <w:szCs w:val="20"/>
              </w:rPr>
            </w:pPr>
            <w:bookmarkStart w:id="11" w:name="联系人传真"/>
            <w:bookmarkEnd w:id="11"/>
          </w:p>
        </w:tc>
      </w:tr>
      <w:tr w:rsidR="003D66C5" w14:paraId="4632D85A" w14:textId="77777777">
        <w:trPr>
          <w:jc w:val="center"/>
        </w:trPr>
        <w:tc>
          <w:tcPr>
            <w:tcW w:w="1919" w:type="dxa"/>
            <w:vAlign w:val="center"/>
          </w:tcPr>
          <w:p w14:paraId="0E7F0E65" w14:textId="77777777" w:rsidR="005E4C4E" w:rsidRDefault="005E4C4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3B57EEF1" w14:textId="77777777" w:rsidR="005E4C4E" w:rsidRDefault="005E4C4E">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吴国昌</w:t>
            </w:r>
            <w:bookmarkEnd w:id="12"/>
          </w:p>
        </w:tc>
        <w:tc>
          <w:tcPr>
            <w:tcW w:w="1362" w:type="dxa"/>
            <w:gridSpan w:val="2"/>
            <w:vAlign w:val="center"/>
          </w:tcPr>
          <w:p w14:paraId="37765A82"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27B0797" w14:textId="77777777" w:rsidR="005E4C4E" w:rsidRDefault="0003176A">
            <w:pPr>
              <w:spacing w:line="320" w:lineRule="exact"/>
              <w:rPr>
                <w:rFonts w:ascii="宋体" w:hAnsi="宋体"/>
                <w:b/>
                <w:color w:val="000000" w:themeColor="text1"/>
                <w:spacing w:val="-20"/>
                <w:sz w:val="20"/>
                <w:szCs w:val="20"/>
              </w:rPr>
            </w:pPr>
            <w:bookmarkStart w:id="13" w:name="最高管理者"/>
            <w:bookmarkEnd w:id="13"/>
            <w:r>
              <w:rPr>
                <w:rFonts w:ascii="宋体" w:hAnsi="宋体" w:hint="eastAsia"/>
                <w:b/>
                <w:color w:val="000000" w:themeColor="text1"/>
                <w:spacing w:val="-20"/>
                <w:sz w:val="20"/>
                <w:szCs w:val="20"/>
              </w:rPr>
              <w:t>王朝述</w:t>
            </w:r>
          </w:p>
        </w:tc>
        <w:tc>
          <w:tcPr>
            <w:tcW w:w="1440" w:type="dxa"/>
            <w:gridSpan w:val="5"/>
            <w:vAlign w:val="center"/>
          </w:tcPr>
          <w:p w14:paraId="54DF07F1"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B408B76" w14:textId="77777777" w:rsidR="005E4C4E" w:rsidRDefault="005E4C4E">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罗丽</w:t>
            </w:r>
            <w:bookmarkEnd w:id="14"/>
          </w:p>
        </w:tc>
      </w:tr>
      <w:tr w:rsidR="003D66C5" w14:paraId="49D3D6B3" w14:textId="77777777">
        <w:trPr>
          <w:trHeight w:val="1050"/>
          <w:jc w:val="center"/>
        </w:trPr>
        <w:tc>
          <w:tcPr>
            <w:tcW w:w="1919" w:type="dxa"/>
            <w:vAlign w:val="center"/>
          </w:tcPr>
          <w:p w14:paraId="27A2CE29"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BCBD017"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44FAC9FD" w14:textId="77777777" w:rsidR="005E4C4E" w:rsidRDefault="005E4C4E">
            <w:pPr>
              <w:spacing w:line="320" w:lineRule="exact"/>
              <w:jc w:val="center"/>
              <w:rPr>
                <w:rFonts w:ascii="宋体" w:hAnsi="宋体"/>
                <w:b/>
                <w:color w:val="000000" w:themeColor="text1"/>
                <w:sz w:val="20"/>
                <w:szCs w:val="20"/>
              </w:rPr>
            </w:pPr>
          </w:p>
        </w:tc>
        <w:tc>
          <w:tcPr>
            <w:tcW w:w="7957" w:type="dxa"/>
            <w:gridSpan w:val="14"/>
          </w:tcPr>
          <w:p w14:paraId="6423BB43" w14:textId="77777777" w:rsidR="005E4C4E" w:rsidRDefault="005E4C4E">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资质范围内的石油化工工程总承包；化工专用设备（需资质许可除外）制造、施工</w:t>
            </w:r>
            <w:bookmarkEnd w:id="15"/>
          </w:p>
        </w:tc>
      </w:tr>
      <w:tr w:rsidR="003D66C5" w14:paraId="47968731" w14:textId="77777777">
        <w:trPr>
          <w:trHeight w:val="606"/>
          <w:jc w:val="center"/>
        </w:trPr>
        <w:tc>
          <w:tcPr>
            <w:tcW w:w="1919" w:type="dxa"/>
            <w:vAlign w:val="center"/>
          </w:tcPr>
          <w:p w14:paraId="5EE0774E" w14:textId="77777777" w:rsidR="005E4C4E" w:rsidRDefault="005E4C4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644DC2DA" w14:textId="77777777" w:rsidR="005E4C4E" w:rsidRDefault="005E4C4E">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18.05.07;28.05.02</w:t>
            </w:r>
            <w:bookmarkEnd w:id="16"/>
            <w:r>
              <w:rPr>
                <w:rFonts w:ascii="宋体" w:hAnsi="宋体" w:hint="eastAsia"/>
                <w:b/>
                <w:color w:val="000000" w:themeColor="text1"/>
                <w:sz w:val="20"/>
                <w:szCs w:val="20"/>
              </w:rPr>
              <w:t>；3</w:t>
            </w:r>
            <w:r>
              <w:rPr>
                <w:rFonts w:ascii="宋体" w:hAnsi="宋体"/>
                <w:b/>
                <w:color w:val="000000" w:themeColor="text1"/>
                <w:sz w:val="20"/>
                <w:szCs w:val="20"/>
              </w:rPr>
              <w:t>4.05.00</w:t>
            </w:r>
          </w:p>
        </w:tc>
        <w:tc>
          <w:tcPr>
            <w:tcW w:w="2127" w:type="dxa"/>
            <w:gridSpan w:val="7"/>
            <w:vAlign w:val="center"/>
          </w:tcPr>
          <w:p w14:paraId="16390508"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2482C399" w14:textId="77777777" w:rsidR="005E4C4E" w:rsidRDefault="005E4C4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03176A">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3D66C5" w14:paraId="1BFD53E3" w14:textId="77777777">
        <w:trPr>
          <w:trHeight w:val="564"/>
          <w:jc w:val="center"/>
        </w:trPr>
        <w:tc>
          <w:tcPr>
            <w:tcW w:w="1919" w:type="dxa"/>
            <w:vAlign w:val="center"/>
          </w:tcPr>
          <w:p w14:paraId="74CD4EFF" w14:textId="77777777" w:rsidR="005E4C4E" w:rsidRDefault="005E4C4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035C7192" w14:textId="77777777" w:rsidR="005E4C4E" w:rsidRDefault="005E4C4E">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2019-04-15 0:00:00</w:t>
            </w:r>
            <w:bookmarkEnd w:id="17"/>
          </w:p>
        </w:tc>
        <w:tc>
          <w:tcPr>
            <w:tcW w:w="2403" w:type="dxa"/>
            <w:gridSpan w:val="6"/>
            <w:vAlign w:val="center"/>
          </w:tcPr>
          <w:p w14:paraId="0C7D94EE" w14:textId="77777777" w:rsidR="005E4C4E" w:rsidRDefault="005E4C4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8C72C5A" w14:textId="77777777" w:rsidR="005E4C4E" w:rsidRDefault="005E4C4E">
            <w:pPr>
              <w:rPr>
                <w:rFonts w:ascii="宋体" w:hAnsi="宋体"/>
                <w:b/>
                <w:color w:val="000000" w:themeColor="text1"/>
                <w:sz w:val="20"/>
                <w:szCs w:val="20"/>
              </w:rPr>
            </w:pPr>
          </w:p>
        </w:tc>
      </w:tr>
      <w:tr w:rsidR="003D66C5" w14:paraId="6F44CA46" w14:textId="77777777">
        <w:trPr>
          <w:cantSplit/>
          <w:jc w:val="center"/>
        </w:trPr>
        <w:tc>
          <w:tcPr>
            <w:tcW w:w="1919" w:type="dxa"/>
            <w:vAlign w:val="center"/>
          </w:tcPr>
          <w:p w14:paraId="6087E11D" w14:textId="77777777" w:rsidR="005E4C4E" w:rsidRDefault="005E4C4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57D3F179" w14:textId="77777777" w:rsidR="005E4C4E" w:rsidRDefault="005E4C4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78E383EC" w14:textId="38E0DF54" w:rsidR="005E4C4E" w:rsidRDefault="00E6703E" w:rsidP="00E6703E">
            <w:pPr>
              <w:widowControl/>
              <w:jc w:val="left"/>
              <w:rPr>
                <w:rFonts w:ascii="宋体" w:hAnsi="宋体"/>
                <w:b/>
                <w:color w:val="000000" w:themeColor="text1"/>
                <w:spacing w:val="-20"/>
                <w:sz w:val="20"/>
                <w:szCs w:val="20"/>
              </w:rPr>
            </w:pPr>
            <w:r>
              <w:rPr>
                <w:rFonts w:ascii="宋体" w:hAnsi="宋体"/>
                <w:b/>
                <w:color w:val="000000" w:themeColor="text1"/>
                <w:sz w:val="20"/>
                <w:szCs w:val="20"/>
              </w:rPr>
              <w:t>化工专用设备（需资质许可除外）制造</w:t>
            </w:r>
            <w:r>
              <w:rPr>
                <w:rFonts w:ascii="宋体" w:hAnsi="宋体" w:hint="eastAsia"/>
                <w:b/>
                <w:color w:val="000000" w:themeColor="text1"/>
                <w:sz w:val="20"/>
                <w:szCs w:val="20"/>
              </w:rPr>
              <w:t>地址，</w:t>
            </w:r>
            <w:r w:rsidRPr="00E6703E">
              <w:rPr>
                <w:rFonts w:ascii="宋体" w:hAnsi="宋体" w:hint="eastAsia"/>
                <w:b/>
                <w:color w:val="000000" w:themeColor="text1"/>
                <w:spacing w:val="-20"/>
                <w:sz w:val="20"/>
                <w:szCs w:val="20"/>
              </w:rPr>
              <w:t>四川省广汉市珠海路二段</w:t>
            </w:r>
            <w:r>
              <w:rPr>
                <w:rFonts w:ascii="宋体" w:hAnsi="宋体" w:hint="eastAsia"/>
                <w:b/>
                <w:color w:val="000000" w:themeColor="text1"/>
                <w:spacing w:val="-20"/>
                <w:sz w:val="20"/>
                <w:szCs w:val="20"/>
              </w:rPr>
              <w:t xml:space="preserve"> </w:t>
            </w:r>
            <w:r>
              <w:rPr>
                <w:rFonts w:ascii="宋体" w:hAnsi="宋体"/>
                <w:b/>
                <w:color w:val="000000" w:themeColor="text1"/>
                <w:spacing w:val="-20"/>
                <w:sz w:val="20"/>
                <w:szCs w:val="20"/>
              </w:rPr>
              <w:t xml:space="preserve">  </w:t>
            </w:r>
          </w:p>
          <w:p w14:paraId="4B48F430" w14:textId="77777777" w:rsidR="005E4C4E" w:rsidRDefault="005E4C4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48CCAE3A" w14:textId="185D5EC5" w:rsidR="005E4C4E" w:rsidRDefault="00E6703E">
            <w:pPr>
              <w:rPr>
                <w:rFonts w:ascii="宋体" w:hAnsi="宋体"/>
                <w:b/>
                <w:color w:val="000000" w:themeColor="text1"/>
                <w:sz w:val="20"/>
                <w:szCs w:val="20"/>
              </w:rPr>
            </w:pPr>
            <w:r w:rsidRPr="00E6703E">
              <w:rPr>
                <w:rFonts w:ascii="宋体" w:hAnsi="宋体" w:hint="eastAsia"/>
                <w:b/>
                <w:color w:val="000000" w:themeColor="text1"/>
                <w:sz w:val="20"/>
                <w:szCs w:val="20"/>
              </w:rPr>
              <w:t>石油化工工程项目：绍兴市上虞区盖白纬三路15号（浙江安诺芳胺化学品有限公司）</w:t>
            </w:r>
          </w:p>
        </w:tc>
      </w:tr>
      <w:tr w:rsidR="003D66C5" w14:paraId="35831EF0" w14:textId="77777777">
        <w:trPr>
          <w:cantSplit/>
          <w:jc w:val="center"/>
        </w:trPr>
        <w:tc>
          <w:tcPr>
            <w:tcW w:w="1919" w:type="dxa"/>
            <w:vAlign w:val="center"/>
          </w:tcPr>
          <w:p w14:paraId="3D10CC27" w14:textId="77777777" w:rsidR="005E4C4E" w:rsidRDefault="005E4C4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4874BD39" w14:textId="77777777" w:rsidR="005E4C4E" w:rsidRDefault="005E4C4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418C115E" w14:textId="77777777" w:rsidR="005E4C4E" w:rsidRDefault="005E4C4E">
            <w:pPr>
              <w:widowControl/>
              <w:jc w:val="left"/>
              <w:rPr>
                <w:rFonts w:ascii="宋体" w:hAnsi="宋体"/>
                <w:b/>
                <w:color w:val="000000" w:themeColor="text1"/>
                <w:sz w:val="20"/>
                <w:szCs w:val="20"/>
              </w:rPr>
            </w:pPr>
          </w:p>
        </w:tc>
      </w:tr>
    </w:tbl>
    <w:p w14:paraId="0246A439" w14:textId="77777777" w:rsidR="005E4C4E" w:rsidRDefault="005E4C4E" w:rsidP="005E4C4E">
      <w:pPr>
        <w:snapToGrid w:val="0"/>
        <w:spacing w:afterLines="30" w:after="93"/>
        <w:jc w:val="center"/>
        <w:rPr>
          <w:rFonts w:ascii="楷体" w:eastAsia="楷体" w:hAnsi="楷体"/>
          <w:b/>
          <w:color w:val="000000" w:themeColor="text1"/>
          <w:sz w:val="28"/>
          <w:szCs w:val="28"/>
        </w:rPr>
      </w:pPr>
    </w:p>
    <w:p w14:paraId="6B16D9AC" w14:textId="77777777" w:rsidR="005E4C4E" w:rsidRDefault="005E4C4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66A999D0" w14:textId="77777777" w:rsidR="005E4C4E" w:rsidRDefault="005E4C4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137EBAEC" w14:textId="77777777" w:rsidR="005E4C4E" w:rsidRDefault="005E4C4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3D66C5" w14:paraId="4E8BAFB0" w14:textId="77777777" w:rsidTr="0003176A">
        <w:tc>
          <w:tcPr>
            <w:tcW w:w="3119" w:type="dxa"/>
          </w:tcPr>
          <w:p w14:paraId="7FD5BAF5" w14:textId="77777777" w:rsidR="005E4C4E" w:rsidRDefault="005E4C4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4572574B" w14:textId="77777777" w:rsidR="005E4C4E" w:rsidRDefault="005E4C4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D66C5" w14:paraId="68A0DF8A" w14:textId="77777777" w:rsidTr="0003176A">
        <w:tc>
          <w:tcPr>
            <w:tcW w:w="3119" w:type="dxa"/>
          </w:tcPr>
          <w:p w14:paraId="5FDFCBCD" w14:textId="77777777" w:rsidR="005E4C4E" w:rsidRPr="0003176A" w:rsidRDefault="005E4C4E">
            <w:pPr>
              <w:jc w:val="center"/>
              <w:rPr>
                <w:rFonts w:ascii="宋体" w:hAnsi="宋体"/>
                <w:b/>
                <w:color w:val="000000" w:themeColor="text1"/>
                <w:sz w:val="20"/>
                <w:szCs w:val="20"/>
              </w:rPr>
            </w:pPr>
          </w:p>
        </w:tc>
        <w:tc>
          <w:tcPr>
            <w:tcW w:w="6804" w:type="dxa"/>
          </w:tcPr>
          <w:p w14:paraId="279A61A6" w14:textId="77777777" w:rsidR="005E4C4E" w:rsidRDefault="005E4C4E">
            <w:pPr>
              <w:jc w:val="center"/>
              <w:rPr>
                <w:rFonts w:ascii="宋体" w:hAnsi="宋体"/>
                <w:b/>
                <w:color w:val="000000" w:themeColor="text1"/>
                <w:spacing w:val="-20"/>
                <w:sz w:val="20"/>
                <w:szCs w:val="20"/>
                <w:u w:val="single"/>
              </w:rPr>
            </w:pPr>
          </w:p>
        </w:tc>
      </w:tr>
      <w:tr w:rsidR="0003176A" w14:paraId="4F533EB3" w14:textId="77777777" w:rsidTr="0003176A">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CA0D9" w14:textId="77777777" w:rsidR="0003176A" w:rsidRDefault="0003176A">
            <w:pPr>
              <w:ind w:firstLineChars="600" w:firstLine="1080"/>
              <w:rPr>
                <w:rFonts w:ascii="宋体" w:hAnsi="宋体" w:cs="宋体"/>
                <w:sz w:val="18"/>
                <w:szCs w:val="18"/>
              </w:rPr>
            </w:pPr>
            <w:r>
              <w:rPr>
                <w:rFonts w:ascii="宋体" w:hAnsi="宋体" w:cs="宋体" w:hint="eastAsia"/>
                <w:sz w:val="18"/>
                <w:szCs w:val="18"/>
              </w:rPr>
              <w:t>管理层</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14:paraId="3FA39E5E" w14:textId="77777777" w:rsidR="0003176A" w:rsidRDefault="0003176A">
            <w:pPr>
              <w:jc w:val="left"/>
              <w:rPr>
                <w:rFonts w:ascii="宋体" w:hAnsi="宋体" w:cs="宋体"/>
                <w:sz w:val="18"/>
                <w:szCs w:val="18"/>
              </w:rPr>
            </w:pPr>
            <w:r>
              <w:rPr>
                <w:rFonts w:ascii="宋体" w:hAnsi="宋体" w:cs="宋体" w:hint="eastAsia"/>
                <w:sz w:val="18"/>
                <w:szCs w:val="18"/>
              </w:rPr>
              <w:t>主要负责公司管理体系策划</w:t>
            </w:r>
          </w:p>
          <w:p w14:paraId="02FF479B" w14:textId="77777777" w:rsidR="0003176A" w:rsidRDefault="0003176A">
            <w:pPr>
              <w:jc w:val="left"/>
              <w:rPr>
                <w:rFonts w:ascii="宋体" w:hAnsi="宋体" w:cs="宋体"/>
                <w:sz w:val="18"/>
                <w:szCs w:val="18"/>
              </w:rPr>
            </w:pPr>
            <w:r>
              <w:rPr>
                <w:rFonts w:ascii="宋体" w:hAnsi="宋体" w:cs="宋体" w:hint="eastAsia"/>
                <w:sz w:val="18"/>
                <w:szCs w:val="18"/>
              </w:rPr>
              <w:t>负责公司管理体系方针、目标的制定</w:t>
            </w:r>
          </w:p>
          <w:p w14:paraId="166AB56A" w14:textId="77777777" w:rsidR="0003176A" w:rsidRDefault="0003176A">
            <w:pPr>
              <w:jc w:val="left"/>
              <w:rPr>
                <w:rFonts w:ascii="宋体" w:hAnsi="宋体" w:cs="宋体"/>
                <w:sz w:val="18"/>
                <w:szCs w:val="18"/>
              </w:rPr>
            </w:pPr>
            <w:r>
              <w:rPr>
                <w:rFonts w:ascii="宋体" w:hAnsi="宋体" w:cs="宋体" w:hint="eastAsia"/>
                <w:sz w:val="18"/>
                <w:szCs w:val="18"/>
              </w:rPr>
              <w:t>负责公司管理体系管理评审主持、评审等</w:t>
            </w:r>
          </w:p>
          <w:p w14:paraId="16BE6E84" w14:textId="77777777" w:rsidR="0003176A" w:rsidRDefault="0003176A">
            <w:pPr>
              <w:jc w:val="left"/>
              <w:rPr>
                <w:rFonts w:ascii="宋体" w:hAnsi="宋体" w:cs="宋体"/>
                <w:sz w:val="18"/>
                <w:szCs w:val="18"/>
              </w:rPr>
            </w:pPr>
            <w:r>
              <w:rPr>
                <w:rFonts w:ascii="宋体" w:hAnsi="宋体" w:cs="宋体" w:hint="eastAsia"/>
                <w:sz w:val="18"/>
                <w:szCs w:val="18"/>
              </w:rPr>
              <w:t>负责公司管理体系资源提供</w:t>
            </w:r>
          </w:p>
          <w:p w14:paraId="22A2819E" w14:textId="77777777" w:rsidR="0003176A" w:rsidRDefault="0003176A">
            <w:pPr>
              <w:jc w:val="left"/>
              <w:rPr>
                <w:rFonts w:ascii="宋体" w:hAnsi="宋体" w:cs="宋体"/>
                <w:sz w:val="18"/>
                <w:szCs w:val="18"/>
              </w:rPr>
            </w:pPr>
            <w:r>
              <w:rPr>
                <w:rFonts w:ascii="宋体" w:hAnsi="宋体" w:cs="宋体" w:hint="eastAsia"/>
                <w:sz w:val="18"/>
                <w:szCs w:val="18"/>
              </w:rPr>
              <w:t>管</w:t>
            </w:r>
            <w:proofErr w:type="gramStart"/>
            <w:r>
              <w:rPr>
                <w:rFonts w:ascii="宋体" w:hAnsi="宋体" w:cs="宋体" w:hint="eastAsia"/>
                <w:sz w:val="18"/>
                <w:szCs w:val="18"/>
              </w:rPr>
              <w:t>控公司</w:t>
            </w:r>
            <w:proofErr w:type="gramEnd"/>
            <w:r>
              <w:rPr>
                <w:rFonts w:ascii="宋体" w:hAnsi="宋体" w:cs="宋体" w:hint="eastAsia"/>
                <w:sz w:val="18"/>
                <w:szCs w:val="18"/>
              </w:rPr>
              <w:t>管理体系风险和机遇、管理体系的策划等</w:t>
            </w:r>
          </w:p>
        </w:tc>
      </w:tr>
      <w:tr w:rsidR="0003176A" w14:paraId="7C7E54D1" w14:textId="77777777" w:rsidTr="0003176A">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14:paraId="47992AA0" w14:textId="77777777" w:rsidR="0003176A" w:rsidRDefault="0003176A">
            <w:pPr>
              <w:jc w:val="center"/>
              <w:rPr>
                <w:rFonts w:ascii="宋体" w:hAnsi="宋体" w:cs="宋体"/>
                <w:sz w:val="18"/>
                <w:szCs w:val="18"/>
              </w:rPr>
            </w:pPr>
            <w:r>
              <w:rPr>
                <w:rFonts w:ascii="宋体" w:hAnsi="宋体" w:cs="宋体" w:hint="eastAsia"/>
                <w:sz w:val="18"/>
                <w:szCs w:val="18"/>
              </w:rPr>
              <w:t>综合部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14:paraId="5A050E8B" w14:textId="77777777" w:rsidR="0003176A" w:rsidRDefault="0003176A">
            <w:pPr>
              <w:snapToGrid w:val="0"/>
              <w:spacing w:line="200" w:lineRule="exact"/>
              <w:rPr>
                <w:rFonts w:ascii="宋体" w:hAnsi="宋体" w:cs="宋体"/>
                <w:sz w:val="18"/>
                <w:szCs w:val="18"/>
              </w:rPr>
            </w:pPr>
            <w:r>
              <w:rPr>
                <w:rFonts w:ascii="宋体" w:hAnsi="宋体" w:cs="宋体" w:hint="eastAsia"/>
                <w:sz w:val="18"/>
                <w:szCs w:val="18"/>
              </w:rPr>
              <w:t>负责人力资源管理过程、培训、意识等</w:t>
            </w:r>
          </w:p>
          <w:p w14:paraId="0F0BE335" w14:textId="77777777" w:rsidR="0003176A" w:rsidRDefault="0003176A">
            <w:pPr>
              <w:snapToGrid w:val="0"/>
              <w:spacing w:line="200" w:lineRule="exact"/>
              <w:rPr>
                <w:rFonts w:ascii="宋体" w:hAnsi="宋体" w:cs="宋体"/>
                <w:sz w:val="18"/>
                <w:szCs w:val="18"/>
              </w:rPr>
            </w:pPr>
            <w:r>
              <w:rPr>
                <w:rFonts w:ascii="宋体" w:hAnsi="宋体" w:cs="宋体" w:hint="eastAsia"/>
                <w:sz w:val="18"/>
                <w:szCs w:val="18"/>
              </w:rPr>
              <w:t>资源提供与管理过程及风险控制；</w:t>
            </w:r>
          </w:p>
          <w:p w14:paraId="561833A1" w14:textId="77777777" w:rsidR="0003176A" w:rsidRDefault="0003176A">
            <w:pPr>
              <w:snapToGrid w:val="0"/>
              <w:spacing w:line="200" w:lineRule="exact"/>
              <w:rPr>
                <w:rFonts w:ascii="宋体" w:hAnsi="宋体" w:cs="宋体"/>
                <w:sz w:val="18"/>
                <w:szCs w:val="18"/>
              </w:rPr>
            </w:pPr>
            <w:r>
              <w:rPr>
                <w:rFonts w:ascii="宋体" w:hAnsi="宋体" w:cs="宋体" w:hint="eastAsia"/>
                <w:sz w:val="18"/>
                <w:szCs w:val="18"/>
              </w:rPr>
              <w:t>内外部信息交流过程；</w:t>
            </w:r>
          </w:p>
          <w:p w14:paraId="79819D59" w14:textId="77777777" w:rsidR="0003176A" w:rsidRDefault="0003176A">
            <w:pPr>
              <w:rPr>
                <w:rFonts w:ascii="宋体" w:hAnsi="宋体" w:cs="宋体"/>
                <w:sz w:val="18"/>
                <w:szCs w:val="18"/>
              </w:rPr>
            </w:pPr>
            <w:r>
              <w:rPr>
                <w:rFonts w:ascii="宋体" w:hAnsi="宋体" w:cs="宋体" w:hint="eastAsia"/>
                <w:sz w:val="18"/>
                <w:szCs w:val="18"/>
              </w:rPr>
              <w:t>负责组织</w:t>
            </w:r>
            <w:proofErr w:type="gramStart"/>
            <w:r>
              <w:rPr>
                <w:rFonts w:ascii="宋体" w:hAnsi="宋体" w:cs="宋体" w:hint="eastAsia"/>
                <w:sz w:val="18"/>
                <w:szCs w:val="18"/>
              </w:rPr>
              <w:t>内审等及</w:t>
            </w:r>
            <w:proofErr w:type="gramEnd"/>
            <w:r>
              <w:rPr>
                <w:rFonts w:ascii="宋体" w:hAnsi="宋体" w:cs="宋体" w:hint="eastAsia"/>
                <w:sz w:val="18"/>
                <w:szCs w:val="18"/>
              </w:rPr>
              <w:t>以上相应的活动等控制职责。</w:t>
            </w:r>
          </w:p>
        </w:tc>
      </w:tr>
      <w:tr w:rsidR="0003176A" w14:paraId="51953426" w14:textId="77777777" w:rsidTr="0003176A">
        <w:tc>
          <w:tcPr>
            <w:tcW w:w="3119" w:type="dxa"/>
            <w:tcBorders>
              <w:top w:val="single" w:sz="4" w:space="0" w:color="auto"/>
              <w:left w:val="single" w:sz="4" w:space="0" w:color="auto"/>
              <w:bottom w:val="single" w:sz="4" w:space="0" w:color="auto"/>
              <w:right w:val="single" w:sz="4" w:space="0" w:color="auto"/>
            </w:tcBorders>
            <w:hideMark/>
          </w:tcPr>
          <w:p w14:paraId="1588CEF0" w14:textId="77777777" w:rsidR="0003176A" w:rsidRDefault="0003176A">
            <w:pPr>
              <w:jc w:val="center"/>
              <w:rPr>
                <w:rFonts w:ascii="宋体" w:hAnsi="宋体" w:cs="宋体"/>
                <w:sz w:val="18"/>
                <w:szCs w:val="18"/>
              </w:rPr>
            </w:pPr>
            <w:r>
              <w:rPr>
                <w:rFonts w:ascii="宋体" w:hAnsi="宋体" w:cs="宋体" w:hint="eastAsia"/>
                <w:sz w:val="18"/>
                <w:szCs w:val="18"/>
              </w:rPr>
              <w:t>市场部</w:t>
            </w:r>
          </w:p>
        </w:tc>
        <w:tc>
          <w:tcPr>
            <w:tcW w:w="6804" w:type="dxa"/>
            <w:tcBorders>
              <w:top w:val="single" w:sz="4" w:space="0" w:color="auto"/>
              <w:left w:val="single" w:sz="4" w:space="0" w:color="auto"/>
              <w:bottom w:val="single" w:sz="4" w:space="0" w:color="auto"/>
              <w:right w:val="single" w:sz="4" w:space="0" w:color="auto"/>
            </w:tcBorders>
            <w:hideMark/>
          </w:tcPr>
          <w:p w14:paraId="3C778E27" w14:textId="77777777" w:rsidR="0003176A" w:rsidRDefault="0003176A">
            <w:pPr>
              <w:rPr>
                <w:rFonts w:ascii="宋体" w:hAnsi="宋体" w:cs="宋体"/>
                <w:sz w:val="18"/>
                <w:szCs w:val="18"/>
              </w:rPr>
            </w:pPr>
            <w:r>
              <w:rPr>
                <w:rFonts w:ascii="宋体" w:hAnsi="宋体" w:cs="宋体" w:hint="eastAsia"/>
                <w:sz w:val="18"/>
                <w:szCs w:val="18"/>
              </w:rPr>
              <w:t xml:space="preserve">顾客要求控制、采购控制、销售服务运行控制、顾客满意控制； </w:t>
            </w:r>
          </w:p>
        </w:tc>
      </w:tr>
      <w:tr w:rsidR="0003176A" w14:paraId="16002DE9" w14:textId="77777777" w:rsidTr="0003176A">
        <w:tc>
          <w:tcPr>
            <w:tcW w:w="3119" w:type="dxa"/>
            <w:tcBorders>
              <w:top w:val="single" w:sz="4" w:space="0" w:color="auto"/>
              <w:left w:val="single" w:sz="4" w:space="0" w:color="auto"/>
              <w:bottom w:val="single" w:sz="4" w:space="0" w:color="auto"/>
              <w:right w:val="single" w:sz="4" w:space="0" w:color="auto"/>
            </w:tcBorders>
            <w:hideMark/>
          </w:tcPr>
          <w:p w14:paraId="63FE88AB" w14:textId="77777777" w:rsidR="0003176A" w:rsidRDefault="0003176A">
            <w:pPr>
              <w:jc w:val="center"/>
              <w:rPr>
                <w:rFonts w:ascii="宋体" w:hAnsi="宋体" w:cs="宋体"/>
                <w:sz w:val="18"/>
                <w:szCs w:val="18"/>
              </w:rPr>
            </w:pPr>
            <w:r>
              <w:rPr>
                <w:rFonts w:ascii="宋体" w:hAnsi="宋体" w:cs="宋体" w:hint="eastAsia"/>
                <w:sz w:val="18"/>
                <w:szCs w:val="18"/>
              </w:rPr>
              <w:t>工程部及车间项目部</w:t>
            </w:r>
          </w:p>
        </w:tc>
        <w:tc>
          <w:tcPr>
            <w:tcW w:w="6804" w:type="dxa"/>
            <w:tcBorders>
              <w:top w:val="single" w:sz="4" w:space="0" w:color="auto"/>
              <w:left w:val="single" w:sz="4" w:space="0" w:color="auto"/>
              <w:bottom w:val="single" w:sz="4" w:space="0" w:color="auto"/>
              <w:right w:val="single" w:sz="4" w:space="0" w:color="auto"/>
            </w:tcBorders>
            <w:hideMark/>
          </w:tcPr>
          <w:p w14:paraId="36CDF36B" w14:textId="77777777" w:rsidR="0003176A" w:rsidRDefault="0003176A">
            <w:pPr>
              <w:rPr>
                <w:rFonts w:ascii="宋体" w:hAnsi="宋体" w:cs="宋体"/>
                <w:sz w:val="18"/>
                <w:szCs w:val="18"/>
              </w:rPr>
            </w:pPr>
            <w:r>
              <w:rPr>
                <w:rFonts w:ascii="宋体" w:hAnsi="宋体" w:cs="宋体" w:hint="eastAsia"/>
                <w:sz w:val="18"/>
                <w:szCs w:val="18"/>
              </w:rPr>
              <w:t>资质范围内的</w:t>
            </w:r>
            <w:r w:rsidRPr="0003176A">
              <w:rPr>
                <w:rFonts w:ascii="宋体" w:hAnsi="宋体" w:cs="宋体" w:hint="eastAsia"/>
                <w:sz w:val="18"/>
                <w:szCs w:val="18"/>
              </w:rPr>
              <w:t>资质范围内的石油化工工程总承包；化工专用设备（需资质许可除外）</w:t>
            </w:r>
            <w:r w:rsidR="005E4C4E">
              <w:rPr>
                <w:rFonts w:ascii="宋体" w:hAnsi="宋体" w:cs="宋体" w:hint="eastAsia"/>
                <w:sz w:val="18"/>
                <w:szCs w:val="18"/>
              </w:rPr>
              <w:t>设计、</w:t>
            </w:r>
            <w:r w:rsidRPr="0003176A">
              <w:rPr>
                <w:rFonts w:ascii="宋体" w:hAnsi="宋体" w:cs="宋体" w:hint="eastAsia"/>
                <w:sz w:val="18"/>
                <w:szCs w:val="18"/>
              </w:rPr>
              <w:t>制造、施工</w:t>
            </w:r>
            <w:r>
              <w:rPr>
                <w:rFonts w:ascii="宋体" w:hAnsi="宋体" w:cs="宋体" w:hint="eastAsia"/>
                <w:sz w:val="18"/>
                <w:szCs w:val="18"/>
              </w:rPr>
              <w:t>涉及的策划、运行等活动产品放行及不符合输出等运行控制</w:t>
            </w:r>
          </w:p>
        </w:tc>
      </w:tr>
      <w:tr w:rsidR="003D66C5" w14:paraId="0677C783" w14:textId="77777777" w:rsidTr="0003176A">
        <w:tc>
          <w:tcPr>
            <w:tcW w:w="3119" w:type="dxa"/>
          </w:tcPr>
          <w:p w14:paraId="1FEDF58D" w14:textId="77777777" w:rsidR="005E4C4E" w:rsidRPr="0003176A" w:rsidRDefault="005E4C4E">
            <w:pPr>
              <w:jc w:val="center"/>
              <w:rPr>
                <w:rFonts w:ascii="宋体" w:hAnsi="宋体"/>
                <w:b/>
                <w:color w:val="000000" w:themeColor="text1"/>
                <w:sz w:val="20"/>
                <w:szCs w:val="20"/>
              </w:rPr>
            </w:pPr>
          </w:p>
        </w:tc>
        <w:tc>
          <w:tcPr>
            <w:tcW w:w="6804" w:type="dxa"/>
          </w:tcPr>
          <w:p w14:paraId="06F1D4A7" w14:textId="77777777" w:rsidR="005E4C4E" w:rsidRDefault="005E4C4E">
            <w:pPr>
              <w:jc w:val="center"/>
              <w:rPr>
                <w:rFonts w:ascii="宋体" w:hAnsi="宋体"/>
                <w:b/>
                <w:color w:val="000000" w:themeColor="text1"/>
                <w:spacing w:val="-20"/>
                <w:sz w:val="20"/>
                <w:szCs w:val="20"/>
                <w:u w:val="single"/>
              </w:rPr>
            </w:pPr>
          </w:p>
        </w:tc>
      </w:tr>
    </w:tbl>
    <w:p w14:paraId="3C2DB2F3" w14:textId="77777777" w:rsidR="005E4C4E" w:rsidRDefault="005E4C4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036DD42" w14:textId="77777777" w:rsidR="005E4C4E" w:rsidRDefault="005E4C4E">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3D66C5" w14:paraId="765D7D2A" w14:textId="77777777">
        <w:tc>
          <w:tcPr>
            <w:tcW w:w="3119" w:type="dxa"/>
          </w:tcPr>
          <w:p w14:paraId="13D303AC" w14:textId="77777777" w:rsidR="005E4C4E" w:rsidRDefault="005E4C4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1409708" w14:textId="77777777" w:rsidR="005E4C4E" w:rsidRDefault="005E4C4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45EED490" w14:textId="77777777" w:rsidR="005E4C4E" w:rsidRDefault="005E4C4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D66C5" w14:paraId="1891268C" w14:textId="77777777">
        <w:tc>
          <w:tcPr>
            <w:tcW w:w="3119" w:type="dxa"/>
          </w:tcPr>
          <w:p w14:paraId="7B97A0D3" w14:textId="77777777" w:rsidR="005E4C4E" w:rsidRPr="0003176A" w:rsidRDefault="0003176A">
            <w:pPr>
              <w:jc w:val="center"/>
              <w:rPr>
                <w:rFonts w:ascii="宋体" w:hAnsi="宋体" w:cs="宋体"/>
                <w:sz w:val="18"/>
                <w:szCs w:val="18"/>
              </w:rPr>
            </w:pPr>
            <w:r w:rsidRPr="0003176A">
              <w:rPr>
                <w:rFonts w:ascii="宋体" w:hAnsi="宋体" w:cs="宋体" w:hint="eastAsia"/>
                <w:sz w:val="18"/>
                <w:szCs w:val="18"/>
              </w:rPr>
              <w:t>浙江安诺芳胺化学品有限公司26700Nm³/h天然气制氢技改扩建项目一段转化</w:t>
            </w:r>
            <w:proofErr w:type="gramStart"/>
            <w:r w:rsidRPr="0003176A">
              <w:rPr>
                <w:rFonts w:ascii="宋体" w:hAnsi="宋体" w:cs="宋体" w:hint="eastAsia"/>
                <w:sz w:val="18"/>
                <w:szCs w:val="18"/>
              </w:rPr>
              <w:t>炉制作</w:t>
            </w:r>
            <w:proofErr w:type="gramEnd"/>
            <w:r w:rsidRPr="0003176A">
              <w:rPr>
                <w:rFonts w:ascii="宋体" w:hAnsi="宋体" w:cs="宋体" w:hint="eastAsia"/>
                <w:sz w:val="18"/>
                <w:szCs w:val="18"/>
              </w:rPr>
              <w:t>安装</w:t>
            </w:r>
          </w:p>
        </w:tc>
        <w:tc>
          <w:tcPr>
            <w:tcW w:w="3249" w:type="dxa"/>
          </w:tcPr>
          <w:p w14:paraId="0301C680" w14:textId="77777777" w:rsidR="005E4C4E" w:rsidRPr="0003176A" w:rsidRDefault="0003176A">
            <w:pPr>
              <w:jc w:val="center"/>
              <w:rPr>
                <w:rFonts w:ascii="宋体" w:hAnsi="宋体" w:cs="宋体"/>
                <w:sz w:val="18"/>
                <w:szCs w:val="18"/>
              </w:rPr>
            </w:pPr>
            <w:r>
              <w:rPr>
                <w:rFonts w:ascii="宋体" w:hAnsi="宋体" w:cs="宋体" w:hint="eastAsia"/>
                <w:sz w:val="18"/>
                <w:szCs w:val="18"/>
              </w:rPr>
              <w:t>资质范围内的</w:t>
            </w:r>
            <w:r w:rsidRPr="0003176A">
              <w:rPr>
                <w:rFonts w:ascii="宋体" w:hAnsi="宋体" w:cs="宋体" w:hint="eastAsia"/>
                <w:sz w:val="18"/>
                <w:szCs w:val="18"/>
              </w:rPr>
              <w:t>资质范围内的石油化工工程总承包</w:t>
            </w:r>
            <w:r>
              <w:rPr>
                <w:rFonts w:ascii="宋体" w:hAnsi="宋体" w:cs="宋体" w:hint="eastAsia"/>
                <w:sz w:val="18"/>
                <w:szCs w:val="18"/>
              </w:rPr>
              <w:t>涉及的策划、运行等活动产品放行及不符合输出等运行控制</w:t>
            </w:r>
          </w:p>
        </w:tc>
        <w:tc>
          <w:tcPr>
            <w:tcW w:w="3555" w:type="dxa"/>
          </w:tcPr>
          <w:p w14:paraId="7628DC1C" w14:textId="77777777" w:rsidR="005E4C4E" w:rsidRPr="0003176A" w:rsidRDefault="0003176A">
            <w:pPr>
              <w:jc w:val="center"/>
              <w:rPr>
                <w:rFonts w:ascii="宋体" w:hAnsi="宋体" w:cs="宋体"/>
                <w:sz w:val="18"/>
                <w:szCs w:val="18"/>
              </w:rPr>
            </w:pPr>
            <w:r w:rsidRPr="0003176A">
              <w:rPr>
                <w:rFonts w:ascii="宋体" w:hAnsi="宋体" w:cs="宋体" w:hint="eastAsia"/>
                <w:sz w:val="18"/>
                <w:szCs w:val="18"/>
              </w:rPr>
              <w:t>浙江省绍兴市上虞区盖北镇</w:t>
            </w:r>
            <w:proofErr w:type="gramStart"/>
            <w:r w:rsidRPr="0003176A">
              <w:rPr>
                <w:rFonts w:ascii="宋体" w:hAnsi="宋体" w:cs="宋体" w:hint="eastAsia"/>
                <w:sz w:val="18"/>
                <w:szCs w:val="18"/>
              </w:rPr>
              <w:t>纬</w:t>
            </w:r>
            <w:proofErr w:type="gramEnd"/>
            <w:r w:rsidRPr="0003176A">
              <w:rPr>
                <w:rFonts w:ascii="宋体" w:hAnsi="宋体" w:cs="宋体" w:hint="eastAsia"/>
                <w:sz w:val="18"/>
                <w:szCs w:val="18"/>
              </w:rPr>
              <w:t>三路15号</w:t>
            </w:r>
          </w:p>
        </w:tc>
      </w:tr>
      <w:tr w:rsidR="003D66C5" w14:paraId="5852ECBF" w14:textId="77777777">
        <w:tc>
          <w:tcPr>
            <w:tcW w:w="3119" w:type="dxa"/>
          </w:tcPr>
          <w:p w14:paraId="13808388" w14:textId="77777777" w:rsidR="005E4C4E" w:rsidRPr="005E4C4E" w:rsidRDefault="005E4C4E">
            <w:pPr>
              <w:jc w:val="center"/>
              <w:rPr>
                <w:rFonts w:ascii="宋体" w:hAnsi="宋体" w:cs="宋体"/>
                <w:sz w:val="18"/>
                <w:szCs w:val="18"/>
              </w:rPr>
            </w:pPr>
            <w:r w:rsidRPr="005E4C4E">
              <w:rPr>
                <w:rFonts w:ascii="宋体" w:hAnsi="宋体" w:cs="宋体" w:hint="eastAsia"/>
                <w:sz w:val="18"/>
                <w:szCs w:val="18"/>
              </w:rPr>
              <w:t>化工专用设备制造</w:t>
            </w:r>
          </w:p>
        </w:tc>
        <w:tc>
          <w:tcPr>
            <w:tcW w:w="3249" w:type="dxa"/>
          </w:tcPr>
          <w:p w14:paraId="4442B480" w14:textId="77777777" w:rsidR="005E4C4E" w:rsidRPr="005E4C4E" w:rsidRDefault="005E4C4E">
            <w:pPr>
              <w:jc w:val="center"/>
              <w:rPr>
                <w:rFonts w:ascii="宋体" w:hAnsi="宋体" w:cs="宋体"/>
                <w:sz w:val="18"/>
                <w:szCs w:val="18"/>
              </w:rPr>
            </w:pPr>
            <w:r w:rsidRPr="005E4C4E">
              <w:rPr>
                <w:rFonts w:ascii="宋体" w:hAnsi="宋体" w:cs="宋体" w:hint="eastAsia"/>
                <w:sz w:val="18"/>
                <w:szCs w:val="18"/>
              </w:rPr>
              <w:t>化工专用设备制造</w:t>
            </w:r>
            <w:r>
              <w:rPr>
                <w:rFonts w:ascii="宋体" w:hAnsi="宋体" w:cs="宋体" w:hint="eastAsia"/>
                <w:sz w:val="18"/>
                <w:szCs w:val="18"/>
              </w:rPr>
              <w:t>策划、实施、放行等过程</w:t>
            </w:r>
          </w:p>
        </w:tc>
        <w:tc>
          <w:tcPr>
            <w:tcW w:w="3555" w:type="dxa"/>
          </w:tcPr>
          <w:p w14:paraId="4E135FE7" w14:textId="77777777" w:rsidR="005E4C4E" w:rsidRPr="005E4C4E" w:rsidRDefault="005E4C4E">
            <w:pPr>
              <w:jc w:val="center"/>
              <w:rPr>
                <w:rFonts w:ascii="宋体" w:hAnsi="宋体" w:cs="宋体"/>
                <w:sz w:val="18"/>
                <w:szCs w:val="18"/>
              </w:rPr>
            </w:pPr>
            <w:r w:rsidRPr="005E4C4E">
              <w:rPr>
                <w:rFonts w:ascii="宋体" w:hAnsi="宋体" w:cs="宋体" w:hint="eastAsia"/>
                <w:sz w:val="18"/>
                <w:szCs w:val="18"/>
              </w:rPr>
              <w:t>四川省广汉市珠海路二段</w:t>
            </w:r>
          </w:p>
        </w:tc>
      </w:tr>
      <w:tr w:rsidR="003D66C5" w14:paraId="30B9D177" w14:textId="77777777">
        <w:tc>
          <w:tcPr>
            <w:tcW w:w="3119" w:type="dxa"/>
          </w:tcPr>
          <w:p w14:paraId="00512E56" w14:textId="77777777" w:rsidR="005E4C4E" w:rsidRDefault="005E4C4E">
            <w:pPr>
              <w:jc w:val="center"/>
              <w:rPr>
                <w:rFonts w:ascii="宋体" w:hAnsi="宋体"/>
                <w:b/>
                <w:color w:val="000000" w:themeColor="text1"/>
                <w:sz w:val="20"/>
                <w:szCs w:val="20"/>
              </w:rPr>
            </w:pPr>
          </w:p>
        </w:tc>
        <w:tc>
          <w:tcPr>
            <w:tcW w:w="3249" w:type="dxa"/>
          </w:tcPr>
          <w:p w14:paraId="456B4FA4" w14:textId="77777777" w:rsidR="005E4C4E" w:rsidRDefault="005E4C4E">
            <w:pPr>
              <w:jc w:val="center"/>
              <w:rPr>
                <w:rFonts w:ascii="宋体" w:hAnsi="宋体"/>
                <w:b/>
                <w:color w:val="000000" w:themeColor="text1"/>
                <w:spacing w:val="-20"/>
                <w:sz w:val="20"/>
                <w:szCs w:val="20"/>
                <w:u w:val="single"/>
              </w:rPr>
            </w:pPr>
          </w:p>
        </w:tc>
        <w:tc>
          <w:tcPr>
            <w:tcW w:w="3555" w:type="dxa"/>
          </w:tcPr>
          <w:p w14:paraId="40DB1B79" w14:textId="77777777" w:rsidR="005E4C4E" w:rsidRDefault="005E4C4E">
            <w:pPr>
              <w:jc w:val="center"/>
              <w:rPr>
                <w:rFonts w:ascii="宋体" w:hAnsi="宋体"/>
                <w:b/>
                <w:color w:val="000000" w:themeColor="text1"/>
                <w:spacing w:val="-20"/>
                <w:sz w:val="20"/>
                <w:szCs w:val="20"/>
                <w:u w:val="single"/>
              </w:rPr>
            </w:pPr>
          </w:p>
        </w:tc>
      </w:tr>
    </w:tbl>
    <w:p w14:paraId="63A59A45" w14:textId="77777777" w:rsidR="005E4C4E" w:rsidRDefault="005E4C4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631C3350" w14:textId="77777777" w:rsidR="005E4C4E" w:rsidRDefault="005E4C4E">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3D66C5" w14:paraId="7C6D9098" w14:textId="77777777">
        <w:tc>
          <w:tcPr>
            <w:tcW w:w="2130" w:type="dxa"/>
          </w:tcPr>
          <w:p w14:paraId="4BE973A1" w14:textId="77777777" w:rsidR="005E4C4E" w:rsidRDefault="005E4C4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5605D316" w14:textId="77777777" w:rsidR="005E4C4E" w:rsidRDefault="005E4C4E">
            <w:pPr>
              <w:rPr>
                <w:b/>
                <w:color w:val="000000" w:themeColor="text1"/>
                <w:sz w:val="20"/>
                <w:szCs w:val="20"/>
              </w:rPr>
            </w:pPr>
            <w:r>
              <w:rPr>
                <w:rFonts w:hint="eastAsia"/>
                <w:b/>
                <w:color w:val="000000" w:themeColor="text1"/>
                <w:sz w:val="20"/>
                <w:szCs w:val="20"/>
              </w:rPr>
              <w:t>服务名称</w:t>
            </w:r>
          </w:p>
        </w:tc>
        <w:tc>
          <w:tcPr>
            <w:tcW w:w="2519" w:type="dxa"/>
          </w:tcPr>
          <w:p w14:paraId="387FC68A" w14:textId="77777777" w:rsidR="005E4C4E" w:rsidRDefault="005E4C4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18F063EB" w14:textId="77777777" w:rsidR="005E4C4E" w:rsidRDefault="005E4C4E">
            <w:pPr>
              <w:rPr>
                <w:b/>
                <w:color w:val="000000" w:themeColor="text1"/>
                <w:sz w:val="20"/>
                <w:szCs w:val="20"/>
              </w:rPr>
            </w:pPr>
            <w:r>
              <w:rPr>
                <w:rFonts w:hint="eastAsia"/>
                <w:b/>
                <w:color w:val="000000" w:themeColor="text1"/>
                <w:sz w:val="20"/>
                <w:szCs w:val="20"/>
              </w:rPr>
              <w:t>服务类型</w:t>
            </w:r>
          </w:p>
        </w:tc>
        <w:tc>
          <w:tcPr>
            <w:tcW w:w="1843" w:type="dxa"/>
          </w:tcPr>
          <w:p w14:paraId="5935E24C" w14:textId="77777777" w:rsidR="005E4C4E" w:rsidRDefault="005E4C4E">
            <w:pPr>
              <w:rPr>
                <w:b/>
                <w:color w:val="000000" w:themeColor="text1"/>
                <w:sz w:val="20"/>
                <w:szCs w:val="20"/>
              </w:rPr>
            </w:pPr>
            <w:r>
              <w:rPr>
                <w:rFonts w:hint="eastAsia"/>
                <w:b/>
                <w:color w:val="000000" w:themeColor="text1"/>
                <w:sz w:val="20"/>
                <w:szCs w:val="20"/>
              </w:rPr>
              <w:t>规格</w:t>
            </w:r>
          </w:p>
        </w:tc>
        <w:tc>
          <w:tcPr>
            <w:tcW w:w="3543" w:type="dxa"/>
          </w:tcPr>
          <w:p w14:paraId="033752BB" w14:textId="77777777" w:rsidR="005E4C4E" w:rsidRDefault="005E4C4E">
            <w:pPr>
              <w:rPr>
                <w:b/>
                <w:color w:val="000000" w:themeColor="text1"/>
                <w:sz w:val="20"/>
                <w:szCs w:val="20"/>
              </w:rPr>
            </w:pPr>
            <w:r>
              <w:rPr>
                <w:rFonts w:hint="eastAsia"/>
                <w:b/>
                <w:color w:val="000000" w:themeColor="text1"/>
                <w:sz w:val="20"/>
                <w:szCs w:val="20"/>
              </w:rPr>
              <w:t>执行标准</w:t>
            </w:r>
          </w:p>
        </w:tc>
      </w:tr>
      <w:tr w:rsidR="003D66C5" w14:paraId="569E667C" w14:textId="77777777">
        <w:tc>
          <w:tcPr>
            <w:tcW w:w="2130" w:type="dxa"/>
          </w:tcPr>
          <w:p w14:paraId="12510E0F" w14:textId="77777777" w:rsidR="005E4C4E" w:rsidRDefault="005E4C4E">
            <w:pPr>
              <w:rPr>
                <w:b/>
                <w:color w:val="000000" w:themeColor="text1"/>
                <w:sz w:val="20"/>
                <w:szCs w:val="20"/>
              </w:rPr>
            </w:pPr>
            <w:r w:rsidRPr="0003176A">
              <w:rPr>
                <w:rFonts w:ascii="宋体" w:hAnsi="宋体" w:cs="宋体" w:hint="eastAsia"/>
                <w:sz w:val="18"/>
                <w:szCs w:val="18"/>
              </w:rPr>
              <w:t>石油化工工程</w:t>
            </w:r>
            <w:r>
              <w:rPr>
                <w:rFonts w:ascii="宋体" w:hAnsi="宋体" w:cs="宋体" w:hint="eastAsia"/>
                <w:sz w:val="18"/>
                <w:szCs w:val="18"/>
              </w:rPr>
              <w:t>、</w:t>
            </w:r>
            <w:r w:rsidRPr="005E4C4E">
              <w:rPr>
                <w:rFonts w:ascii="宋体" w:hAnsi="宋体" w:cs="宋体" w:hint="eastAsia"/>
                <w:sz w:val="18"/>
                <w:szCs w:val="18"/>
              </w:rPr>
              <w:t>化工专用设备</w:t>
            </w:r>
          </w:p>
        </w:tc>
        <w:tc>
          <w:tcPr>
            <w:tcW w:w="2519" w:type="dxa"/>
          </w:tcPr>
          <w:p w14:paraId="4A952326" w14:textId="77777777" w:rsidR="005E4C4E" w:rsidRDefault="005E4C4E">
            <w:pPr>
              <w:rPr>
                <w:b/>
                <w:color w:val="000000" w:themeColor="text1"/>
                <w:sz w:val="20"/>
                <w:szCs w:val="20"/>
              </w:rPr>
            </w:pPr>
          </w:p>
        </w:tc>
        <w:tc>
          <w:tcPr>
            <w:tcW w:w="1843" w:type="dxa"/>
          </w:tcPr>
          <w:p w14:paraId="56725081" w14:textId="77777777" w:rsidR="005E4C4E" w:rsidRDefault="005E4C4E">
            <w:pPr>
              <w:rPr>
                <w:b/>
                <w:color w:val="000000" w:themeColor="text1"/>
                <w:sz w:val="20"/>
                <w:szCs w:val="20"/>
              </w:rPr>
            </w:pPr>
          </w:p>
        </w:tc>
        <w:tc>
          <w:tcPr>
            <w:tcW w:w="3543" w:type="dxa"/>
          </w:tcPr>
          <w:p w14:paraId="7A874DAF" w14:textId="77777777" w:rsidR="005E4C4E" w:rsidRPr="005E4C4E" w:rsidRDefault="005E4C4E" w:rsidP="005E4C4E">
            <w:pPr>
              <w:rPr>
                <w:b/>
                <w:color w:val="000000" w:themeColor="text1"/>
                <w:sz w:val="20"/>
                <w:szCs w:val="20"/>
              </w:rPr>
            </w:pPr>
            <w:r w:rsidRPr="005E4C4E">
              <w:rPr>
                <w:rFonts w:hint="eastAsia"/>
                <w:b/>
                <w:color w:val="000000" w:themeColor="text1"/>
                <w:sz w:val="20"/>
                <w:szCs w:val="20"/>
              </w:rPr>
              <w:t>《石油化工工程防渗技术规范》</w:t>
            </w:r>
          </w:p>
          <w:p w14:paraId="33BC3733" w14:textId="77777777" w:rsidR="005E4C4E" w:rsidRDefault="005E4C4E" w:rsidP="005E4C4E">
            <w:pPr>
              <w:rPr>
                <w:b/>
                <w:color w:val="000000" w:themeColor="text1"/>
                <w:sz w:val="20"/>
                <w:szCs w:val="20"/>
              </w:rPr>
            </w:pPr>
            <w:r w:rsidRPr="005E4C4E">
              <w:rPr>
                <w:rFonts w:hint="eastAsia"/>
                <w:b/>
                <w:color w:val="000000" w:themeColor="text1"/>
                <w:sz w:val="20"/>
                <w:szCs w:val="20"/>
              </w:rPr>
              <w:t>GB50374-2006</w:t>
            </w:r>
            <w:r w:rsidRPr="005E4C4E">
              <w:rPr>
                <w:rFonts w:hint="eastAsia"/>
                <w:b/>
                <w:color w:val="000000" w:themeColor="text1"/>
                <w:sz w:val="20"/>
                <w:szCs w:val="20"/>
              </w:rPr>
              <w:t>《石油化工工程减隔震（振）技术规范》</w:t>
            </w:r>
            <w:r w:rsidRPr="005E4C4E">
              <w:rPr>
                <w:rFonts w:hint="eastAsia"/>
                <w:b/>
                <w:color w:val="000000" w:themeColor="text1"/>
                <w:sz w:val="20"/>
                <w:szCs w:val="20"/>
              </w:rPr>
              <w:t xml:space="preserve"> SH/T 3201-2018</w:t>
            </w:r>
            <w:r w:rsidRPr="005E4C4E">
              <w:rPr>
                <w:rFonts w:hint="eastAsia"/>
                <w:b/>
                <w:color w:val="000000" w:themeColor="text1"/>
                <w:sz w:val="20"/>
                <w:szCs w:val="20"/>
              </w:rPr>
              <w:t>《石油化工工程地震破坏鉴定标准》</w:t>
            </w:r>
            <w:r w:rsidRPr="005E4C4E">
              <w:rPr>
                <w:rFonts w:hint="eastAsia"/>
                <w:b/>
                <w:color w:val="000000" w:themeColor="text1"/>
                <w:sz w:val="20"/>
                <w:szCs w:val="20"/>
              </w:rPr>
              <w:t>GB 50992-2014</w:t>
            </w:r>
            <w:r w:rsidRPr="005E4C4E">
              <w:rPr>
                <w:rFonts w:hint="eastAsia"/>
                <w:b/>
                <w:color w:val="000000" w:themeColor="text1"/>
                <w:sz w:val="20"/>
                <w:szCs w:val="20"/>
              </w:rPr>
              <w:t>；《高温承压用离心铸造合金炉管》</w:t>
            </w:r>
            <w:r w:rsidRPr="005E4C4E">
              <w:rPr>
                <w:rFonts w:hint="eastAsia"/>
                <w:b/>
                <w:color w:val="000000" w:themeColor="text1"/>
                <w:sz w:val="20"/>
                <w:szCs w:val="20"/>
              </w:rPr>
              <w:t>HG/T2601-2011</w:t>
            </w:r>
            <w:r w:rsidRPr="005E4C4E">
              <w:rPr>
                <w:rFonts w:hint="eastAsia"/>
                <w:b/>
                <w:color w:val="000000" w:themeColor="text1"/>
                <w:sz w:val="20"/>
                <w:szCs w:val="20"/>
              </w:rPr>
              <w:t>、《高温承压用静态铸造合金管件》</w:t>
            </w:r>
            <w:r w:rsidRPr="005E4C4E">
              <w:rPr>
                <w:rFonts w:hint="eastAsia"/>
                <w:b/>
                <w:color w:val="000000" w:themeColor="text1"/>
                <w:sz w:val="20"/>
                <w:szCs w:val="20"/>
              </w:rPr>
              <w:t>HG/T 3673-2011</w:t>
            </w:r>
          </w:p>
        </w:tc>
      </w:tr>
      <w:tr w:rsidR="003D66C5" w14:paraId="066D7C9C" w14:textId="77777777">
        <w:tc>
          <w:tcPr>
            <w:tcW w:w="2130" w:type="dxa"/>
          </w:tcPr>
          <w:p w14:paraId="15CE7D6A" w14:textId="77777777" w:rsidR="005E4C4E" w:rsidRDefault="005E4C4E">
            <w:pPr>
              <w:rPr>
                <w:b/>
                <w:color w:val="000000" w:themeColor="text1"/>
                <w:sz w:val="20"/>
                <w:szCs w:val="20"/>
              </w:rPr>
            </w:pPr>
          </w:p>
        </w:tc>
        <w:tc>
          <w:tcPr>
            <w:tcW w:w="2519" w:type="dxa"/>
          </w:tcPr>
          <w:p w14:paraId="2DAE013C" w14:textId="77777777" w:rsidR="005E4C4E" w:rsidRDefault="005E4C4E">
            <w:pPr>
              <w:rPr>
                <w:b/>
                <w:color w:val="000000" w:themeColor="text1"/>
                <w:sz w:val="20"/>
                <w:szCs w:val="20"/>
              </w:rPr>
            </w:pPr>
          </w:p>
        </w:tc>
        <w:tc>
          <w:tcPr>
            <w:tcW w:w="1843" w:type="dxa"/>
          </w:tcPr>
          <w:p w14:paraId="07721758" w14:textId="77777777" w:rsidR="005E4C4E" w:rsidRDefault="005E4C4E">
            <w:pPr>
              <w:rPr>
                <w:b/>
                <w:color w:val="000000" w:themeColor="text1"/>
                <w:sz w:val="20"/>
                <w:szCs w:val="20"/>
              </w:rPr>
            </w:pPr>
          </w:p>
        </w:tc>
        <w:tc>
          <w:tcPr>
            <w:tcW w:w="3543" w:type="dxa"/>
          </w:tcPr>
          <w:p w14:paraId="3EF63574" w14:textId="77777777" w:rsidR="005E4C4E" w:rsidRDefault="005E4C4E">
            <w:pPr>
              <w:rPr>
                <w:b/>
                <w:color w:val="000000" w:themeColor="text1"/>
                <w:sz w:val="20"/>
                <w:szCs w:val="20"/>
              </w:rPr>
            </w:pPr>
          </w:p>
        </w:tc>
      </w:tr>
      <w:tr w:rsidR="003D66C5" w14:paraId="7C1BAED7" w14:textId="77777777">
        <w:tc>
          <w:tcPr>
            <w:tcW w:w="2130" w:type="dxa"/>
          </w:tcPr>
          <w:p w14:paraId="31521B81" w14:textId="77777777" w:rsidR="005E4C4E" w:rsidRDefault="005E4C4E">
            <w:pPr>
              <w:rPr>
                <w:b/>
                <w:color w:val="000000" w:themeColor="text1"/>
                <w:sz w:val="20"/>
                <w:szCs w:val="20"/>
              </w:rPr>
            </w:pPr>
          </w:p>
        </w:tc>
        <w:tc>
          <w:tcPr>
            <w:tcW w:w="2519" w:type="dxa"/>
          </w:tcPr>
          <w:p w14:paraId="35F5EB7F" w14:textId="77777777" w:rsidR="005E4C4E" w:rsidRDefault="005E4C4E">
            <w:pPr>
              <w:rPr>
                <w:b/>
                <w:color w:val="000000" w:themeColor="text1"/>
                <w:sz w:val="20"/>
                <w:szCs w:val="20"/>
              </w:rPr>
            </w:pPr>
          </w:p>
        </w:tc>
        <w:tc>
          <w:tcPr>
            <w:tcW w:w="1843" w:type="dxa"/>
          </w:tcPr>
          <w:p w14:paraId="3658337D" w14:textId="77777777" w:rsidR="005E4C4E" w:rsidRDefault="005E4C4E">
            <w:pPr>
              <w:rPr>
                <w:b/>
                <w:color w:val="000000" w:themeColor="text1"/>
                <w:sz w:val="20"/>
                <w:szCs w:val="20"/>
              </w:rPr>
            </w:pPr>
          </w:p>
        </w:tc>
        <w:tc>
          <w:tcPr>
            <w:tcW w:w="3543" w:type="dxa"/>
          </w:tcPr>
          <w:p w14:paraId="70BC1FC5" w14:textId="77777777" w:rsidR="005E4C4E" w:rsidRDefault="005E4C4E">
            <w:pPr>
              <w:rPr>
                <w:b/>
                <w:color w:val="000000" w:themeColor="text1"/>
                <w:sz w:val="20"/>
                <w:szCs w:val="20"/>
              </w:rPr>
            </w:pPr>
          </w:p>
        </w:tc>
      </w:tr>
      <w:tr w:rsidR="003D66C5" w14:paraId="55223953" w14:textId="77777777">
        <w:tc>
          <w:tcPr>
            <w:tcW w:w="2130" w:type="dxa"/>
          </w:tcPr>
          <w:p w14:paraId="4D0F6C0F" w14:textId="77777777" w:rsidR="005E4C4E" w:rsidRDefault="005E4C4E">
            <w:pPr>
              <w:rPr>
                <w:b/>
                <w:color w:val="000000" w:themeColor="text1"/>
                <w:sz w:val="20"/>
                <w:szCs w:val="20"/>
              </w:rPr>
            </w:pPr>
          </w:p>
        </w:tc>
        <w:tc>
          <w:tcPr>
            <w:tcW w:w="2519" w:type="dxa"/>
          </w:tcPr>
          <w:p w14:paraId="63B16253" w14:textId="77777777" w:rsidR="005E4C4E" w:rsidRDefault="005E4C4E">
            <w:pPr>
              <w:rPr>
                <w:b/>
                <w:color w:val="000000" w:themeColor="text1"/>
                <w:sz w:val="20"/>
                <w:szCs w:val="20"/>
              </w:rPr>
            </w:pPr>
          </w:p>
        </w:tc>
        <w:tc>
          <w:tcPr>
            <w:tcW w:w="1843" w:type="dxa"/>
          </w:tcPr>
          <w:p w14:paraId="2715F30E" w14:textId="77777777" w:rsidR="005E4C4E" w:rsidRDefault="005E4C4E">
            <w:pPr>
              <w:rPr>
                <w:b/>
                <w:color w:val="000000" w:themeColor="text1"/>
                <w:sz w:val="20"/>
                <w:szCs w:val="20"/>
              </w:rPr>
            </w:pPr>
          </w:p>
        </w:tc>
        <w:tc>
          <w:tcPr>
            <w:tcW w:w="3543" w:type="dxa"/>
          </w:tcPr>
          <w:p w14:paraId="101A1EF4" w14:textId="77777777" w:rsidR="005E4C4E" w:rsidRDefault="005E4C4E">
            <w:pPr>
              <w:rPr>
                <w:b/>
                <w:color w:val="000000" w:themeColor="text1"/>
                <w:sz w:val="20"/>
                <w:szCs w:val="20"/>
              </w:rPr>
            </w:pPr>
          </w:p>
        </w:tc>
      </w:tr>
    </w:tbl>
    <w:p w14:paraId="1CFE1852" w14:textId="77777777" w:rsidR="005E4C4E" w:rsidRDefault="005E4C4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5AF7BC3B" w14:textId="77777777" w:rsidR="005E4C4E" w:rsidRDefault="005E4C4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Pr>
          <w:rFonts w:hint="eastAsia"/>
          <w:b/>
          <w:color w:val="000000" w:themeColor="text1"/>
          <w:spacing w:val="-10"/>
          <w:szCs w:val="21"/>
        </w:rPr>
        <w:t>年</w:t>
      </w:r>
      <w:r>
        <w:rPr>
          <w:b/>
          <w:color w:val="000000" w:themeColor="text1"/>
          <w:spacing w:val="-10"/>
          <w:szCs w:val="21"/>
        </w:rPr>
        <w:t>4</w:t>
      </w:r>
      <w:r>
        <w:rPr>
          <w:rFonts w:hint="eastAsia"/>
          <w:b/>
          <w:color w:val="000000" w:themeColor="text1"/>
          <w:spacing w:val="-10"/>
          <w:szCs w:val="21"/>
        </w:rPr>
        <w:t>月</w:t>
      </w:r>
      <w:bookmarkStart w:id="18" w:name="OLE_LINK1"/>
      <w:r>
        <w:rPr>
          <w:rFonts w:hint="eastAsia"/>
          <w:b/>
          <w:color w:val="000000" w:themeColor="text1"/>
          <w:spacing w:val="-10"/>
          <w:szCs w:val="21"/>
        </w:rPr>
        <w:t>1</w:t>
      </w:r>
      <w:r>
        <w:rPr>
          <w:b/>
          <w:color w:val="000000" w:themeColor="text1"/>
          <w:spacing w:val="-10"/>
          <w:szCs w:val="21"/>
        </w:rPr>
        <w:t>5</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5</w:t>
      </w:r>
      <w:r>
        <w:rPr>
          <w:rFonts w:hint="eastAsia"/>
          <w:b/>
          <w:color w:val="000000" w:themeColor="text1"/>
          <w:spacing w:val="-10"/>
          <w:szCs w:val="21"/>
        </w:rPr>
        <w:t>日。</w:t>
      </w:r>
    </w:p>
    <w:p w14:paraId="6CFD1758" w14:textId="77777777" w:rsidR="005E4C4E" w:rsidRDefault="005E4C4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44758B19" w14:textId="77777777" w:rsidR="005E4C4E" w:rsidRDefault="005E4C4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6C6608EF" w14:textId="77777777" w:rsidR="005E4C4E" w:rsidRDefault="005E4C4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ascii="宋体" w:hAnsi="宋体" w:hint="eastAsia"/>
          <w:b/>
          <w:color w:val="000000" w:themeColor="text1"/>
          <w:szCs w:val="21"/>
        </w:rPr>
        <w:t>已完成审核计划的全部工作</w:t>
      </w:r>
    </w:p>
    <w:p w14:paraId="2171A446" w14:textId="77777777" w:rsidR="005E4C4E" w:rsidRDefault="005E4C4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FB7D731" w14:textId="77777777" w:rsidR="005E4C4E" w:rsidRDefault="005E4C4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6AC72A65" w14:textId="77777777" w:rsidR="0003176A" w:rsidRDefault="0003176A" w:rsidP="0003176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5"/>
      </w:tblGrid>
      <w:tr w:rsidR="0003176A" w14:paraId="04B53806" w14:textId="77777777" w:rsidTr="0003176A">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5B25C59" w14:textId="77777777" w:rsidR="0003176A" w:rsidRDefault="0003176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14:paraId="568DC5AE" w14:textId="77777777" w:rsidR="0003176A" w:rsidRDefault="0003176A">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14:paraId="17E58E16"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经营范围：</w:t>
            </w:r>
            <w:r w:rsidR="005E4C4E">
              <w:rPr>
                <w:rFonts w:hint="eastAsia"/>
                <w:b/>
                <w:color w:val="000000" w:themeColor="text1"/>
                <w:sz w:val="20"/>
                <w:szCs w:val="20"/>
              </w:rPr>
              <w:t>资质范围内的石油化工工程总承包；化工专用设备（需资质许可除外）设计、制造、施工</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14:paraId="5C88AEB8"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提供了《组织内外部环境因素识别表》：</w:t>
            </w:r>
          </w:p>
          <w:p w14:paraId="02A3A2B0"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内部环境：资源因素－公司提供符合</w:t>
            </w:r>
            <w:r w:rsidR="005E4C4E">
              <w:rPr>
                <w:rFonts w:hint="eastAsia"/>
                <w:b/>
                <w:color w:val="000000" w:themeColor="text1"/>
                <w:sz w:val="20"/>
                <w:szCs w:val="20"/>
              </w:rPr>
              <w:t>资质范围内的石油化工工程总承包；化工专用设备（需资质许可除外）设计、制造、施工</w:t>
            </w:r>
            <w:r>
              <w:rPr>
                <w:rFonts w:hint="eastAsia"/>
                <w:b/>
                <w:color w:val="000000" w:themeColor="text1"/>
                <w:sz w:val="20"/>
                <w:szCs w:val="20"/>
              </w:rPr>
              <w:t>的场所，配备适宜的硬件和软件设施设备。信息来源：设施设备清单－具体现状描述：本公司设施设备可以确保</w:t>
            </w:r>
            <w:r w:rsidR="005E4C4E">
              <w:rPr>
                <w:rFonts w:hint="eastAsia"/>
                <w:b/>
                <w:color w:val="000000" w:themeColor="text1"/>
                <w:sz w:val="20"/>
                <w:szCs w:val="20"/>
              </w:rPr>
              <w:t>资质范围内的石油化工工程总承包；化工专用设备（需资质许可除外）设计、制造、施工</w:t>
            </w:r>
            <w:r>
              <w:rPr>
                <w:rFonts w:hint="eastAsia"/>
                <w:b/>
                <w:color w:val="000000" w:themeColor="text1"/>
                <w:sz w:val="20"/>
                <w:szCs w:val="20"/>
              </w:rPr>
              <w:t>，基本的质量控制要求－</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WT</w:t>
            </w:r>
            <w:r>
              <w:rPr>
                <w:rFonts w:hint="eastAsia"/>
                <w:b/>
                <w:color w:val="000000" w:themeColor="text1"/>
                <w:sz w:val="20"/>
                <w:szCs w:val="20"/>
              </w:rPr>
              <w:t>……</w:t>
            </w:r>
          </w:p>
          <w:p w14:paraId="5AA4E53F"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外部环境：竞争力－公司类别：</w:t>
            </w:r>
            <w:r w:rsidR="005E4C4E">
              <w:rPr>
                <w:rFonts w:hint="eastAsia"/>
                <w:b/>
                <w:color w:val="000000" w:themeColor="text1"/>
                <w:sz w:val="20"/>
                <w:szCs w:val="20"/>
              </w:rPr>
              <w:t>资质范围内的石油化工工程总承包；化工专用设备（需资质许可除外）设计、制造、施工</w:t>
            </w:r>
            <w:r>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ST</w:t>
            </w:r>
            <w:r>
              <w:rPr>
                <w:rFonts w:hint="eastAsia"/>
                <w:b/>
                <w:color w:val="000000" w:themeColor="text1"/>
                <w:sz w:val="20"/>
                <w:szCs w:val="20"/>
              </w:rPr>
              <w:t>……</w:t>
            </w:r>
          </w:p>
          <w:p w14:paraId="02FB7B48"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2019.</w:t>
            </w:r>
            <w:r w:rsidR="005E4C4E">
              <w:rPr>
                <w:b/>
                <w:color w:val="000000" w:themeColor="text1"/>
                <w:sz w:val="20"/>
                <w:szCs w:val="20"/>
              </w:rPr>
              <w:t>4</w:t>
            </w:r>
            <w:r>
              <w:rPr>
                <w:b/>
                <w:color w:val="000000" w:themeColor="text1"/>
                <w:sz w:val="20"/>
                <w:szCs w:val="20"/>
              </w:rPr>
              <w:t>.1</w:t>
            </w:r>
            <w:r w:rsidR="005E4C4E">
              <w:rPr>
                <w:b/>
                <w:color w:val="000000" w:themeColor="text1"/>
                <w:sz w:val="20"/>
                <w:szCs w:val="20"/>
              </w:rPr>
              <w:t>5</w:t>
            </w:r>
            <w:r>
              <w:rPr>
                <w:rFonts w:hint="eastAsia"/>
                <w:b/>
                <w:color w:val="000000" w:themeColor="text1"/>
                <w:sz w:val="20"/>
                <w:szCs w:val="20"/>
              </w:rPr>
              <w:t>实施</w:t>
            </w:r>
            <w:r>
              <w:rPr>
                <w:b/>
                <w:color w:val="000000" w:themeColor="text1"/>
                <w:sz w:val="20"/>
                <w:szCs w:val="20"/>
              </w:rPr>
              <w:t>.</w:t>
            </w:r>
          </w:p>
        </w:tc>
      </w:tr>
      <w:tr w:rsidR="0003176A" w14:paraId="00FAA429" w14:textId="77777777" w:rsidTr="0003176A">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73300DE"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3AB52872" w14:textId="77777777" w:rsidR="0003176A" w:rsidRDefault="0003176A">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52DD65DE"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w:t>
            </w:r>
            <w:proofErr w:type="gramStart"/>
            <w:r>
              <w:rPr>
                <w:rFonts w:hint="eastAsia"/>
                <w:b/>
                <w:color w:val="000000" w:themeColor="text1"/>
                <w:sz w:val="20"/>
                <w:szCs w:val="20"/>
              </w:rPr>
              <w:t>见管理</w:t>
            </w:r>
            <w:proofErr w:type="gramEnd"/>
            <w:r>
              <w:rPr>
                <w:rFonts w:hint="eastAsia"/>
                <w:b/>
                <w:color w:val="000000" w:themeColor="text1"/>
                <w:sz w:val="20"/>
                <w:szCs w:val="20"/>
              </w:rPr>
              <w:t>评审输入。主要顾客群：</w:t>
            </w:r>
            <w:r w:rsidR="005E4C4E">
              <w:rPr>
                <w:rFonts w:hint="eastAsia"/>
                <w:b/>
                <w:color w:val="000000" w:themeColor="text1"/>
                <w:sz w:val="20"/>
                <w:szCs w:val="20"/>
              </w:rPr>
              <w:t>石油化工</w:t>
            </w:r>
            <w:r w:rsidR="005E4C4E" w:rsidRPr="005E668C">
              <w:rPr>
                <w:rFonts w:hint="eastAsia"/>
                <w:b/>
                <w:color w:val="000000" w:themeColor="text1"/>
                <w:sz w:val="20"/>
                <w:szCs w:val="20"/>
              </w:rPr>
              <w:t>行业</w:t>
            </w:r>
            <w:r>
              <w:rPr>
                <w:rFonts w:hint="eastAsia"/>
                <w:b/>
                <w:color w:val="000000" w:themeColor="text1"/>
                <w:sz w:val="20"/>
                <w:szCs w:val="20"/>
              </w:rPr>
              <w:t>等</w:t>
            </w:r>
          </w:p>
          <w:p w14:paraId="1299E84B"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14:paraId="35713547"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相关方期望或要求监测与更新：管理者代表每年在管理评审前组织一次全面的内外部环境要素识别与评审。</w:t>
            </w:r>
          </w:p>
          <w:p w14:paraId="5315A8D4" w14:textId="77777777" w:rsidR="0003176A" w:rsidRDefault="0003176A">
            <w:pPr>
              <w:spacing w:line="240" w:lineRule="exact"/>
              <w:ind w:firstLineChars="200" w:firstLine="402"/>
              <w:rPr>
                <w:b/>
                <w:color w:val="000000" w:themeColor="text1"/>
                <w:sz w:val="20"/>
                <w:szCs w:val="20"/>
              </w:rPr>
            </w:pPr>
          </w:p>
        </w:tc>
      </w:tr>
      <w:tr w:rsidR="0003176A" w14:paraId="2A139752" w14:textId="77777777" w:rsidTr="0003176A">
        <w:trPr>
          <w:cantSplit/>
          <w:trHeight w:val="13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A7875E3"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6A4F59C2" w14:textId="77777777" w:rsidR="0003176A" w:rsidRDefault="0003176A">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01335A15" w14:textId="77777777" w:rsidR="0003176A" w:rsidRDefault="0003176A">
            <w:pPr>
              <w:spacing w:line="240" w:lineRule="exact"/>
              <w:ind w:leftChars="95" w:left="199"/>
              <w:rPr>
                <w:b/>
                <w:color w:val="000000" w:themeColor="text1"/>
              </w:rPr>
            </w:pPr>
            <w:r>
              <w:rPr>
                <w:rFonts w:hint="eastAsia"/>
                <w:b/>
                <w:color w:val="000000" w:themeColor="text1"/>
              </w:rPr>
              <w:t>管理方针：</w:t>
            </w:r>
            <w:r>
              <w:rPr>
                <w:rFonts w:ascii="宋体" w:hAnsi="宋体" w:hint="eastAsia"/>
                <w:b/>
                <w:color w:val="000000" w:themeColor="text1"/>
                <w:sz w:val="20"/>
                <w:szCs w:val="20"/>
              </w:rPr>
              <w:t>“以人为本，开拓创新，持续改进质量；防尘降噪，遵守法规，提高环境绩效；安全第一，预防为主，杜绝重大事故”。</w:t>
            </w:r>
            <w:r>
              <w:rPr>
                <w:rFonts w:hint="eastAsia"/>
                <w:b/>
                <w:color w:val="000000" w:themeColor="text1"/>
              </w:rPr>
              <w:t>通过管理手册的分发和开会等沟通使全体员工理解方针，通过内审和管理评审保持方针的适宜性和有效性。</w:t>
            </w:r>
          </w:p>
        </w:tc>
      </w:tr>
      <w:tr w:rsidR="0003176A" w14:paraId="553A226E" w14:textId="77777777" w:rsidTr="0003176A">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A0E767"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53DA2BC0" w14:textId="77777777" w:rsidR="0003176A" w:rsidRDefault="0003176A">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14:paraId="73CD5849" w14:textId="77777777" w:rsidR="0003176A" w:rsidRDefault="0003176A">
            <w:pPr>
              <w:spacing w:line="240" w:lineRule="exact"/>
              <w:ind w:firstLine="420"/>
              <w:rPr>
                <w:b/>
                <w:color w:val="000000" w:themeColor="text1"/>
              </w:rPr>
            </w:pPr>
            <w:r>
              <w:rPr>
                <w:rFonts w:hint="eastAsia"/>
                <w:b/>
                <w:color w:val="000000" w:themeColor="text1"/>
              </w:rPr>
              <w:t>制定了《风险和机遇的应对控制程序》，明确风险和机遇事件的识别方法</w:t>
            </w:r>
            <w:r>
              <w:rPr>
                <w:b/>
                <w:color w:val="000000" w:themeColor="text1"/>
              </w:rPr>
              <w:t>/</w:t>
            </w:r>
            <w:r>
              <w:rPr>
                <w:rFonts w:hint="eastAsia"/>
                <w:b/>
                <w:color w:val="000000" w:themeColor="text1"/>
              </w:rPr>
              <w:t>途径、风险和机遇事件的评估方式、制定主要风险和机遇事件的应对措施的要求、评价这些措施有效性的方法。</w:t>
            </w:r>
          </w:p>
          <w:p w14:paraId="27C0EC2C" w14:textId="77777777" w:rsidR="0003176A" w:rsidRDefault="0003176A">
            <w:pPr>
              <w:spacing w:line="240" w:lineRule="exact"/>
              <w:ind w:firstLine="420"/>
              <w:rPr>
                <w:b/>
                <w:color w:val="000000" w:themeColor="text1"/>
              </w:rPr>
            </w:pPr>
            <w:r>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14:paraId="2F310D02" w14:textId="77777777" w:rsidR="0003176A" w:rsidRDefault="0003176A">
            <w:pPr>
              <w:spacing w:line="240" w:lineRule="exact"/>
              <w:ind w:firstLineChars="200" w:firstLine="422"/>
              <w:rPr>
                <w:b/>
                <w:color w:val="000000" w:themeColor="text1"/>
              </w:rPr>
            </w:pPr>
            <w:r>
              <w:rPr>
                <w:rFonts w:hint="eastAsia"/>
                <w:b/>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14:paraId="07CCC1F9" w14:textId="77777777" w:rsidR="0003176A" w:rsidRDefault="0003176A">
            <w:pPr>
              <w:spacing w:line="240" w:lineRule="exact"/>
              <w:ind w:firstLineChars="200" w:firstLine="422"/>
              <w:rPr>
                <w:b/>
                <w:color w:val="000000" w:themeColor="text1"/>
              </w:rPr>
            </w:pPr>
            <w:r>
              <w:rPr>
                <w:rFonts w:hint="eastAsia"/>
                <w:b/>
                <w:color w:val="000000" w:themeColor="text1"/>
              </w:rPr>
              <w:t>机遇主要是现在社会需求不断增多。</w:t>
            </w:r>
          </w:p>
        </w:tc>
      </w:tr>
      <w:tr w:rsidR="0003176A" w14:paraId="5EBC16B0" w14:textId="77777777" w:rsidTr="0003176A">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247BFE9"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059A2158" w14:textId="77777777" w:rsidR="0003176A" w:rsidRDefault="0003176A">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14:paraId="04FDDC54" w14:textId="77777777" w:rsidR="0003176A" w:rsidRDefault="0003176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质量管理体系过程有：人力资源、基础设施、文件、设计、职责、服务的要求、外部提供的产品和服务、产品放行、不合格输出控制、绩效评价和改进等</w:t>
            </w:r>
          </w:p>
          <w:p w14:paraId="19FA2E34" w14:textId="77777777" w:rsidR="0003176A" w:rsidRDefault="0003176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5E4C4E" w:rsidRPr="005E4C4E">
              <w:rPr>
                <w:rFonts w:ascii="宋体" w:hAnsi="宋体" w:hint="eastAsia"/>
                <w:b/>
                <w:color w:val="000000" w:themeColor="text1"/>
                <w:sz w:val="20"/>
                <w:szCs w:val="20"/>
                <w:u w:val="single"/>
              </w:rPr>
              <w:t>设计生产和安装过程</w:t>
            </w:r>
            <w:r>
              <w:rPr>
                <w:rFonts w:ascii="宋体" w:hAnsi="宋体" w:hint="eastAsia"/>
                <w:b/>
                <w:color w:val="000000" w:themeColor="text1"/>
                <w:sz w:val="20"/>
                <w:szCs w:val="20"/>
                <w:u w:val="single"/>
              </w:rPr>
              <w:t>等</w:t>
            </w:r>
          </w:p>
          <w:p w14:paraId="2DCB3066" w14:textId="77777777" w:rsidR="0003176A" w:rsidRDefault="0003176A">
            <w:pPr>
              <w:tabs>
                <w:tab w:val="left" w:pos="540"/>
              </w:tabs>
              <w:spacing w:line="300" w:lineRule="exact"/>
              <w:ind w:left="201" w:hangingChars="100" w:hanging="201"/>
              <w:rPr>
                <w:rFonts w:ascii="宋体" w:hAnsi="宋体"/>
                <w:b/>
                <w:color w:val="FF0000"/>
                <w:sz w:val="20"/>
                <w:szCs w:val="20"/>
                <w:u w:val="single"/>
              </w:rPr>
            </w:pPr>
            <w:r>
              <w:rPr>
                <w:rFonts w:ascii="宋体" w:hAnsi="宋体" w:hint="eastAsia"/>
                <w:b/>
                <w:color w:val="000000" w:themeColor="text1"/>
                <w:sz w:val="20"/>
                <w:szCs w:val="20"/>
                <w:u w:val="single"/>
              </w:rPr>
              <w:t>制定专项方案及作业指导书；对关键过程和特殊过程有效控制。</w:t>
            </w:r>
            <w:r>
              <w:rPr>
                <w:rFonts w:ascii="宋体" w:hAnsi="宋体" w:hint="eastAsia"/>
                <w:b/>
                <w:color w:val="FF0000"/>
                <w:sz w:val="20"/>
                <w:szCs w:val="20"/>
                <w:u w:val="single"/>
              </w:rPr>
              <w:t xml:space="preserve">  </w:t>
            </w:r>
          </w:p>
          <w:p w14:paraId="670C72AC" w14:textId="269046D3" w:rsidR="0003176A" w:rsidRDefault="0003176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结构件焊接,</w:t>
            </w:r>
            <w:r w:rsidR="00E6703E">
              <w:rPr>
                <w:rFonts w:ascii="宋体" w:hAnsi="宋体" w:hint="eastAsia"/>
                <w:b/>
                <w:color w:val="000000" w:themeColor="text1"/>
                <w:sz w:val="20"/>
                <w:szCs w:val="20"/>
                <w:u w:val="single"/>
              </w:rPr>
              <w:t>发泡过程</w:t>
            </w:r>
            <w:r>
              <w:rPr>
                <w:rFonts w:ascii="宋体" w:hAnsi="宋体" w:hint="eastAsia"/>
                <w:b/>
                <w:color w:val="000000" w:themeColor="text1"/>
                <w:sz w:val="20"/>
                <w:szCs w:val="20"/>
                <w:u w:val="single"/>
              </w:rPr>
              <w:t>对特殊过程进行确认</w:t>
            </w:r>
          </w:p>
          <w:p w14:paraId="63982479" w14:textId="77777777" w:rsidR="0003176A" w:rsidRDefault="00507D84">
            <w:pPr>
              <w:tabs>
                <w:tab w:val="left" w:pos="540"/>
              </w:tabs>
              <w:spacing w:line="300" w:lineRule="exact"/>
              <w:ind w:left="210" w:hangingChars="100" w:hanging="210"/>
              <w:rPr>
                <w:rFonts w:ascii="宋体" w:hAnsi="宋体"/>
                <w:b/>
                <w:color w:val="000000" w:themeColor="text1"/>
                <w:sz w:val="20"/>
                <w:szCs w:val="20"/>
              </w:rPr>
            </w:pPr>
            <w:r>
              <w:pict w14:anchorId="0607B265">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60288" o:connectortype="straight"/>
              </w:pict>
            </w:r>
            <w:r w:rsidR="0003176A">
              <w:rPr>
                <w:rFonts w:ascii="宋体" w:hAnsi="宋体" w:hint="eastAsia"/>
                <w:b/>
                <w:color w:val="000000" w:themeColor="text1"/>
                <w:sz w:val="20"/>
                <w:szCs w:val="20"/>
              </w:rPr>
              <w:t>不适用条款是</w:t>
            </w:r>
            <w:r w:rsidR="005E4C4E">
              <w:rPr>
                <w:rFonts w:ascii="宋体" w:hAnsi="宋体" w:hint="eastAsia"/>
                <w:b/>
                <w:color w:val="000000" w:themeColor="text1"/>
                <w:sz w:val="20"/>
                <w:szCs w:val="20"/>
              </w:rPr>
              <w:t>无</w:t>
            </w:r>
            <w:r w:rsidR="0003176A">
              <w:rPr>
                <w:rFonts w:ascii="宋体" w:hAnsi="宋体" w:hint="eastAsia"/>
                <w:b/>
                <w:color w:val="000000" w:themeColor="text1"/>
                <w:sz w:val="20"/>
                <w:szCs w:val="20"/>
              </w:rPr>
              <w:t xml:space="preserve"> ，不适用理由： </w:t>
            </w:r>
          </w:p>
        </w:tc>
      </w:tr>
      <w:tr w:rsidR="0003176A" w14:paraId="28C1BA05" w14:textId="77777777" w:rsidTr="005E4C4E">
        <w:trPr>
          <w:cantSplit/>
          <w:trHeight w:val="115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0BF4AE1"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75A89DFC" w14:textId="77777777" w:rsidR="0003176A" w:rsidRDefault="0003176A">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14:paraId="60C1BD50" w14:textId="77777777" w:rsidR="0003176A" w:rsidRDefault="0003176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3888E24" w14:textId="77777777" w:rsidR="0003176A" w:rsidRDefault="0003176A">
            <w:pPr>
              <w:spacing w:line="300" w:lineRule="exact"/>
              <w:rPr>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4C7CD327" w14:textId="77777777" w:rsidTr="0003176A">
        <w:trPr>
          <w:cantSplit/>
          <w:trHeight w:val="11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B0A1B79"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3DCCB9A3" w14:textId="77777777" w:rsidR="0003176A" w:rsidRDefault="0003176A">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71FA8365" w14:textId="77777777" w:rsidR="0003176A" w:rsidRDefault="0003176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328FAA16" w14:textId="77777777" w:rsidR="0003176A" w:rsidRDefault="0003176A">
            <w:pPr>
              <w:spacing w:line="30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43B1E7D5" w14:textId="77777777" w:rsidTr="0003176A">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BBD4BBE"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580FAA4A" w14:textId="77777777" w:rsidR="0003176A" w:rsidRDefault="0003176A">
            <w:pPr>
              <w:spacing w:line="300" w:lineRule="exact"/>
              <w:rPr>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14:paraId="6C04B2DF" w14:textId="77777777" w:rsidR="0003176A" w:rsidRDefault="0003176A">
            <w:pPr>
              <w:tabs>
                <w:tab w:val="left" w:pos="540"/>
              </w:tabs>
              <w:spacing w:line="300" w:lineRule="exact"/>
              <w:ind w:left="211" w:hangingChars="100" w:hanging="211"/>
              <w:rPr>
                <w:rFonts w:ascii="宋体" w:hAnsi="宋体"/>
                <w:b/>
                <w:color w:val="000000" w:themeColor="text1"/>
                <w:szCs w:val="21"/>
              </w:rPr>
            </w:pPr>
          </w:p>
          <w:p w14:paraId="0B4EF4A0" w14:textId="77777777" w:rsidR="0003176A" w:rsidRDefault="0003176A" w:rsidP="0003176A">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14:paraId="6F0B48E8" w14:textId="77777777" w:rsidR="0003176A" w:rsidRDefault="0003176A">
            <w:pPr>
              <w:tabs>
                <w:tab w:val="left" w:pos="540"/>
              </w:tabs>
              <w:spacing w:line="300" w:lineRule="exact"/>
              <w:ind w:leftChars="-43" w:left="1" w:hangingChars="43" w:hanging="91"/>
              <w:rPr>
                <w:rFonts w:ascii="宋体" w:hAnsi="宋体"/>
                <w:b/>
                <w:color w:val="000000" w:themeColor="text1"/>
                <w:szCs w:val="21"/>
                <w:u w:val="single"/>
              </w:rPr>
            </w:pPr>
          </w:p>
          <w:p w14:paraId="1EF8E19F" w14:textId="77777777" w:rsidR="0003176A" w:rsidRDefault="0003176A" w:rsidP="0003176A">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4CF4559F" w14:textId="77777777" w:rsidR="0003176A" w:rsidRDefault="0003176A" w:rsidP="0003176A">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法律法规的宣传方式：■会议    ■网络    ■公示   ■其他</w:t>
            </w:r>
          </w:p>
          <w:p w14:paraId="54858BD4" w14:textId="77777777" w:rsidR="0003176A" w:rsidRDefault="0003176A" w:rsidP="0003176A">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22522068" w14:textId="77777777" w:rsidR="0003176A" w:rsidRDefault="0003176A">
            <w:pPr>
              <w:tabs>
                <w:tab w:val="left" w:pos="0"/>
              </w:tabs>
              <w:spacing w:line="240" w:lineRule="exact"/>
              <w:rPr>
                <w:b/>
                <w:color w:val="000000" w:themeColor="text1"/>
                <w:sz w:val="14"/>
                <w:szCs w:val="14"/>
              </w:rPr>
            </w:pPr>
          </w:p>
        </w:tc>
      </w:tr>
      <w:tr w:rsidR="0003176A" w14:paraId="1DA547C2" w14:textId="77777777" w:rsidTr="0003176A">
        <w:trPr>
          <w:cantSplit/>
          <w:trHeight w:val="17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17BD1C"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78BE8FC5" w14:textId="77777777" w:rsidR="0003176A" w:rsidRDefault="0003176A">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14:paraId="419E6609" w14:textId="77777777" w:rsidR="0003176A" w:rsidRDefault="0003176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4BD4FA4" w14:textId="77777777" w:rsidR="0003176A" w:rsidRDefault="0003176A">
            <w:pPr>
              <w:spacing w:line="240" w:lineRule="exact"/>
              <w:rPr>
                <w:rFonts w:ascii="宋体" w:hAnsi="宋体"/>
                <w:b/>
                <w:color w:val="000000" w:themeColor="text1"/>
              </w:rPr>
            </w:pPr>
            <w:r>
              <w:rPr>
                <w:rFonts w:ascii="宋体" w:hAnsi="宋体" w:hint="eastAsia"/>
                <w:b/>
                <w:color w:val="000000" w:themeColor="text1"/>
              </w:rPr>
              <w:t xml:space="preserve">    在公司各职能和层次上建立了质量目标，并制定了相应考核办法。基本适宜公司特点。目标具有可测量性，对目标完成情况进行了考核。</w:t>
            </w:r>
          </w:p>
        </w:tc>
      </w:tr>
      <w:tr w:rsidR="0003176A" w14:paraId="407DA1E4" w14:textId="77777777" w:rsidTr="0003176A">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8BE96A5" w14:textId="77777777" w:rsidR="0003176A" w:rsidRDefault="0003176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72A6287B" w14:textId="77777777" w:rsidR="0003176A" w:rsidRDefault="0003176A">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6B6BF024" w14:textId="77777777" w:rsidR="0003176A" w:rsidRDefault="0003176A">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公司按照制定的文件和记录控制相关程序，对管理体系有关的文件、记录等成文信息进行有效控制，在使用处均有文件的有效版本。公司文件为手册、程序文件、作业文件三层。</w:t>
            </w:r>
          </w:p>
          <w:p w14:paraId="26E87FDA" w14:textId="77777777" w:rsidR="0003176A" w:rsidRDefault="0003176A">
            <w:pPr>
              <w:tabs>
                <w:tab w:val="left" w:pos="540"/>
              </w:tabs>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创建和更新文件时，标识和说明、格式、评审和批准等与规定要求相符。文件的存在形式以书面文件和电子版文件为准。</w:t>
            </w:r>
            <w:proofErr w:type="gramStart"/>
            <w:r>
              <w:rPr>
                <w:rFonts w:ascii="宋体" w:hAnsi="宋体" w:hint="eastAsia"/>
                <w:b/>
                <w:color w:val="000000" w:themeColor="text1"/>
                <w:sz w:val="20"/>
                <w:szCs w:val="20"/>
              </w:rPr>
              <w:t>文审修订</w:t>
            </w:r>
            <w:proofErr w:type="gramEnd"/>
            <w:r>
              <w:rPr>
                <w:rFonts w:ascii="宋体" w:hAnsi="宋体" w:hint="eastAsia"/>
                <w:b/>
                <w:color w:val="000000" w:themeColor="text1"/>
                <w:sz w:val="20"/>
                <w:szCs w:val="20"/>
              </w:rPr>
              <w:t>后成文信息的控制符合要求。</w:t>
            </w:r>
          </w:p>
        </w:tc>
      </w:tr>
      <w:tr w:rsidR="0003176A" w14:paraId="13A120F1" w14:textId="77777777" w:rsidTr="0003176A">
        <w:trPr>
          <w:cantSplit/>
          <w:trHeight w:val="78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B87D8C" w14:textId="77777777" w:rsidR="0003176A" w:rsidRDefault="0003176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14:paraId="76B535E7" w14:textId="77777777" w:rsidR="0003176A" w:rsidRDefault="0003176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14:paraId="20E1DB27" w14:textId="2C9015FC" w:rsidR="0003176A" w:rsidRDefault="0003176A">
            <w:pPr>
              <w:spacing w:line="300" w:lineRule="exact"/>
              <w:rPr>
                <w:rFonts w:ascii="宋体" w:hAnsi="宋体"/>
                <w:b/>
                <w:color w:val="000000" w:themeColor="text1"/>
                <w:sz w:val="20"/>
                <w:szCs w:val="20"/>
              </w:rPr>
            </w:pPr>
            <w:r>
              <w:rPr>
                <w:rFonts w:ascii="宋体" w:hAnsi="宋体" w:hint="eastAsia"/>
                <w:b/>
                <w:color w:val="000000" w:themeColor="text1"/>
                <w:sz w:val="20"/>
                <w:szCs w:val="20"/>
              </w:rPr>
              <w:t xml:space="preserve">    该公司员工</w:t>
            </w:r>
            <w:r w:rsidR="005E4C4E">
              <w:rPr>
                <w:rFonts w:ascii="宋体" w:hAnsi="宋体"/>
                <w:b/>
                <w:color w:val="000000" w:themeColor="text1"/>
                <w:sz w:val="20"/>
                <w:szCs w:val="20"/>
              </w:rPr>
              <w:t>53</w:t>
            </w:r>
            <w:r>
              <w:rPr>
                <w:rFonts w:ascii="宋体" w:hAnsi="宋体" w:hint="eastAsia"/>
                <w:b/>
                <w:color w:val="000000" w:themeColor="text1"/>
                <w:sz w:val="20"/>
                <w:szCs w:val="20"/>
              </w:rPr>
              <w:t>人，管理人员</w:t>
            </w:r>
            <w:r w:rsidR="005E4C4E">
              <w:rPr>
                <w:rFonts w:ascii="宋体" w:hAnsi="宋体"/>
                <w:b/>
                <w:color w:val="000000" w:themeColor="text1"/>
                <w:sz w:val="20"/>
                <w:szCs w:val="20"/>
              </w:rPr>
              <w:t>5</w:t>
            </w:r>
            <w:r>
              <w:rPr>
                <w:rFonts w:ascii="宋体" w:hAnsi="宋体" w:hint="eastAsia"/>
                <w:b/>
                <w:color w:val="000000" w:themeColor="text1"/>
                <w:sz w:val="20"/>
                <w:szCs w:val="20"/>
              </w:rPr>
              <w:t>人，建造师、电焊工</w:t>
            </w:r>
            <w:r w:rsidR="00E6703E">
              <w:rPr>
                <w:rFonts w:ascii="宋体" w:hAnsi="宋体" w:hint="eastAsia"/>
                <w:b/>
                <w:color w:val="000000" w:themeColor="text1"/>
                <w:sz w:val="20"/>
                <w:szCs w:val="20"/>
              </w:rPr>
              <w:t>等</w:t>
            </w:r>
            <w:r>
              <w:rPr>
                <w:rFonts w:ascii="宋体" w:hAnsi="宋体" w:hint="eastAsia"/>
                <w:b/>
                <w:color w:val="000000" w:themeColor="text1"/>
                <w:sz w:val="20"/>
                <w:szCs w:val="20"/>
              </w:rPr>
              <w:t>持证上岗</w:t>
            </w:r>
            <w:r w:rsidR="00E6703E">
              <w:rPr>
                <w:rFonts w:ascii="宋体" w:hAnsi="宋体" w:hint="eastAsia"/>
                <w:b/>
                <w:color w:val="000000" w:themeColor="text1"/>
                <w:sz w:val="20"/>
                <w:szCs w:val="20"/>
              </w:rPr>
              <w:t>，</w:t>
            </w:r>
            <w:r>
              <w:rPr>
                <w:rFonts w:ascii="宋体" w:hAnsi="宋体" w:hint="eastAsia"/>
                <w:b/>
                <w:color w:val="000000" w:themeColor="text1"/>
                <w:sz w:val="20"/>
                <w:szCs w:val="20"/>
              </w:rPr>
              <w:t>人力资源满足要求。</w:t>
            </w:r>
          </w:p>
        </w:tc>
      </w:tr>
      <w:tr w:rsidR="0003176A" w14:paraId="447A1D67" w14:textId="77777777" w:rsidTr="0003176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77972C0"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7934083D"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C2CF9DB" w14:textId="45C53408" w:rsidR="0003176A" w:rsidRDefault="0003176A">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设备主要是：</w:t>
            </w:r>
            <w:r w:rsidR="005E668C" w:rsidRPr="005E668C">
              <w:rPr>
                <w:rFonts w:ascii="宋体" w:hAnsi="宋体" w:hint="eastAsia"/>
                <w:b/>
                <w:color w:val="000000" w:themeColor="text1"/>
                <w:sz w:val="20"/>
                <w:szCs w:val="20"/>
              </w:rPr>
              <w:t>电焊机、氩弧焊机、</w:t>
            </w:r>
            <w:r w:rsidR="00E6703E">
              <w:rPr>
                <w:rFonts w:ascii="宋体" w:hAnsi="宋体" w:hint="eastAsia"/>
                <w:b/>
                <w:color w:val="000000" w:themeColor="text1"/>
                <w:sz w:val="20"/>
                <w:szCs w:val="20"/>
              </w:rPr>
              <w:t>发泡机、</w:t>
            </w:r>
            <w:r w:rsidR="005E668C" w:rsidRPr="005E668C">
              <w:rPr>
                <w:rFonts w:ascii="宋体" w:hAnsi="宋体" w:hint="eastAsia"/>
                <w:b/>
                <w:color w:val="000000" w:themeColor="text1"/>
                <w:sz w:val="20"/>
                <w:szCs w:val="20"/>
              </w:rPr>
              <w:t>气割、切割机、角磨机、钻床、空压机、热处理机、烘箱/筒</w:t>
            </w:r>
            <w:r w:rsidR="005E668C">
              <w:rPr>
                <w:rFonts w:ascii="宋体" w:hAnsi="宋体" w:hint="eastAsia"/>
                <w:b/>
                <w:color w:val="000000" w:themeColor="text1"/>
                <w:sz w:val="20"/>
                <w:szCs w:val="20"/>
              </w:rPr>
              <w:t>、</w:t>
            </w:r>
            <w:r w:rsidR="005E668C" w:rsidRPr="005E668C">
              <w:rPr>
                <w:rFonts w:ascii="宋体" w:hAnsi="宋体" w:hint="eastAsia"/>
                <w:b/>
                <w:color w:val="000000" w:themeColor="text1"/>
                <w:sz w:val="20"/>
                <w:szCs w:val="20"/>
              </w:rPr>
              <w:t>水压试验机</w:t>
            </w:r>
            <w:r w:rsidR="00EC6D8B">
              <w:rPr>
                <w:rFonts w:ascii="宋体" w:hAnsi="宋体" w:hint="eastAsia"/>
                <w:b/>
                <w:color w:val="000000" w:themeColor="text1"/>
                <w:sz w:val="20"/>
                <w:szCs w:val="20"/>
              </w:rPr>
              <w:t>等，未提供</w:t>
            </w:r>
            <w:r w:rsidR="00EC6D8B" w:rsidRPr="00EC6D8B">
              <w:rPr>
                <w:rFonts w:ascii="宋体" w:hAnsi="宋体" w:hint="eastAsia"/>
                <w:b/>
                <w:color w:val="000000" w:themeColor="text1"/>
                <w:sz w:val="20"/>
                <w:szCs w:val="20"/>
              </w:rPr>
              <w:t>切割机、角磨机、钻床等</w:t>
            </w:r>
            <w:r w:rsidR="00EC6D8B">
              <w:rPr>
                <w:rFonts w:ascii="宋体" w:hAnsi="宋体" w:hint="eastAsia"/>
                <w:b/>
                <w:color w:val="000000" w:themeColor="text1"/>
                <w:sz w:val="20"/>
                <w:szCs w:val="20"/>
              </w:rPr>
              <w:t>设备维修保养记录开具不符合项报告。</w:t>
            </w:r>
          </w:p>
        </w:tc>
      </w:tr>
      <w:tr w:rsidR="0003176A" w14:paraId="71B02535" w14:textId="77777777" w:rsidTr="0003176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C6BFE7"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32BCBF56"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E05057C" w14:textId="77777777" w:rsidR="0003176A" w:rsidRDefault="0003176A">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运行环境室外施工有温度和风力的要求，能满足要求。</w:t>
            </w:r>
          </w:p>
        </w:tc>
      </w:tr>
      <w:tr w:rsidR="0003176A" w14:paraId="35AE2097" w14:textId="77777777" w:rsidTr="0003176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D90672E"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77D30C2D"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6870A96"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监视测量设备：水</w:t>
            </w:r>
            <w:r w:rsidR="005E668C">
              <w:rPr>
                <w:rFonts w:ascii="宋体" w:hAnsi="宋体" w:hint="eastAsia"/>
                <w:b/>
                <w:color w:val="000000" w:themeColor="text1"/>
                <w:sz w:val="20"/>
                <w:szCs w:val="20"/>
              </w:rPr>
              <w:t>平</w:t>
            </w:r>
            <w:r>
              <w:rPr>
                <w:rFonts w:ascii="宋体" w:hAnsi="宋体" w:hint="eastAsia"/>
                <w:b/>
                <w:color w:val="000000" w:themeColor="text1"/>
                <w:sz w:val="20"/>
                <w:szCs w:val="20"/>
              </w:rPr>
              <w:t>仪、卷尺、游标卡尺</w:t>
            </w:r>
            <w:r w:rsidR="005E668C">
              <w:rPr>
                <w:rFonts w:ascii="宋体" w:hAnsi="宋体" w:hint="eastAsia"/>
                <w:b/>
                <w:color w:val="000000" w:themeColor="text1"/>
                <w:sz w:val="20"/>
                <w:szCs w:val="20"/>
              </w:rPr>
              <w:t>、千分尺</w:t>
            </w:r>
            <w:r>
              <w:rPr>
                <w:rFonts w:ascii="宋体" w:hAnsi="宋体" w:hint="eastAsia"/>
                <w:b/>
                <w:color w:val="000000" w:themeColor="text1"/>
                <w:sz w:val="20"/>
                <w:szCs w:val="20"/>
              </w:rPr>
              <w:t>等，</w:t>
            </w:r>
            <w:r w:rsidR="00674AF7" w:rsidRPr="00674AF7">
              <w:rPr>
                <w:rFonts w:ascii="宋体" w:hAnsi="宋体" w:hint="eastAsia"/>
                <w:b/>
                <w:color w:val="000000" w:themeColor="text1"/>
                <w:sz w:val="20"/>
                <w:szCs w:val="20"/>
              </w:rPr>
              <w:t>提供检定报告</w:t>
            </w:r>
            <w:r>
              <w:rPr>
                <w:rFonts w:ascii="宋体" w:hAnsi="宋体" w:hint="eastAsia"/>
                <w:b/>
                <w:color w:val="000000" w:themeColor="text1"/>
                <w:sz w:val="20"/>
                <w:szCs w:val="20"/>
              </w:rPr>
              <w:t xml:space="preserve"> </w:t>
            </w:r>
          </w:p>
        </w:tc>
      </w:tr>
      <w:tr w:rsidR="0003176A" w14:paraId="7C432926" w14:textId="77777777" w:rsidTr="0003176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42523AF"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4FD6E0D1"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17B8FAA"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公司确定运行过程所需的知识，内部来源包括公司运作准则（管理制度、作业指导书、工作记录等）、专业技术应用等。外部来源包括外来资料、法律法规、市场信息等。</w:t>
            </w:r>
          </w:p>
        </w:tc>
      </w:tr>
      <w:tr w:rsidR="0003176A" w14:paraId="33FFFDCC" w14:textId="77777777" w:rsidTr="0003176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78E8015"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70D46C95"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205690DC"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p>
        </w:tc>
      </w:tr>
      <w:tr w:rsidR="0003176A" w14:paraId="3E5C4134" w14:textId="77777777" w:rsidTr="0003176A">
        <w:trPr>
          <w:cantSplit/>
          <w:trHeight w:val="8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EB84596"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7E527A75"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3D30DB28" w14:textId="77777777" w:rsidR="0003176A" w:rsidRDefault="0003176A">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p>
          <w:p w14:paraId="165462BA" w14:textId="77777777" w:rsidR="0003176A" w:rsidRDefault="0003176A">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 xml:space="preserve"> </w:t>
            </w:r>
          </w:p>
        </w:tc>
      </w:tr>
      <w:tr w:rsidR="0003176A" w14:paraId="339B367A" w14:textId="77777777" w:rsidTr="0003176A">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3E343D" w14:textId="77777777" w:rsidR="0003176A" w:rsidRDefault="0003176A">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14:paraId="11670BE3" w14:textId="77777777" w:rsidR="0003176A" w:rsidRDefault="0003176A">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14:paraId="393FC387" w14:textId="77777777" w:rsidR="0003176A" w:rsidRDefault="0003176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5E3CF77F" w14:textId="77777777" w:rsidR="00674AF7" w:rsidRPr="00674AF7" w:rsidRDefault="0003176A" w:rsidP="00674AF7">
            <w:pPr>
              <w:spacing w:line="300" w:lineRule="exact"/>
              <w:ind w:left="1"/>
              <w:rPr>
                <w:b/>
              </w:rPr>
            </w:pPr>
            <w:r>
              <w:rPr>
                <w:b/>
                <w:color w:val="000000" w:themeColor="text1"/>
                <w:sz w:val="20"/>
                <w:szCs w:val="20"/>
              </w:rPr>
              <w:t xml:space="preserve">    1. </w:t>
            </w:r>
            <w:r>
              <w:rPr>
                <w:rFonts w:hint="eastAsia"/>
                <w:b/>
                <w:color w:val="000000" w:themeColor="text1"/>
                <w:sz w:val="20"/>
                <w:szCs w:val="20"/>
              </w:rPr>
              <w:t>管理方针：“</w:t>
            </w:r>
            <w:r w:rsidR="00674AF7" w:rsidRPr="00674AF7">
              <w:rPr>
                <w:rFonts w:hint="eastAsia"/>
                <w:b/>
              </w:rPr>
              <w:t xml:space="preserve">科学管理，质量创优，顾客至上，守法经营，　</w:t>
            </w:r>
          </w:p>
          <w:p w14:paraId="63EF9ABA" w14:textId="77777777" w:rsidR="0003176A" w:rsidRDefault="00674AF7" w:rsidP="00674AF7">
            <w:pPr>
              <w:spacing w:line="300" w:lineRule="exact"/>
              <w:ind w:left="1"/>
              <w:rPr>
                <w:b/>
              </w:rPr>
            </w:pPr>
            <w:r w:rsidRPr="00674AF7">
              <w:rPr>
                <w:rFonts w:hint="eastAsia"/>
                <w:b/>
              </w:rPr>
              <w:t>安全第一，预防污染，井井有条，持续改进</w:t>
            </w:r>
            <w:r w:rsidR="0003176A">
              <w:rPr>
                <w:rFonts w:hint="eastAsia"/>
                <w:b/>
                <w:color w:val="000000" w:themeColor="text1"/>
                <w:sz w:val="20"/>
                <w:szCs w:val="20"/>
              </w:rPr>
              <w:t>”</w:t>
            </w:r>
          </w:p>
          <w:p w14:paraId="7A0FB85E" w14:textId="77777777" w:rsidR="0003176A" w:rsidRDefault="0003176A">
            <w:pPr>
              <w:spacing w:line="300" w:lineRule="exact"/>
              <w:ind w:left="1" w:firstLineChars="200" w:firstLine="402"/>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管理方针与企业的经营宗旨相适应，协调；</w:t>
            </w:r>
          </w:p>
          <w:p w14:paraId="4820F671" w14:textId="77777777" w:rsidR="0003176A" w:rsidRDefault="0003176A">
            <w:pPr>
              <w:spacing w:line="300" w:lineRule="exact"/>
              <w:ind w:left="1" w:firstLineChars="200" w:firstLine="402"/>
              <w:rPr>
                <w:b/>
                <w:color w:val="000000" w:themeColor="text1"/>
                <w:sz w:val="20"/>
                <w:szCs w:val="20"/>
              </w:rPr>
            </w:pPr>
            <w:r>
              <w:rPr>
                <w:b/>
                <w:color w:val="000000" w:themeColor="text1"/>
                <w:sz w:val="20"/>
                <w:szCs w:val="20"/>
              </w:rPr>
              <w:t xml:space="preserve">3. </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2019</w:t>
            </w:r>
            <w:r>
              <w:rPr>
                <w:rFonts w:hint="eastAsia"/>
                <w:b/>
                <w:color w:val="000000" w:themeColor="text1"/>
                <w:sz w:val="20"/>
                <w:szCs w:val="20"/>
              </w:rPr>
              <w:t>年</w:t>
            </w:r>
            <w:r>
              <w:rPr>
                <w:b/>
                <w:color w:val="000000" w:themeColor="text1"/>
                <w:sz w:val="20"/>
                <w:szCs w:val="20"/>
              </w:rPr>
              <w:t>8</w:t>
            </w:r>
            <w:r>
              <w:rPr>
                <w:rFonts w:hint="eastAsia"/>
                <w:b/>
                <w:color w:val="000000" w:themeColor="text1"/>
                <w:sz w:val="20"/>
                <w:szCs w:val="20"/>
              </w:rPr>
              <w:t>月</w:t>
            </w:r>
            <w:r w:rsidR="00674AF7">
              <w:rPr>
                <w:b/>
                <w:color w:val="000000" w:themeColor="text1"/>
                <w:sz w:val="20"/>
                <w:szCs w:val="20"/>
              </w:rPr>
              <w:t>10</w:t>
            </w:r>
            <w:r>
              <w:rPr>
                <w:rFonts w:hint="eastAsia"/>
                <w:b/>
                <w:color w:val="000000" w:themeColor="text1"/>
                <w:sz w:val="20"/>
                <w:szCs w:val="20"/>
              </w:rPr>
              <w:t>日评审，方针有效、适宜。</w:t>
            </w:r>
          </w:p>
        </w:tc>
      </w:tr>
      <w:tr w:rsidR="0003176A" w14:paraId="17FEF074" w14:textId="77777777" w:rsidTr="0003176A">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485AF99"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77AE7325" w14:textId="77777777" w:rsidR="0003176A" w:rsidRDefault="0003176A">
            <w:pPr>
              <w:spacing w:line="240" w:lineRule="exact"/>
              <w:ind w:left="159" w:hangingChars="79" w:hanging="15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14:paraId="7A84483A" w14:textId="77777777" w:rsidR="0003176A" w:rsidRDefault="0003176A">
            <w:pPr>
              <w:spacing w:line="240" w:lineRule="exact"/>
              <w:rPr>
                <w:rFonts w:ascii="楷体_GB2312" w:eastAsia="楷体_GB2312"/>
                <w:b/>
                <w:color w:val="000000" w:themeColor="text1"/>
                <w:sz w:val="20"/>
                <w:szCs w:val="20"/>
              </w:rPr>
            </w:pPr>
          </w:p>
          <w:p w14:paraId="3FD3C797" w14:textId="77777777" w:rsidR="0003176A" w:rsidRDefault="0003176A">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内部沟通的情况：部沟通的情况：内部沟通方式：会议、公告栏、发放文件、网络、微信、</w:t>
            </w:r>
            <w:r>
              <w:rPr>
                <w:b/>
                <w:color w:val="000000" w:themeColor="text1"/>
                <w:sz w:val="20"/>
                <w:szCs w:val="20"/>
              </w:rPr>
              <w:t>QQ</w:t>
            </w:r>
            <w:r>
              <w:rPr>
                <w:rFonts w:hint="eastAsia"/>
                <w:b/>
                <w:color w:val="000000" w:themeColor="text1"/>
                <w:sz w:val="20"/>
                <w:szCs w:val="20"/>
              </w:rPr>
              <w:t>等</w:t>
            </w:r>
          </w:p>
          <w:p w14:paraId="3A9CC2B3" w14:textId="77777777" w:rsidR="0003176A" w:rsidRDefault="0003176A">
            <w:pPr>
              <w:spacing w:line="240" w:lineRule="exact"/>
              <w:rPr>
                <w:b/>
                <w:color w:val="000000" w:themeColor="text1"/>
                <w:sz w:val="20"/>
                <w:szCs w:val="20"/>
              </w:rPr>
            </w:pPr>
            <w:r>
              <w:rPr>
                <w:rFonts w:hint="eastAsia"/>
                <w:b/>
                <w:color w:val="000000" w:themeColor="text1"/>
                <w:sz w:val="20"/>
                <w:szCs w:val="20"/>
              </w:rPr>
              <w:t>内部沟通的效果：能够得到有效沟通</w:t>
            </w:r>
          </w:p>
          <w:p w14:paraId="2AE61483" w14:textId="77777777" w:rsidR="0003176A" w:rsidRDefault="0003176A">
            <w:pPr>
              <w:spacing w:line="240" w:lineRule="exact"/>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）：顾客满意度调查表的发放、电话回访、到顾客现场进行询问等形式</w:t>
            </w:r>
          </w:p>
          <w:p w14:paraId="57ADA401" w14:textId="77777777" w:rsidR="0003176A" w:rsidRDefault="0003176A">
            <w:pPr>
              <w:spacing w:line="240" w:lineRule="exact"/>
              <w:rPr>
                <w:b/>
                <w:color w:val="000000" w:themeColor="text1"/>
                <w:sz w:val="20"/>
                <w:szCs w:val="20"/>
              </w:rPr>
            </w:pPr>
            <w:r>
              <w:rPr>
                <w:rFonts w:hint="eastAsia"/>
                <w:b/>
                <w:color w:val="000000" w:themeColor="text1"/>
                <w:sz w:val="20"/>
                <w:szCs w:val="20"/>
              </w:rPr>
              <w:t>外部信息的接收、成文并答复的情况（</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w:t>
            </w:r>
            <w:r>
              <w:rPr>
                <w:rFonts w:ascii="宋体" w:hAnsi="宋体" w:hint="eastAsia"/>
                <w:b/>
                <w:color w:val="000000" w:themeColor="text1"/>
                <w:sz w:val="20"/>
                <w:szCs w:val="20"/>
              </w:rPr>
              <w:t>/</w:t>
            </w:r>
            <w:r>
              <w:rPr>
                <w:b/>
                <w:color w:val="000000" w:themeColor="text1"/>
                <w:sz w:val="20"/>
                <w:szCs w:val="20"/>
              </w:rPr>
              <w:t xml:space="preserve"> </w:t>
            </w:r>
          </w:p>
          <w:p w14:paraId="3B799FF7" w14:textId="77777777" w:rsidR="0003176A" w:rsidRDefault="0003176A">
            <w:pPr>
              <w:spacing w:line="240" w:lineRule="exact"/>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w:t>
            </w:r>
            <w:r>
              <w:rPr>
                <w:rFonts w:ascii="宋体" w:hAnsi="宋体" w:hint="eastAsia"/>
                <w:b/>
                <w:color w:val="000000" w:themeColor="text1"/>
                <w:sz w:val="20"/>
                <w:szCs w:val="20"/>
              </w:rPr>
              <w:t>/</w:t>
            </w:r>
            <w:r>
              <w:rPr>
                <w:b/>
                <w:color w:val="000000" w:themeColor="text1"/>
                <w:sz w:val="20"/>
                <w:szCs w:val="20"/>
              </w:rPr>
              <w:t xml:space="preserve"> </w:t>
            </w:r>
          </w:p>
          <w:p w14:paraId="43FAAC42" w14:textId="77777777" w:rsidR="0003176A" w:rsidRDefault="0003176A">
            <w:pPr>
              <w:spacing w:line="240" w:lineRule="exact"/>
              <w:rPr>
                <w:rFonts w:ascii="宋体" w:hAnsi="宋体"/>
                <w:b/>
                <w:color w:val="000000" w:themeColor="text1"/>
                <w:sz w:val="20"/>
                <w:szCs w:val="20"/>
              </w:rPr>
            </w:pPr>
            <w:r>
              <w:rPr>
                <w:b/>
                <w:color w:val="000000" w:themeColor="text1"/>
                <w:sz w:val="20"/>
                <w:szCs w:val="20"/>
              </w:rPr>
              <w:t>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Pr>
                <w:rFonts w:ascii="宋体" w:hAnsi="宋体" w:hint="eastAsia"/>
                <w:b/>
                <w:color w:val="000000" w:themeColor="text1"/>
                <w:sz w:val="20"/>
                <w:szCs w:val="20"/>
              </w:rPr>
              <w:t>/</w:t>
            </w:r>
          </w:p>
          <w:p w14:paraId="02AF3E8A" w14:textId="77777777" w:rsidR="0003176A" w:rsidRDefault="0003176A">
            <w:pPr>
              <w:spacing w:line="240" w:lineRule="exact"/>
              <w:rPr>
                <w:rFonts w:ascii="楷体_GB2312" w:eastAsia="楷体_GB2312"/>
                <w:b/>
                <w:color w:val="000000" w:themeColor="text1"/>
                <w:szCs w:val="21"/>
              </w:rPr>
            </w:pP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w:t>
            </w:r>
            <w:r>
              <w:rPr>
                <w:rFonts w:ascii="宋体" w:hAnsi="宋体" w:hint="eastAsia"/>
                <w:b/>
                <w:color w:val="000000" w:themeColor="text1"/>
                <w:sz w:val="20"/>
                <w:szCs w:val="20"/>
              </w:rPr>
              <w:t>/</w:t>
            </w:r>
          </w:p>
        </w:tc>
      </w:tr>
      <w:tr w:rsidR="0003176A" w14:paraId="44FCD323" w14:textId="77777777" w:rsidTr="0003176A">
        <w:trPr>
          <w:cantSplit/>
          <w:trHeight w:val="13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A5B4E16"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0BCF7877" w14:textId="77777777" w:rsidR="0003176A" w:rsidRDefault="0003176A">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314D11DF" w14:textId="77777777" w:rsidR="0003176A" w:rsidRDefault="0003176A">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14:paraId="74B36B08" w14:textId="77777777" w:rsidR="0003176A" w:rsidRDefault="0003176A">
            <w:pPr>
              <w:spacing w:line="240" w:lineRule="exact"/>
              <w:ind w:leftChars="42" w:left="188" w:hangingChars="50" w:hanging="100"/>
              <w:rPr>
                <w:b/>
                <w:color w:val="000000" w:themeColor="text1"/>
                <w:sz w:val="20"/>
                <w:szCs w:val="20"/>
              </w:rPr>
            </w:pPr>
          </w:p>
          <w:p w14:paraId="221DF5A3"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公司识别关键过程：</w:t>
            </w:r>
            <w:r w:rsidR="00674AF7" w:rsidRPr="00674AF7">
              <w:rPr>
                <w:rFonts w:hint="eastAsia"/>
                <w:b/>
                <w:color w:val="000000" w:themeColor="text1"/>
                <w:sz w:val="20"/>
                <w:szCs w:val="20"/>
              </w:rPr>
              <w:t>设计、生产和安装过程</w:t>
            </w:r>
            <w:r>
              <w:rPr>
                <w:rFonts w:hint="eastAsia"/>
                <w:b/>
                <w:color w:val="000000" w:themeColor="text1"/>
                <w:sz w:val="20"/>
                <w:szCs w:val="20"/>
              </w:rPr>
              <w:t>等</w:t>
            </w:r>
          </w:p>
          <w:p w14:paraId="72653F0F" w14:textId="627B523D"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特殊过程：</w:t>
            </w:r>
            <w:r w:rsidR="00E6703E">
              <w:rPr>
                <w:rFonts w:hint="eastAsia"/>
                <w:b/>
                <w:color w:val="000000" w:themeColor="text1"/>
                <w:sz w:val="20"/>
                <w:szCs w:val="20"/>
              </w:rPr>
              <w:t>发泡、</w:t>
            </w:r>
            <w:r w:rsidR="00674AF7">
              <w:rPr>
                <w:rFonts w:hint="eastAsia"/>
                <w:b/>
                <w:color w:val="000000" w:themeColor="text1"/>
                <w:sz w:val="20"/>
                <w:szCs w:val="20"/>
              </w:rPr>
              <w:t>焊接</w:t>
            </w:r>
            <w:r>
              <w:rPr>
                <w:rFonts w:hint="eastAsia"/>
                <w:b/>
                <w:color w:val="000000" w:themeColor="text1"/>
                <w:sz w:val="20"/>
                <w:szCs w:val="20"/>
              </w:rPr>
              <w:t>等。</w:t>
            </w:r>
          </w:p>
          <w:p w14:paraId="31312247" w14:textId="77777777" w:rsidR="0003176A" w:rsidRDefault="0003176A">
            <w:pPr>
              <w:spacing w:line="240" w:lineRule="exact"/>
              <w:ind w:firstLineChars="200" w:firstLine="402"/>
              <w:rPr>
                <w:b/>
                <w:color w:val="000000" w:themeColor="text1"/>
                <w:sz w:val="20"/>
                <w:szCs w:val="20"/>
              </w:rPr>
            </w:pPr>
            <w:r>
              <w:rPr>
                <w:rFonts w:hint="eastAsia"/>
                <w:b/>
                <w:color w:val="000000" w:themeColor="text1"/>
                <w:sz w:val="20"/>
                <w:szCs w:val="20"/>
              </w:rPr>
              <w:t>制定专项方案及作业指导书及特殊过程确认等；对关键过程和特殊过程有效控制。</w:t>
            </w:r>
          </w:p>
        </w:tc>
      </w:tr>
      <w:tr w:rsidR="0003176A" w14:paraId="348C544F" w14:textId="77777777" w:rsidTr="0003176A">
        <w:trPr>
          <w:cantSplit/>
          <w:trHeight w:val="16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23CBB49"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5EE9A3A1" w14:textId="77777777" w:rsidR="0003176A" w:rsidRDefault="0003176A">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14:paraId="44373599" w14:textId="77777777" w:rsidR="0003176A" w:rsidRDefault="0003176A">
            <w:pPr>
              <w:spacing w:line="300" w:lineRule="exact"/>
              <w:rPr>
                <w:b/>
                <w:color w:val="000000" w:themeColor="text1"/>
                <w:sz w:val="20"/>
                <w:szCs w:val="20"/>
              </w:rPr>
            </w:pPr>
          </w:p>
          <w:p w14:paraId="15100DD2"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能稳定向顾客提供较满意的产品。对顾客进行满意度调查，并进行了简要分析。</w:t>
            </w:r>
          </w:p>
          <w:p w14:paraId="23EEDF99" w14:textId="77777777" w:rsidR="0003176A" w:rsidRDefault="0003176A">
            <w:pPr>
              <w:spacing w:line="240" w:lineRule="exact"/>
              <w:rPr>
                <w:b/>
                <w:color w:val="000000" w:themeColor="text1"/>
                <w:sz w:val="20"/>
                <w:szCs w:val="20"/>
              </w:rPr>
            </w:pPr>
          </w:p>
          <w:p w14:paraId="1E04ADCD" w14:textId="77777777" w:rsidR="0003176A" w:rsidRDefault="0003176A">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03176A" w14:paraId="72C64B93" w14:textId="77777777" w:rsidTr="0003176A">
        <w:trPr>
          <w:cantSplit/>
          <w:trHeight w:val="141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68B3571"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258DE241" w14:textId="77777777" w:rsidR="0003176A" w:rsidRDefault="0003176A">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4F2DA5EA" w14:textId="77777777" w:rsidR="0003176A" w:rsidRDefault="0003176A">
            <w:pPr>
              <w:spacing w:line="240" w:lineRule="exact"/>
              <w:ind w:firstLineChars="100" w:firstLine="201"/>
              <w:rPr>
                <w:b/>
                <w:color w:val="000000" w:themeColor="text1"/>
                <w:sz w:val="20"/>
                <w:szCs w:val="20"/>
              </w:rPr>
            </w:pPr>
          </w:p>
          <w:p w14:paraId="2542D4BB" w14:textId="77777777" w:rsidR="0003176A" w:rsidRDefault="0003176A">
            <w:pPr>
              <w:spacing w:line="240" w:lineRule="exact"/>
              <w:ind w:firstLineChars="100" w:firstLine="201"/>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p w14:paraId="0FE7D1CB" w14:textId="77777777" w:rsidR="0003176A" w:rsidRDefault="0003176A">
            <w:pPr>
              <w:spacing w:line="240" w:lineRule="exact"/>
              <w:rPr>
                <w:b/>
                <w:color w:val="000000" w:themeColor="text1"/>
                <w:sz w:val="20"/>
                <w:szCs w:val="20"/>
              </w:rPr>
            </w:pPr>
          </w:p>
          <w:p w14:paraId="4B6813A4" w14:textId="77777777" w:rsidR="0003176A" w:rsidRDefault="0003176A">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03176A" w14:paraId="718DD91A" w14:textId="77777777" w:rsidTr="0003176A">
        <w:trPr>
          <w:cantSplit/>
          <w:trHeight w:val="99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C4E2DCE"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1E4004CA" w14:textId="77777777" w:rsidR="0003176A" w:rsidRDefault="0003176A">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14:paraId="190481C4" w14:textId="77777777" w:rsidR="0003176A" w:rsidRDefault="0003176A">
            <w:pPr>
              <w:spacing w:line="240" w:lineRule="exact"/>
              <w:rPr>
                <w:b/>
                <w:color w:val="000000" w:themeColor="text1"/>
                <w:sz w:val="20"/>
                <w:szCs w:val="20"/>
              </w:rPr>
            </w:pPr>
          </w:p>
          <w:p w14:paraId="5CF30183"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能对发现的不符合</w:t>
            </w:r>
            <w:proofErr w:type="gramStart"/>
            <w:r>
              <w:rPr>
                <w:rFonts w:hint="eastAsia"/>
                <w:b/>
                <w:color w:val="000000" w:themeColor="text1"/>
                <w:sz w:val="20"/>
                <w:szCs w:val="20"/>
              </w:rPr>
              <w:t>项及时</w:t>
            </w:r>
            <w:proofErr w:type="gramEnd"/>
            <w:r>
              <w:rPr>
                <w:rFonts w:hint="eastAsia"/>
                <w:b/>
                <w:color w:val="000000" w:themeColor="text1"/>
                <w:sz w:val="20"/>
                <w:szCs w:val="20"/>
              </w:rPr>
              <w:t>进行纠正和控制。</w:t>
            </w:r>
          </w:p>
        </w:tc>
      </w:tr>
      <w:tr w:rsidR="0003176A" w14:paraId="760823BE" w14:textId="77777777" w:rsidTr="0003176A">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9CEA477"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37886A55" w14:textId="77777777" w:rsidR="0003176A" w:rsidRDefault="0003176A">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14:paraId="07641773" w14:textId="77777777" w:rsidR="0003176A" w:rsidRDefault="0003176A">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14:paraId="25E43EB7" w14:textId="77777777" w:rsidR="0003176A" w:rsidRDefault="0003176A">
            <w:pPr>
              <w:spacing w:line="240" w:lineRule="exact"/>
              <w:rPr>
                <w:b/>
                <w:color w:val="000000" w:themeColor="text1"/>
                <w:sz w:val="20"/>
                <w:szCs w:val="20"/>
              </w:rPr>
            </w:pPr>
          </w:p>
          <w:p w14:paraId="4046C534" w14:textId="77777777" w:rsidR="0003176A" w:rsidRDefault="0003176A">
            <w:pPr>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03176A" w14:paraId="5144ADBA" w14:textId="77777777" w:rsidTr="0003176A">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15037A5"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6D738616" w14:textId="77777777" w:rsidR="0003176A" w:rsidRDefault="0003176A">
            <w:pPr>
              <w:spacing w:line="240" w:lineRule="exact"/>
              <w:rPr>
                <w:b/>
                <w:color w:val="000000" w:themeColor="text1"/>
                <w:sz w:val="20"/>
                <w:szCs w:val="20"/>
              </w:rPr>
            </w:pPr>
            <w:r>
              <w:rPr>
                <w:b/>
                <w:color w:val="000000" w:themeColor="text1"/>
                <w:sz w:val="20"/>
                <w:szCs w:val="20"/>
              </w:rPr>
              <w:t xml:space="preserve">8. OHSMS </w:t>
            </w:r>
            <w:r>
              <w:rPr>
                <w:rFonts w:hint="eastAsia"/>
                <w:b/>
                <w:color w:val="000000" w:themeColor="text1"/>
                <w:sz w:val="20"/>
                <w:szCs w:val="20"/>
              </w:rPr>
              <w:t>组织对不可接受风险实施控制的结果</w:t>
            </w:r>
          </w:p>
          <w:p w14:paraId="03EBEF55" w14:textId="77777777" w:rsidR="0003176A" w:rsidRDefault="0003176A">
            <w:pPr>
              <w:spacing w:line="240" w:lineRule="exact"/>
              <w:rPr>
                <w:b/>
                <w:color w:val="000000" w:themeColor="text1"/>
                <w:sz w:val="20"/>
                <w:szCs w:val="20"/>
              </w:rPr>
            </w:pPr>
            <w:r>
              <w:rPr>
                <w:b/>
                <w:color w:val="000000" w:themeColor="text1"/>
                <w:sz w:val="20"/>
                <w:szCs w:val="20"/>
              </w:rPr>
              <w:t xml:space="preserve">   </w:t>
            </w:r>
          </w:p>
          <w:p w14:paraId="0D4954BE"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772CC68B" w14:textId="77777777" w:rsidTr="0003176A">
        <w:trPr>
          <w:cantSplit/>
          <w:trHeight w:val="97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2C994F5"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14:paraId="1A64536C" w14:textId="77777777" w:rsidR="0003176A" w:rsidRDefault="0003176A">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14:paraId="15E1169A" w14:textId="77777777" w:rsidR="0003176A" w:rsidRDefault="0003176A">
            <w:pPr>
              <w:spacing w:line="240" w:lineRule="exact"/>
              <w:rPr>
                <w:b/>
                <w:color w:val="000000" w:themeColor="text1"/>
                <w:spacing w:val="-4"/>
                <w:sz w:val="20"/>
                <w:szCs w:val="20"/>
              </w:rPr>
            </w:pPr>
            <w:r>
              <w:rPr>
                <w:b/>
                <w:color w:val="000000" w:themeColor="text1"/>
                <w:spacing w:val="-4"/>
                <w:sz w:val="20"/>
                <w:szCs w:val="20"/>
              </w:rPr>
              <w:t xml:space="preserve">    </w:t>
            </w:r>
            <w:r>
              <w:rPr>
                <w:rFonts w:hint="eastAsia"/>
                <w:b/>
                <w:color w:val="000000" w:themeColor="text1"/>
                <w:spacing w:val="-4"/>
                <w:sz w:val="20"/>
                <w:szCs w:val="20"/>
              </w:rPr>
              <w:t>制定</w:t>
            </w:r>
            <w:r>
              <w:rPr>
                <w:rFonts w:ascii="宋体" w:hAnsi="宋体" w:hint="eastAsia"/>
                <w:b/>
                <w:color w:val="000000" w:themeColor="text1"/>
                <w:sz w:val="20"/>
                <w:szCs w:val="20"/>
              </w:rPr>
              <w:t>火灾、</w:t>
            </w:r>
            <w:r w:rsidR="00C114EC">
              <w:rPr>
                <w:rFonts w:ascii="宋体" w:hAnsi="宋体" w:hint="eastAsia"/>
                <w:b/>
                <w:color w:val="000000" w:themeColor="text1"/>
                <w:sz w:val="20"/>
                <w:szCs w:val="20"/>
              </w:rPr>
              <w:t>爆炸、</w:t>
            </w:r>
            <w:r>
              <w:rPr>
                <w:rFonts w:ascii="宋体" w:hAnsi="宋体" w:hint="eastAsia"/>
                <w:b/>
                <w:color w:val="000000" w:themeColor="text1"/>
                <w:sz w:val="20"/>
                <w:szCs w:val="20"/>
              </w:rPr>
              <w:t>触电等应急预案，对火灾应急预案进行演练并评价。</w:t>
            </w:r>
          </w:p>
        </w:tc>
      </w:tr>
      <w:tr w:rsidR="0003176A" w14:paraId="6F7C45C9" w14:textId="77777777" w:rsidTr="0003176A">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BC9AFF8"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53707F1B" w14:textId="77777777" w:rsidR="0003176A" w:rsidRDefault="0003176A">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14:paraId="1DC909A0" w14:textId="77777777" w:rsidR="0003176A" w:rsidRDefault="0003176A">
            <w:pPr>
              <w:spacing w:line="240" w:lineRule="exact"/>
              <w:rPr>
                <w:b/>
                <w:color w:val="000000" w:themeColor="text1"/>
                <w:sz w:val="20"/>
                <w:szCs w:val="20"/>
              </w:rPr>
            </w:pPr>
          </w:p>
          <w:p w14:paraId="4482F84C"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tc>
      </w:tr>
      <w:tr w:rsidR="0003176A" w14:paraId="1131353B" w14:textId="77777777" w:rsidTr="0003176A">
        <w:trPr>
          <w:cantSplit/>
          <w:trHeight w:val="8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D8E297B" w14:textId="77777777" w:rsidR="0003176A" w:rsidRDefault="0003176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14:paraId="21DA1818" w14:textId="77777777" w:rsidR="0003176A" w:rsidRDefault="0003176A">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对危险化学品生产、使用、储存、运输处置，规定的执行力度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14:paraId="46DB2457" w14:textId="77777777" w:rsidR="0003176A" w:rsidRDefault="0003176A">
            <w:pPr>
              <w:spacing w:line="240" w:lineRule="exact"/>
              <w:rPr>
                <w:b/>
                <w:color w:val="000000" w:themeColor="text1"/>
                <w:sz w:val="20"/>
                <w:szCs w:val="20"/>
              </w:rPr>
            </w:pPr>
          </w:p>
          <w:p w14:paraId="600DEC5A"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23D42770" w14:textId="77777777" w:rsidTr="0003176A">
        <w:trPr>
          <w:cantSplit/>
          <w:trHeight w:val="1212"/>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7D3C791" w14:textId="77777777" w:rsidR="0003176A" w:rsidRDefault="0003176A">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tcPr>
          <w:p w14:paraId="029BC2D2" w14:textId="77777777" w:rsidR="0003176A" w:rsidRDefault="0003176A">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14:paraId="2C8DAE29" w14:textId="77777777" w:rsidR="0003176A" w:rsidRDefault="0003176A">
            <w:pPr>
              <w:spacing w:line="240" w:lineRule="exact"/>
              <w:ind w:left="100" w:hangingChars="50" w:hanging="100"/>
              <w:rPr>
                <w:b/>
                <w:color w:val="000000" w:themeColor="text1"/>
                <w:sz w:val="20"/>
                <w:szCs w:val="20"/>
              </w:rPr>
            </w:pPr>
          </w:p>
          <w:p w14:paraId="525F1364" w14:textId="77777777" w:rsidR="0003176A" w:rsidRDefault="0003176A">
            <w:pPr>
              <w:spacing w:line="240" w:lineRule="exact"/>
              <w:ind w:firstLine="405"/>
              <w:rPr>
                <w:b/>
                <w:color w:val="000000" w:themeColor="text1"/>
                <w:sz w:val="20"/>
                <w:szCs w:val="20"/>
              </w:rPr>
            </w:pPr>
            <w:r>
              <w:rPr>
                <w:rFonts w:hint="eastAsia"/>
                <w:b/>
                <w:color w:val="000000" w:themeColor="text1"/>
                <w:sz w:val="20"/>
                <w:szCs w:val="20"/>
              </w:rPr>
              <w:t>对质量目标进行了考核，查到</w:t>
            </w:r>
            <w:r>
              <w:rPr>
                <w:b/>
                <w:color w:val="000000" w:themeColor="text1"/>
                <w:sz w:val="20"/>
                <w:szCs w:val="20"/>
              </w:rPr>
              <w:t>2019</w:t>
            </w:r>
            <w:r>
              <w:rPr>
                <w:rFonts w:hint="eastAsia"/>
                <w:b/>
                <w:color w:val="000000" w:themeColor="text1"/>
                <w:sz w:val="20"/>
                <w:szCs w:val="20"/>
              </w:rPr>
              <w:t>年第二、三季度公司及各部门完成情况，各项质量适宜。</w:t>
            </w:r>
          </w:p>
          <w:p w14:paraId="2477D286" w14:textId="77777777" w:rsidR="0003176A" w:rsidRDefault="0003176A">
            <w:pPr>
              <w:spacing w:line="240" w:lineRule="exact"/>
              <w:ind w:firstLine="405"/>
              <w:rPr>
                <w:b/>
                <w:color w:val="000000" w:themeColor="text1"/>
                <w:sz w:val="20"/>
                <w:szCs w:val="20"/>
              </w:rPr>
            </w:pPr>
            <w:r>
              <w:rPr>
                <w:rFonts w:hint="eastAsia"/>
                <w:b/>
                <w:color w:val="000000" w:themeColor="text1"/>
                <w:sz w:val="20"/>
                <w:szCs w:val="20"/>
              </w:rPr>
              <w:t>目标具备可测量性。</w:t>
            </w:r>
          </w:p>
        </w:tc>
      </w:tr>
      <w:tr w:rsidR="0003176A" w14:paraId="16A85D78" w14:textId="77777777" w:rsidTr="0003176A">
        <w:trPr>
          <w:cantSplit/>
          <w:trHeight w:val="9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CF9B57A"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32B3CF3B" w14:textId="77777777" w:rsidR="0003176A" w:rsidRDefault="0003176A">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14:paraId="3721CFF8" w14:textId="77777777" w:rsidR="0003176A" w:rsidRDefault="0003176A">
            <w:pPr>
              <w:spacing w:line="240" w:lineRule="exact"/>
              <w:ind w:left="100" w:hangingChars="50" w:hanging="100"/>
              <w:rPr>
                <w:b/>
                <w:color w:val="000000" w:themeColor="text1"/>
                <w:sz w:val="20"/>
                <w:szCs w:val="20"/>
              </w:rPr>
            </w:pPr>
          </w:p>
          <w:p w14:paraId="27342627" w14:textId="77777777" w:rsidR="0003176A" w:rsidRDefault="0003176A">
            <w:pPr>
              <w:spacing w:line="240" w:lineRule="exact"/>
              <w:ind w:left="100" w:hangingChars="50" w:hanging="100"/>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能稳定向顾客提供较满意的销售服务。对顾客进行满意度调查，并进行了简要分析。</w:t>
            </w:r>
          </w:p>
        </w:tc>
      </w:tr>
      <w:tr w:rsidR="0003176A" w14:paraId="389452DC" w14:textId="77777777" w:rsidTr="0003176A">
        <w:trPr>
          <w:cantSplit/>
          <w:trHeight w:val="125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4167A04"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7D53D8D8" w14:textId="77777777" w:rsidR="0003176A" w:rsidRDefault="0003176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4B2DE2B" w14:textId="77777777" w:rsidR="0003176A" w:rsidRDefault="0003176A">
            <w:pPr>
              <w:spacing w:line="240" w:lineRule="exact"/>
              <w:rPr>
                <w:b/>
                <w:color w:val="000000" w:themeColor="text1"/>
                <w:spacing w:val="-8"/>
                <w:sz w:val="20"/>
                <w:szCs w:val="20"/>
              </w:rPr>
            </w:pPr>
          </w:p>
          <w:p w14:paraId="2D01C94D" w14:textId="77777777" w:rsidR="0003176A" w:rsidRDefault="0003176A">
            <w:pPr>
              <w:spacing w:line="240" w:lineRule="exact"/>
              <w:rPr>
                <w:b/>
                <w:color w:val="000000" w:themeColor="text1"/>
                <w:sz w:val="20"/>
                <w:szCs w:val="20"/>
              </w:rPr>
            </w:pPr>
            <w:r>
              <w:rPr>
                <w:b/>
                <w:color w:val="000000" w:themeColor="text1"/>
                <w:sz w:val="20"/>
                <w:szCs w:val="20"/>
              </w:rPr>
              <w:t xml:space="preserve">    </w:t>
            </w:r>
            <w:proofErr w:type="gramStart"/>
            <w:r>
              <w:rPr>
                <w:rFonts w:hint="eastAsia"/>
                <w:b/>
                <w:color w:val="000000" w:themeColor="text1"/>
                <w:sz w:val="20"/>
                <w:szCs w:val="20"/>
              </w:rPr>
              <w:t>本年度内审已按计划</w:t>
            </w:r>
            <w:proofErr w:type="gramEnd"/>
            <w:r>
              <w:rPr>
                <w:rFonts w:hint="eastAsia"/>
                <w:b/>
                <w:color w:val="000000" w:themeColor="text1"/>
                <w:sz w:val="20"/>
                <w:szCs w:val="20"/>
              </w:rPr>
              <w:t>实施，内审策划审核方案中考虑了拟审核的过程和区域的状况和重要性，内</w:t>
            </w:r>
            <w:proofErr w:type="gramStart"/>
            <w:r>
              <w:rPr>
                <w:rFonts w:hint="eastAsia"/>
                <w:b/>
                <w:color w:val="000000" w:themeColor="text1"/>
                <w:sz w:val="20"/>
                <w:szCs w:val="20"/>
              </w:rPr>
              <w:t>审时间</w:t>
            </w:r>
            <w:proofErr w:type="gramEnd"/>
            <w:r>
              <w:rPr>
                <w:b/>
                <w:color w:val="000000" w:themeColor="text1"/>
                <w:sz w:val="20"/>
                <w:szCs w:val="20"/>
              </w:rPr>
              <w:t>2019.0</w:t>
            </w:r>
            <w:r w:rsidR="001B1E87">
              <w:rPr>
                <w:b/>
                <w:color w:val="000000" w:themeColor="text1"/>
                <w:sz w:val="20"/>
                <w:szCs w:val="20"/>
              </w:rPr>
              <w:t>7</w:t>
            </w:r>
            <w:r>
              <w:rPr>
                <w:b/>
                <w:color w:val="000000" w:themeColor="text1"/>
                <w:sz w:val="20"/>
                <w:szCs w:val="20"/>
              </w:rPr>
              <w:t>.</w:t>
            </w:r>
            <w:r w:rsidR="001B1E87">
              <w:rPr>
                <w:b/>
                <w:color w:val="000000" w:themeColor="text1"/>
                <w:sz w:val="20"/>
                <w:szCs w:val="20"/>
              </w:rPr>
              <w:t>2</w:t>
            </w:r>
            <w:r>
              <w:rPr>
                <w:b/>
                <w:color w:val="000000" w:themeColor="text1"/>
                <w:sz w:val="20"/>
                <w:szCs w:val="20"/>
              </w:rPr>
              <w:t>2-</w:t>
            </w:r>
            <w:r w:rsidR="001B1E87">
              <w:rPr>
                <w:b/>
                <w:color w:val="000000" w:themeColor="text1"/>
                <w:sz w:val="20"/>
                <w:szCs w:val="20"/>
              </w:rPr>
              <w:t>2</w:t>
            </w:r>
            <w:r>
              <w:rPr>
                <w:b/>
                <w:color w:val="000000" w:themeColor="text1"/>
                <w:sz w:val="20"/>
                <w:szCs w:val="20"/>
              </w:rPr>
              <w:t>3</w:t>
            </w:r>
            <w:r>
              <w:rPr>
                <w:rFonts w:hint="eastAsia"/>
                <w:b/>
                <w:color w:val="000000" w:themeColor="text1"/>
                <w:sz w:val="20"/>
                <w:szCs w:val="20"/>
              </w:rPr>
              <w:t>内审结论：体系运行基本有效。</w:t>
            </w:r>
          </w:p>
        </w:tc>
      </w:tr>
      <w:tr w:rsidR="0003176A" w14:paraId="1CCA5761" w14:textId="77777777" w:rsidTr="0003176A">
        <w:trPr>
          <w:cantSplit/>
          <w:trHeight w:val="13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D3B8B21"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60553638" w14:textId="77777777" w:rsidR="0003176A" w:rsidRDefault="0003176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14:paraId="400DFC41" w14:textId="77777777" w:rsidR="0003176A" w:rsidRDefault="0003176A">
            <w:pPr>
              <w:spacing w:line="240" w:lineRule="exact"/>
              <w:rPr>
                <w:b/>
                <w:color w:val="000000" w:themeColor="text1"/>
                <w:sz w:val="20"/>
                <w:szCs w:val="20"/>
              </w:rPr>
            </w:pPr>
          </w:p>
          <w:p w14:paraId="73931164"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本年度管理评审已按计划实施，管理评审时间：</w:t>
            </w:r>
            <w:r>
              <w:rPr>
                <w:b/>
                <w:color w:val="000000" w:themeColor="text1"/>
                <w:sz w:val="20"/>
                <w:szCs w:val="20"/>
              </w:rPr>
              <w:t>2019</w:t>
            </w:r>
            <w:r>
              <w:rPr>
                <w:rFonts w:hint="eastAsia"/>
                <w:b/>
                <w:color w:val="000000" w:themeColor="text1"/>
                <w:sz w:val="20"/>
                <w:szCs w:val="20"/>
              </w:rPr>
              <w:t>年</w:t>
            </w:r>
            <w:r>
              <w:rPr>
                <w:b/>
                <w:color w:val="000000" w:themeColor="text1"/>
                <w:sz w:val="20"/>
                <w:szCs w:val="20"/>
              </w:rPr>
              <w:t>8</w:t>
            </w:r>
            <w:r>
              <w:rPr>
                <w:rFonts w:hint="eastAsia"/>
                <w:b/>
                <w:color w:val="000000" w:themeColor="text1"/>
                <w:sz w:val="20"/>
                <w:szCs w:val="20"/>
              </w:rPr>
              <w:t>月</w:t>
            </w:r>
            <w:r w:rsidR="001B1E87">
              <w:rPr>
                <w:b/>
                <w:color w:val="000000" w:themeColor="text1"/>
                <w:sz w:val="20"/>
                <w:szCs w:val="20"/>
              </w:rPr>
              <w:t>10</w:t>
            </w:r>
            <w:r>
              <w:rPr>
                <w:rFonts w:hint="eastAsia"/>
                <w:b/>
                <w:color w:val="000000" w:themeColor="text1"/>
                <w:sz w:val="20"/>
                <w:szCs w:val="20"/>
              </w:rPr>
              <w:t>日，管理评审考虑了体系变更需求，评审了方针有效、适宜和充分。制定了改进措施，体系运行基本有效。</w:t>
            </w:r>
          </w:p>
          <w:p w14:paraId="6C0F29FA" w14:textId="77777777" w:rsidR="0003176A" w:rsidRDefault="0003176A">
            <w:pPr>
              <w:spacing w:line="240" w:lineRule="exact"/>
              <w:rPr>
                <w:b/>
                <w:color w:val="000000" w:themeColor="text1"/>
                <w:sz w:val="20"/>
                <w:szCs w:val="20"/>
              </w:rPr>
            </w:pPr>
          </w:p>
        </w:tc>
      </w:tr>
      <w:tr w:rsidR="0003176A" w14:paraId="08A800ED" w14:textId="77777777" w:rsidTr="0003176A">
        <w:trPr>
          <w:cantSplit/>
          <w:trHeight w:val="9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986EBF3"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14:paraId="6816763B" w14:textId="77777777" w:rsidR="0003176A" w:rsidRDefault="0003176A">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0C2B509"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1B7713E0" w14:textId="77777777" w:rsidTr="0003176A">
        <w:trPr>
          <w:cantSplit/>
          <w:trHeight w:val="84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03831BB"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76D89E29" w14:textId="77777777" w:rsidR="0003176A" w:rsidRDefault="0003176A">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14:paraId="6F3872D1" w14:textId="77777777" w:rsidR="0003176A" w:rsidRDefault="0003176A">
            <w:pPr>
              <w:spacing w:line="240" w:lineRule="exact"/>
              <w:rPr>
                <w:b/>
                <w:color w:val="000000" w:themeColor="text1"/>
                <w:sz w:val="20"/>
                <w:szCs w:val="20"/>
              </w:rPr>
            </w:pPr>
          </w:p>
          <w:p w14:paraId="6399B9BB"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r>
              <w:rPr>
                <w:b/>
                <w:color w:val="000000" w:themeColor="text1"/>
                <w:sz w:val="20"/>
                <w:szCs w:val="20"/>
              </w:rPr>
              <w:t xml:space="preserve"> </w:t>
            </w:r>
          </w:p>
        </w:tc>
      </w:tr>
      <w:tr w:rsidR="0003176A" w14:paraId="3DA48C6F" w14:textId="77777777" w:rsidTr="0003176A">
        <w:trPr>
          <w:cantSplit/>
          <w:trHeight w:val="98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2424327"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031713A7" w14:textId="77777777" w:rsidR="0003176A" w:rsidRDefault="0003176A">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27599109" w14:textId="77777777" w:rsidR="0003176A" w:rsidRDefault="0003176A">
            <w:pPr>
              <w:spacing w:line="300" w:lineRule="exact"/>
              <w:rPr>
                <w:b/>
                <w:color w:val="000000" w:themeColor="text1"/>
                <w:sz w:val="20"/>
                <w:szCs w:val="20"/>
              </w:rPr>
            </w:pPr>
          </w:p>
          <w:p w14:paraId="321DD5EC" w14:textId="77777777" w:rsidR="0003176A" w:rsidRDefault="0003176A">
            <w:pPr>
              <w:spacing w:line="240" w:lineRule="exact"/>
              <w:ind w:firstLine="405"/>
              <w:rPr>
                <w:b/>
                <w:color w:val="000000" w:themeColor="text1"/>
                <w:sz w:val="20"/>
                <w:szCs w:val="20"/>
              </w:rPr>
            </w:pPr>
            <w:r>
              <w:rPr>
                <w:rFonts w:ascii="宋体" w:hAnsi="宋体" w:hint="eastAsia"/>
                <w:b/>
                <w:color w:val="000000" w:themeColor="text1"/>
                <w:sz w:val="20"/>
                <w:szCs w:val="20"/>
              </w:rPr>
              <w:t>/</w:t>
            </w:r>
          </w:p>
        </w:tc>
      </w:tr>
      <w:tr w:rsidR="0003176A" w14:paraId="73433C24" w14:textId="77777777" w:rsidTr="0003176A">
        <w:trPr>
          <w:cantSplit/>
          <w:trHeight w:val="99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CAC6606"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2CD2DD02" w14:textId="77777777" w:rsidR="0003176A" w:rsidRDefault="0003176A">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14:paraId="30754DB3" w14:textId="77777777" w:rsidR="0003176A" w:rsidRDefault="0003176A">
            <w:pPr>
              <w:spacing w:line="240" w:lineRule="exact"/>
              <w:rPr>
                <w:b/>
                <w:color w:val="000000" w:themeColor="text1"/>
                <w:sz w:val="20"/>
                <w:szCs w:val="20"/>
              </w:rPr>
            </w:pPr>
          </w:p>
          <w:p w14:paraId="1F3299CE"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03176A" w14:paraId="79192BF2" w14:textId="77777777" w:rsidTr="0003176A">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56715C7" w14:textId="77777777" w:rsidR="0003176A" w:rsidRDefault="0003176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0EBB784B" w14:textId="77777777" w:rsidR="0003176A" w:rsidRDefault="0003176A">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14:paraId="4902989B" w14:textId="77777777" w:rsidR="0003176A" w:rsidRDefault="0003176A">
            <w:pPr>
              <w:widowControl/>
              <w:spacing w:line="240" w:lineRule="exact"/>
              <w:rPr>
                <w:b/>
                <w:color w:val="000000" w:themeColor="text1"/>
                <w:sz w:val="20"/>
                <w:szCs w:val="20"/>
              </w:rPr>
            </w:pPr>
          </w:p>
          <w:p w14:paraId="03A55777" w14:textId="77777777" w:rsidR="0003176A" w:rsidRDefault="0003176A">
            <w:pPr>
              <w:widowControl/>
              <w:spacing w:line="240" w:lineRule="exact"/>
              <w:rPr>
                <w:b/>
                <w:color w:val="000000" w:themeColor="text1"/>
                <w:sz w:val="20"/>
                <w:szCs w:val="20"/>
              </w:rPr>
            </w:pPr>
            <w:r>
              <w:rPr>
                <w:b/>
                <w:color w:val="000000" w:themeColor="text1"/>
                <w:sz w:val="20"/>
                <w:szCs w:val="20"/>
              </w:rPr>
              <w:t xml:space="preserve">    </w:t>
            </w:r>
            <w:r w:rsidR="001B1E87">
              <w:rPr>
                <w:b/>
                <w:color w:val="000000" w:themeColor="text1"/>
                <w:sz w:val="20"/>
                <w:szCs w:val="20"/>
              </w:rPr>
              <w:t xml:space="preserve"> </w:t>
            </w:r>
          </w:p>
        </w:tc>
      </w:tr>
      <w:tr w:rsidR="0003176A" w14:paraId="45D1AF48" w14:textId="77777777" w:rsidTr="0003176A">
        <w:trPr>
          <w:cantSplit/>
          <w:trHeight w:val="129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5B7DA33" w14:textId="77777777" w:rsidR="0003176A" w:rsidRDefault="0003176A">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14:paraId="093AB6F7" w14:textId="77777777" w:rsidR="0003176A" w:rsidRDefault="0003176A">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14:paraId="2C89CC71" w14:textId="77777777" w:rsidR="0003176A" w:rsidRDefault="0003176A">
            <w:pPr>
              <w:spacing w:line="240" w:lineRule="exact"/>
              <w:rPr>
                <w:b/>
                <w:color w:val="000000" w:themeColor="text1"/>
                <w:sz w:val="20"/>
                <w:szCs w:val="20"/>
              </w:rPr>
            </w:pPr>
            <w:r>
              <w:rPr>
                <w:b/>
                <w:color w:val="000000" w:themeColor="text1"/>
                <w:sz w:val="20"/>
                <w:szCs w:val="20"/>
              </w:rPr>
              <w:t xml:space="preserve">    </w:t>
            </w:r>
          </w:p>
          <w:p w14:paraId="3D74D30F"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03176A" w14:paraId="535FFDC0" w14:textId="77777777" w:rsidTr="0003176A">
        <w:trPr>
          <w:cantSplit/>
          <w:trHeight w:val="8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83E25EA" w14:textId="77777777" w:rsidR="0003176A" w:rsidRDefault="0003176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34143CC" w14:textId="77777777" w:rsidR="0003176A" w:rsidRDefault="0003176A">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14:paraId="19D2AF05" w14:textId="77777777" w:rsidR="0003176A" w:rsidRDefault="0003176A">
            <w:pPr>
              <w:spacing w:line="240" w:lineRule="exact"/>
              <w:rPr>
                <w:b/>
                <w:color w:val="000000" w:themeColor="text1"/>
                <w:spacing w:val="-20"/>
                <w:sz w:val="20"/>
                <w:szCs w:val="20"/>
              </w:rPr>
            </w:pPr>
          </w:p>
          <w:p w14:paraId="4291185A"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tc>
      </w:tr>
      <w:tr w:rsidR="0003176A" w14:paraId="68997ACB" w14:textId="77777777" w:rsidTr="0003176A">
        <w:trPr>
          <w:cantSplit/>
          <w:trHeight w:val="8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4968C6A" w14:textId="77777777" w:rsidR="0003176A" w:rsidRDefault="0003176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E9573EF" w14:textId="77777777" w:rsidR="0003176A" w:rsidRDefault="0003176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14:paraId="068D5EDC" w14:textId="77777777" w:rsidR="0003176A" w:rsidRDefault="0003176A">
            <w:pPr>
              <w:spacing w:line="240" w:lineRule="exact"/>
              <w:rPr>
                <w:b/>
                <w:color w:val="000000" w:themeColor="text1"/>
                <w:spacing w:val="-20"/>
                <w:sz w:val="20"/>
                <w:szCs w:val="20"/>
              </w:rPr>
            </w:pPr>
          </w:p>
          <w:p w14:paraId="787CD8E3" w14:textId="77777777" w:rsidR="0003176A" w:rsidRDefault="0003176A">
            <w:pPr>
              <w:spacing w:line="240" w:lineRule="exact"/>
              <w:rPr>
                <w:b/>
                <w:color w:val="000000" w:themeColor="text1"/>
                <w:spacing w:val="-20"/>
                <w:sz w:val="20"/>
                <w:szCs w:val="20"/>
              </w:rPr>
            </w:pPr>
            <w:r>
              <w:rPr>
                <w:b/>
                <w:color w:val="000000" w:themeColor="text1"/>
                <w:spacing w:val="-20"/>
                <w:sz w:val="20"/>
                <w:szCs w:val="20"/>
              </w:rPr>
              <w:t xml:space="preserve">      </w:t>
            </w:r>
            <w:r>
              <w:rPr>
                <w:rFonts w:hint="eastAsia"/>
                <w:b/>
                <w:color w:val="000000" w:themeColor="text1"/>
                <w:spacing w:val="-20"/>
                <w:sz w:val="20"/>
                <w:szCs w:val="20"/>
              </w:rPr>
              <w:t>提出问题</w:t>
            </w:r>
            <w:proofErr w:type="gramStart"/>
            <w:r>
              <w:rPr>
                <w:rFonts w:hint="eastAsia"/>
                <w:b/>
                <w:color w:val="000000" w:themeColor="text1"/>
                <w:spacing w:val="-20"/>
                <w:sz w:val="20"/>
                <w:szCs w:val="20"/>
              </w:rPr>
              <w:t>已经</w:t>
            </w:r>
            <w:r w:rsidR="00EF1685">
              <w:rPr>
                <w:rFonts w:hint="eastAsia"/>
                <w:b/>
                <w:color w:val="000000" w:themeColor="text1"/>
                <w:spacing w:val="-20"/>
                <w:sz w:val="20"/>
                <w:szCs w:val="20"/>
              </w:rPr>
              <w:t>已</w:t>
            </w:r>
            <w:proofErr w:type="gramEnd"/>
            <w:r>
              <w:rPr>
                <w:rFonts w:hint="eastAsia"/>
                <w:b/>
                <w:color w:val="000000" w:themeColor="text1"/>
                <w:spacing w:val="-20"/>
                <w:sz w:val="20"/>
                <w:szCs w:val="20"/>
              </w:rPr>
              <w:t>有效整改</w:t>
            </w:r>
          </w:p>
        </w:tc>
      </w:tr>
      <w:tr w:rsidR="0003176A" w14:paraId="0D811965" w14:textId="77777777" w:rsidTr="0003176A">
        <w:trPr>
          <w:cantSplit/>
          <w:trHeight w:val="8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308A12D" w14:textId="77777777" w:rsidR="0003176A" w:rsidRDefault="0003176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D1C169C" w14:textId="77777777" w:rsidR="0003176A" w:rsidRDefault="0003176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14:paraId="199C41A8" w14:textId="77777777" w:rsidR="0003176A" w:rsidRDefault="0003176A">
            <w:pPr>
              <w:spacing w:line="240" w:lineRule="exact"/>
              <w:rPr>
                <w:b/>
                <w:color w:val="000000" w:themeColor="text1"/>
                <w:sz w:val="20"/>
                <w:szCs w:val="20"/>
              </w:rPr>
            </w:pPr>
          </w:p>
          <w:p w14:paraId="1A8F7B7D" w14:textId="77777777" w:rsidR="0003176A" w:rsidRDefault="0003176A">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无创新</w:t>
            </w:r>
          </w:p>
        </w:tc>
      </w:tr>
      <w:tr w:rsidR="0003176A" w14:paraId="79425CDD" w14:textId="77777777" w:rsidTr="0003176A">
        <w:trPr>
          <w:cantSplit/>
          <w:trHeight w:val="6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CB7E6E6" w14:textId="77777777" w:rsidR="0003176A" w:rsidRDefault="0003176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14:paraId="2621C9AB" w14:textId="77777777" w:rsidR="0003176A" w:rsidRDefault="0003176A">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14:paraId="01F18FE3" w14:textId="77777777" w:rsidR="0003176A" w:rsidRDefault="0003176A" w:rsidP="0003176A">
      <w:pPr>
        <w:spacing w:line="300" w:lineRule="exact"/>
        <w:rPr>
          <w:b/>
          <w:color w:val="000000" w:themeColor="text1"/>
          <w:sz w:val="26"/>
          <w:szCs w:val="26"/>
        </w:rPr>
      </w:pPr>
    </w:p>
    <w:p w14:paraId="2B29A5D9" w14:textId="77777777" w:rsidR="0003176A" w:rsidRDefault="0003176A" w:rsidP="0003176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77CC3A04" w14:textId="77777777" w:rsidR="0003176A" w:rsidRDefault="0003176A" w:rsidP="0003176A">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b/>
          <w:color w:val="000000" w:themeColor="text1"/>
        </w:rPr>
        <w:t>2</w:t>
      </w:r>
      <w:r>
        <w:rPr>
          <w:rFonts w:hint="eastAsia"/>
          <w:b/>
          <w:color w:val="000000" w:themeColor="text1"/>
        </w:rPr>
        <w:t>项；其中</w:t>
      </w:r>
      <w:r w:rsidR="00507D84">
        <w:pict w14:anchorId="7053899B">
          <v:line id="直接连接符 1" o:spid="_x0000_s1029"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b/>
          <w:color w:val="000000" w:themeColor="text1"/>
        </w:rPr>
        <w:t>2</w:t>
      </w:r>
      <w:r>
        <w:rPr>
          <w:rFonts w:hint="eastAsia"/>
          <w:b/>
          <w:color w:val="000000" w:themeColor="text1"/>
        </w:rPr>
        <w:t>项，观察项</w:t>
      </w:r>
      <w:r w:rsidR="00EC6D8B">
        <w:rPr>
          <w:b/>
          <w:color w:val="000000" w:themeColor="text1"/>
        </w:rPr>
        <w:t>0</w:t>
      </w:r>
      <w:r>
        <w:rPr>
          <w:rFonts w:hint="eastAsia"/>
          <w:b/>
          <w:color w:val="000000" w:themeColor="text1"/>
        </w:rPr>
        <w:t>项分布在项目</w:t>
      </w:r>
      <w:proofErr w:type="gramStart"/>
      <w:r>
        <w:rPr>
          <w:rFonts w:hint="eastAsia"/>
          <w:b/>
          <w:color w:val="000000" w:themeColor="text1"/>
        </w:rPr>
        <w:t>部</w:t>
      </w:r>
      <w:proofErr w:type="gramEnd"/>
      <w:r>
        <w:rPr>
          <w:rFonts w:hint="eastAsia"/>
          <w:b/>
          <w:color w:val="000000" w:themeColor="text1"/>
        </w:rPr>
        <w:t>部门</w:t>
      </w:r>
      <w:r>
        <w:rPr>
          <w:b/>
          <w:color w:val="000000" w:themeColor="text1"/>
        </w:rPr>
        <w:t>Q7.1.</w:t>
      </w:r>
      <w:r w:rsidR="00AC1311">
        <w:rPr>
          <w:b/>
          <w:color w:val="000000" w:themeColor="text1"/>
        </w:rPr>
        <w:t>3</w:t>
      </w:r>
      <w:r>
        <w:rPr>
          <w:b/>
          <w:color w:val="000000" w:themeColor="text1"/>
        </w:rPr>
        <w:t>J</w:t>
      </w:r>
      <w:r w:rsidR="00AC1311">
        <w:rPr>
          <w:b/>
          <w:color w:val="000000" w:themeColor="text1"/>
        </w:rPr>
        <w:t>7</w:t>
      </w:r>
      <w:r>
        <w:rPr>
          <w:b/>
          <w:color w:val="000000" w:themeColor="text1"/>
        </w:rPr>
        <w:t>.4.2;Q8.</w:t>
      </w:r>
      <w:r w:rsidR="00AC1311">
        <w:rPr>
          <w:b/>
          <w:color w:val="000000" w:themeColor="text1"/>
        </w:rPr>
        <w:t>4</w:t>
      </w:r>
      <w:r>
        <w:rPr>
          <w:b/>
          <w:color w:val="000000" w:themeColor="text1"/>
        </w:rPr>
        <w:t>.</w:t>
      </w:r>
      <w:r w:rsidR="00AC1311">
        <w:rPr>
          <w:b/>
          <w:color w:val="000000" w:themeColor="text1"/>
        </w:rPr>
        <w:t>2</w:t>
      </w:r>
      <w:r>
        <w:rPr>
          <w:b/>
          <w:color w:val="000000" w:themeColor="text1"/>
        </w:rPr>
        <w:t>J</w:t>
      </w:r>
      <w:r w:rsidR="00AC1311">
        <w:rPr>
          <w:b/>
          <w:color w:val="000000" w:themeColor="text1"/>
        </w:rPr>
        <w:t>8</w:t>
      </w:r>
      <w:r>
        <w:rPr>
          <w:b/>
          <w:color w:val="000000" w:themeColor="text1"/>
        </w:rPr>
        <w:t>.</w:t>
      </w:r>
      <w:r w:rsidR="00AC1311">
        <w:rPr>
          <w:b/>
          <w:color w:val="000000" w:themeColor="text1"/>
        </w:rPr>
        <w:t>2</w:t>
      </w:r>
      <w:r>
        <w:rPr>
          <w:b/>
          <w:color w:val="000000" w:themeColor="text1"/>
        </w:rPr>
        <w:t>.</w:t>
      </w:r>
      <w:r w:rsidR="00AC1311">
        <w:rPr>
          <w:b/>
          <w:color w:val="000000" w:themeColor="text1"/>
        </w:rPr>
        <w:t>2</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14:paraId="70DAA788" w14:textId="77777777" w:rsidR="0003176A" w:rsidRDefault="0003176A" w:rsidP="0003176A">
      <w:pPr>
        <w:tabs>
          <w:tab w:val="left" w:pos="215"/>
          <w:tab w:val="left" w:pos="430"/>
        </w:tabs>
        <w:spacing w:line="360" w:lineRule="auto"/>
        <w:ind w:leftChars="-472" w:left="-190" w:hangingChars="380" w:hanging="801"/>
        <w:rPr>
          <w:b/>
          <w:color w:val="000000" w:themeColor="text1"/>
        </w:rPr>
      </w:pPr>
      <w:r>
        <w:rPr>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14:paraId="0F5A04D2" w14:textId="77777777" w:rsidR="0003176A" w:rsidRDefault="0003176A" w:rsidP="0003176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0B779BDF" w14:textId="77777777" w:rsidR="0003176A" w:rsidRDefault="0003176A" w:rsidP="0003176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03176A" w14:paraId="37602FE3" w14:textId="77777777" w:rsidTr="0003176A">
        <w:tc>
          <w:tcPr>
            <w:tcW w:w="5246" w:type="dxa"/>
            <w:tcBorders>
              <w:top w:val="single" w:sz="4" w:space="0" w:color="auto"/>
              <w:left w:val="single" w:sz="4" w:space="0" w:color="auto"/>
              <w:bottom w:val="single" w:sz="4" w:space="0" w:color="auto"/>
              <w:right w:val="single" w:sz="4" w:space="0" w:color="auto"/>
            </w:tcBorders>
            <w:hideMark/>
          </w:tcPr>
          <w:p w14:paraId="06A37A9B" w14:textId="77777777" w:rsidR="0003176A" w:rsidRDefault="0003176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14:paraId="48A32F73" w14:textId="77777777" w:rsidR="0003176A" w:rsidRDefault="0003176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3176A" w14:paraId="2CEDDA5B" w14:textId="77777777" w:rsidTr="0003176A">
        <w:tc>
          <w:tcPr>
            <w:tcW w:w="5246" w:type="dxa"/>
            <w:tcBorders>
              <w:top w:val="single" w:sz="4" w:space="0" w:color="auto"/>
              <w:left w:val="single" w:sz="4" w:space="0" w:color="auto"/>
              <w:bottom w:val="single" w:sz="4" w:space="0" w:color="auto"/>
              <w:right w:val="single" w:sz="4" w:space="0" w:color="auto"/>
            </w:tcBorders>
            <w:hideMark/>
          </w:tcPr>
          <w:p w14:paraId="0019DA88" w14:textId="77777777" w:rsidR="0003176A" w:rsidRDefault="0003176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14:paraId="7AE13652" w14:textId="77777777" w:rsidR="0003176A" w:rsidRDefault="0003176A">
            <w:pPr>
              <w:snapToGrid w:val="0"/>
              <w:spacing w:line="360" w:lineRule="auto"/>
              <w:rPr>
                <w:rFonts w:ascii="宋体" w:hAnsi="宋体"/>
                <w:b/>
                <w:color w:val="000000" w:themeColor="text1"/>
                <w:szCs w:val="21"/>
              </w:rPr>
            </w:pPr>
          </w:p>
        </w:tc>
      </w:tr>
      <w:tr w:rsidR="0003176A" w14:paraId="2E7FE0A6" w14:textId="77777777" w:rsidTr="0003176A">
        <w:tc>
          <w:tcPr>
            <w:tcW w:w="5246" w:type="dxa"/>
            <w:tcBorders>
              <w:top w:val="single" w:sz="4" w:space="0" w:color="auto"/>
              <w:left w:val="single" w:sz="4" w:space="0" w:color="auto"/>
              <w:bottom w:val="single" w:sz="4" w:space="0" w:color="auto"/>
              <w:right w:val="single" w:sz="4" w:space="0" w:color="auto"/>
            </w:tcBorders>
            <w:hideMark/>
          </w:tcPr>
          <w:p w14:paraId="3BDEB232" w14:textId="77777777" w:rsidR="0003176A" w:rsidRDefault="0003176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14:paraId="6966F989" w14:textId="77777777" w:rsidR="0003176A" w:rsidRDefault="0003176A">
            <w:pPr>
              <w:snapToGrid w:val="0"/>
              <w:spacing w:line="360" w:lineRule="auto"/>
              <w:rPr>
                <w:rFonts w:ascii="宋体" w:hAnsi="宋体"/>
                <w:b/>
                <w:color w:val="000000" w:themeColor="text1"/>
                <w:szCs w:val="21"/>
              </w:rPr>
            </w:pPr>
          </w:p>
        </w:tc>
      </w:tr>
      <w:tr w:rsidR="0003176A" w14:paraId="0ADC47E5" w14:textId="77777777" w:rsidTr="0003176A">
        <w:tc>
          <w:tcPr>
            <w:tcW w:w="5246" w:type="dxa"/>
            <w:tcBorders>
              <w:top w:val="single" w:sz="4" w:space="0" w:color="auto"/>
              <w:left w:val="single" w:sz="4" w:space="0" w:color="auto"/>
              <w:bottom w:val="single" w:sz="4" w:space="0" w:color="auto"/>
              <w:right w:val="single" w:sz="4" w:space="0" w:color="auto"/>
            </w:tcBorders>
            <w:hideMark/>
          </w:tcPr>
          <w:p w14:paraId="7ADA1F03" w14:textId="77777777" w:rsidR="0003176A" w:rsidRDefault="0003176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14:paraId="1CE4A6B6" w14:textId="77777777" w:rsidR="0003176A" w:rsidRDefault="0003176A">
            <w:pPr>
              <w:snapToGrid w:val="0"/>
              <w:spacing w:line="360" w:lineRule="auto"/>
              <w:rPr>
                <w:rFonts w:ascii="宋体" w:hAnsi="宋体"/>
                <w:b/>
                <w:color w:val="000000" w:themeColor="text1"/>
                <w:szCs w:val="21"/>
              </w:rPr>
            </w:pPr>
          </w:p>
        </w:tc>
      </w:tr>
    </w:tbl>
    <w:p w14:paraId="3FBEE360" w14:textId="77777777" w:rsidR="0003176A" w:rsidRDefault="0003176A" w:rsidP="0003176A">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14:paraId="1925A2C8" w14:textId="77777777" w:rsidR="0003176A" w:rsidRDefault="0003176A" w:rsidP="0003176A">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14:paraId="53E2A261" w14:textId="77777777" w:rsidR="0003176A" w:rsidRDefault="0003176A" w:rsidP="0003176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87C4745" w14:textId="77777777" w:rsidR="0003176A" w:rsidRDefault="0003176A" w:rsidP="0003176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18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5"/>
      </w:tblGrid>
      <w:tr w:rsidR="0003176A" w14:paraId="714E39A9" w14:textId="77777777" w:rsidTr="0003176A">
        <w:trPr>
          <w:trHeight w:val="2970"/>
        </w:trPr>
        <w:tc>
          <w:tcPr>
            <w:tcW w:w="10187" w:type="dxa"/>
            <w:tcBorders>
              <w:top w:val="single" w:sz="4" w:space="0" w:color="auto"/>
              <w:left w:val="single" w:sz="4" w:space="0" w:color="auto"/>
              <w:bottom w:val="single" w:sz="4" w:space="0" w:color="auto"/>
              <w:right w:val="single" w:sz="4" w:space="0" w:color="auto"/>
            </w:tcBorders>
          </w:tcPr>
          <w:p w14:paraId="12C6E85A" w14:textId="77777777" w:rsidR="0003176A" w:rsidRDefault="0003176A">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b/>
                <w:color w:val="000000" w:themeColor="text1"/>
                <w:spacing w:val="-10"/>
                <w:szCs w:val="21"/>
              </w:rPr>
              <w:t>■</w:t>
            </w:r>
            <w:r>
              <w:rPr>
                <w:b/>
                <w:color w:val="000000" w:themeColor="text1"/>
                <w:sz w:val="22"/>
                <w:szCs w:val="22"/>
              </w:rPr>
              <w:t>QMS</w:t>
            </w:r>
            <w:r>
              <w:rPr>
                <w:b/>
                <w:color w:val="000000" w:themeColor="text1"/>
                <w:spacing w:val="-10"/>
                <w:sz w:val="22"/>
                <w:szCs w:val="22"/>
              </w:rPr>
              <w:t xml:space="preserve">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3CC86B4" w14:textId="77777777" w:rsidR="0003176A" w:rsidRDefault="0003176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858A892" w14:textId="77777777" w:rsidR="0003176A" w:rsidRDefault="0003176A">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4C47A235" w14:textId="77777777" w:rsidR="0003176A" w:rsidRDefault="0003176A">
            <w:pPr>
              <w:spacing w:line="240" w:lineRule="exact"/>
              <w:rPr>
                <w:b/>
                <w:color w:val="000000" w:themeColor="text1"/>
                <w:sz w:val="22"/>
                <w:szCs w:val="22"/>
              </w:rPr>
            </w:pPr>
          </w:p>
          <w:p w14:paraId="7326BBCB" w14:textId="77777777" w:rsidR="0003176A" w:rsidRDefault="0003176A">
            <w:pPr>
              <w:spacing w:line="240" w:lineRule="exact"/>
              <w:rPr>
                <w:b/>
                <w:color w:val="000000" w:themeColor="text1"/>
                <w:sz w:val="20"/>
                <w:szCs w:val="20"/>
              </w:rPr>
            </w:pPr>
            <w:r>
              <w:rPr>
                <w:b/>
                <w:color w:val="000000" w:themeColor="text1"/>
                <w:sz w:val="28"/>
                <w:szCs w:val="28"/>
              </w:rPr>
              <w:t xml:space="preserve">   </w:t>
            </w:r>
            <w:r>
              <w:rPr>
                <w:rFonts w:hint="eastAsia"/>
                <w:b/>
                <w:color w:val="000000" w:themeColor="text1"/>
                <w:sz w:val="20"/>
                <w:szCs w:val="20"/>
              </w:rPr>
              <w:t>该公司建立并实施的质量管理体系基本符合标准要求，对可能存在的重要风险基本可以得到有效控制，施工</w:t>
            </w:r>
            <w:r w:rsidR="00AC1311">
              <w:rPr>
                <w:rFonts w:hint="eastAsia"/>
                <w:b/>
                <w:color w:val="000000" w:themeColor="text1"/>
                <w:sz w:val="20"/>
                <w:szCs w:val="20"/>
              </w:rPr>
              <w:t>、设计、制造</w:t>
            </w:r>
            <w:r>
              <w:rPr>
                <w:rFonts w:hint="eastAsia"/>
                <w:b/>
                <w:color w:val="000000" w:themeColor="text1"/>
                <w:sz w:val="20"/>
                <w:szCs w:val="20"/>
              </w:rPr>
              <w:t>质量稳定，没有出现过质量事故以及顾客投诉等事件，该公司初步建立了自我完善和自我改进机制，质量管理体系运行基本有效。现场开具的</w:t>
            </w:r>
            <w:r>
              <w:rPr>
                <w:b/>
                <w:color w:val="000000" w:themeColor="text1"/>
                <w:sz w:val="20"/>
                <w:szCs w:val="20"/>
              </w:rPr>
              <w:t>2</w:t>
            </w:r>
            <w:r>
              <w:rPr>
                <w:rFonts w:hint="eastAsia"/>
                <w:b/>
                <w:color w:val="000000" w:themeColor="text1"/>
                <w:sz w:val="20"/>
                <w:szCs w:val="20"/>
              </w:rPr>
              <w:t>项一般不符合在规定的期限内采取纠正措施并经审核组书面验证有效，同意推荐该公司质量管理体系认证注册。</w:t>
            </w:r>
          </w:p>
          <w:p w14:paraId="2FFF5435" w14:textId="77777777" w:rsidR="0003176A" w:rsidRDefault="0003176A">
            <w:pPr>
              <w:spacing w:line="240" w:lineRule="exact"/>
              <w:rPr>
                <w:b/>
                <w:color w:val="000000" w:themeColor="text1"/>
                <w:sz w:val="28"/>
                <w:szCs w:val="28"/>
              </w:rPr>
            </w:pPr>
          </w:p>
        </w:tc>
      </w:tr>
      <w:tr w:rsidR="0003176A" w14:paraId="5841E25E" w14:textId="77777777" w:rsidTr="0003176A">
        <w:trPr>
          <w:trHeight w:val="1938"/>
        </w:trPr>
        <w:tc>
          <w:tcPr>
            <w:tcW w:w="10187" w:type="dxa"/>
            <w:tcBorders>
              <w:top w:val="single" w:sz="4" w:space="0" w:color="auto"/>
              <w:left w:val="single" w:sz="4" w:space="0" w:color="auto"/>
              <w:bottom w:val="single" w:sz="4" w:space="0" w:color="auto"/>
              <w:right w:val="single" w:sz="4" w:space="0" w:color="auto"/>
            </w:tcBorders>
            <w:hideMark/>
          </w:tcPr>
          <w:p w14:paraId="61070260" w14:textId="77777777" w:rsidR="0003176A" w:rsidRDefault="0003176A">
            <w:pPr>
              <w:rPr>
                <w:b/>
                <w:color w:val="000000" w:themeColor="text1"/>
              </w:rPr>
            </w:pPr>
            <w:r>
              <w:rPr>
                <w:b/>
                <w:color w:val="000000" w:themeColor="text1"/>
              </w:rPr>
              <w:t>2.</w:t>
            </w:r>
            <w:r>
              <w:rPr>
                <w:rFonts w:hint="eastAsia"/>
                <w:b/>
                <w:color w:val="000000" w:themeColor="text1"/>
              </w:rPr>
              <w:t>对审核范围适宜性结论</w:t>
            </w:r>
          </w:p>
          <w:p w14:paraId="64F311FC" w14:textId="77777777" w:rsidR="0003176A" w:rsidRDefault="00AC1311">
            <w:pPr>
              <w:rPr>
                <w:b/>
                <w:color w:val="000000" w:themeColor="text1"/>
              </w:rPr>
            </w:pPr>
            <w:r>
              <w:rPr>
                <w:rFonts w:hint="eastAsia"/>
                <w:b/>
                <w:color w:val="000000" w:themeColor="text1"/>
                <w:spacing w:val="-10"/>
                <w:szCs w:val="21"/>
              </w:rPr>
              <w:t>□</w:t>
            </w:r>
            <w:r w:rsidR="0003176A">
              <w:rPr>
                <w:rFonts w:hint="eastAsia"/>
                <w:b/>
                <w:color w:val="000000" w:themeColor="text1"/>
              </w:rPr>
              <w:t>审核范围适宜，与申请范围一致</w:t>
            </w:r>
          </w:p>
          <w:p w14:paraId="5C05ED14" w14:textId="77777777" w:rsidR="0003176A" w:rsidRDefault="00AC1311">
            <w:pPr>
              <w:rPr>
                <w:b/>
                <w:color w:val="000000" w:themeColor="text1"/>
              </w:rPr>
            </w:pPr>
            <w:r>
              <w:rPr>
                <w:rFonts w:ascii="宋体" w:hAnsi="宋体" w:hint="eastAsia"/>
                <w:b/>
                <w:color w:val="000000" w:themeColor="text1"/>
                <w:spacing w:val="-10"/>
                <w:szCs w:val="21"/>
              </w:rPr>
              <w:t>■</w:t>
            </w:r>
            <w:r w:rsidR="0003176A">
              <w:rPr>
                <w:rFonts w:hint="eastAsia"/>
                <w:b/>
                <w:color w:val="000000" w:themeColor="text1"/>
              </w:rPr>
              <w:t>审核范围变更，</w:t>
            </w:r>
          </w:p>
          <w:p w14:paraId="6A64EDC2" w14:textId="77777777" w:rsidR="0003176A" w:rsidRDefault="0003176A">
            <w:pPr>
              <w:spacing w:line="320" w:lineRule="exact"/>
              <w:rPr>
                <w:rFonts w:ascii="宋体" w:hAnsi="宋体"/>
                <w:b/>
                <w:color w:val="000000" w:themeColor="text1"/>
                <w:u w:val="single"/>
              </w:rPr>
            </w:pPr>
            <w:r>
              <w:rPr>
                <w:rFonts w:ascii="宋体" w:hAnsi="宋体" w:hint="eastAsia"/>
                <w:b/>
                <w:color w:val="000000" w:themeColor="text1"/>
              </w:rPr>
              <w:t xml:space="preserve">QMS: </w:t>
            </w:r>
            <w:r w:rsidR="00AC1311" w:rsidRPr="00AC1311">
              <w:rPr>
                <w:rFonts w:ascii="宋体" w:hAnsi="宋体" w:hint="eastAsia"/>
                <w:b/>
                <w:color w:val="000000" w:themeColor="text1"/>
                <w:u w:val="single"/>
              </w:rPr>
              <w:t>资质范围内的石油化工工程总承包；化工专用设备（需资质许可除外）设计、制造、施工</w:t>
            </w:r>
          </w:p>
          <w:p w14:paraId="3D020EFB" w14:textId="77777777" w:rsidR="0003176A" w:rsidRDefault="0003176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1305956B" w14:textId="77777777" w:rsidR="0003176A" w:rsidRDefault="0003176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03176A" w14:paraId="4D807B46" w14:textId="77777777" w:rsidTr="0003176A">
        <w:trPr>
          <w:trHeight w:val="3027"/>
        </w:trPr>
        <w:tc>
          <w:tcPr>
            <w:tcW w:w="10187" w:type="dxa"/>
            <w:tcBorders>
              <w:top w:val="single" w:sz="4" w:space="0" w:color="auto"/>
              <w:left w:val="single" w:sz="4" w:space="0" w:color="auto"/>
              <w:bottom w:val="single" w:sz="4" w:space="0" w:color="auto"/>
              <w:right w:val="single" w:sz="4" w:space="0" w:color="auto"/>
            </w:tcBorders>
            <w:hideMark/>
          </w:tcPr>
          <w:p w14:paraId="72960856" w14:textId="77777777" w:rsidR="0003176A" w:rsidRDefault="0003176A">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00CAC36E" w14:textId="77777777" w:rsidR="0003176A" w:rsidRDefault="0003176A">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7DB813EC" w14:textId="77777777" w:rsidR="0003176A" w:rsidRDefault="0003176A">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19E13116" w14:textId="77777777" w:rsidR="0003176A" w:rsidRDefault="0003176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6F24CAAB" w14:textId="77777777" w:rsidR="0003176A" w:rsidRDefault="0003176A">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717FEC5E" w14:textId="77777777" w:rsidR="0003176A" w:rsidRDefault="0003176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539BC1DE" w14:textId="77777777" w:rsidR="0003176A" w:rsidRDefault="0003176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196934E5" w14:textId="77777777" w:rsidR="0003176A" w:rsidRDefault="0003176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741F0776" w14:textId="77777777" w:rsidR="0003176A" w:rsidRDefault="0003176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14:paraId="656E24A3" w14:textId="77777777" w:rsidR="0003176A" w:rsidRDefault="0003176A">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03176A" w14:paraId="628D3DD9" w14:textId="77777777" w:rsidTr="0003176A">
        <w:trPr>
          <w:trHeight w:val="117"/>
        </w:trPr>
        <w:tc>
          <w:tcPr>
            <w:tcW w:w="10187" w:type="dxa"/>
            <w:tcBorders>
              <w:top w:val="single" w:sz="4" w:space="0" w:color="auto"/>
              <w:left w:val="nil"/>
              <w:bottom w:val="nil"/>
              <w:right w:val="nil"/>
            </w:tcBorders>
          </w:tcPr>
          <w:p w14:paraId="55060226" w14:textId="77777777" w:rsidR="0003176A" w:rsidRDefault="0003176A">
            <w:pPr>
              <w:spacing w:line="360" w:lineRule="auto"/>
              <w:rPr>
                <w:b/>
                <w:color w:val="000000" w:themeColor="text1"/>
              </w:rPr>
            </w:pPr>
          </w:p>
        </w:tc>
      </w:tr>
    </w:tbl>
    <w:p w14:paraId="5F8AAA10" w14:textId="77777777" w:rsidR="0003176A" w:rsidRDefault="0003176A" w:rsidP="0003176A">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14:paraId="65AB07CB" w14:textId="77777777" w:rsidR="0003176A" w:rsidRDefault="0003176A" w:rsidP="0003176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6D56EABC" w14:textId="77777777" w:rsidR="0003176A" w:rsidRDefault="0003176A" w:rsidP="0003176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A780F08" w14:textId="77777777" w:rsidR="0003176A" w:rsidRDefault="0003176A" w:rsidP="0003176A">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2AE56C91" w14:textId="77777777" w:rsidR="0003176A" w:rsidRDefault="0003176A" w:rsidP="0003176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p>
    <w:p w14:paraId="3E82B52B" w14:textId="77777777" w:rsidR="0003176A" w:rsidRDefault="0003176A" w:rsidP="0003176A">
      <w:pPr>
        <w:snapToGrid w:val="0"/>
        <w:rPr>
          <w:b/>
          <w:bCs/>
          <w:color w:val="000000" w:themeColor="text1"/>
          <w:szCs w:val="28"/>
          <w:u w:val="single"/>
        </w:rPr>
      </w:pPr>
    </w:p>
    <w:p w14:paraId="376CF8D4" w14:textId="77777777" w:rsidR="0003176A" w:rsidRDefault="0003176A" w:rsidP="0003176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w:t>
      </w:r>
      <w:r>
        <w:rPr>
          <w:b/>
          <w:color w:val="000000" w:themeColor="text1"/>
          <w:sz w:val="26"/>
          <w:szCs w:val="26"/>
        </w:rPr>
        <w:t>:</w:t>
      </w:r>
      <w:r>
        <w:rPr>
          <w:rFonts w:hint="eastAsia"/>
          <w:b/>
          <w:color w:val="000000" w:themeColor="text1"/>
          <w:sz w:val="26"/>
          <w:szCs w:val="26"/>
        </w:rPr>
        <w:t>审核组签字</w:t>
      </w:r>
    </w:p>
    <w:p w14:paraId="6A92BE6C" w14:textId="77777777" w:rsidR="0003176A" w:rsidRDefault="0003176A" w:rsidP="0003176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审核组组长（签名）：闫俊然</w:t>
      </w:r>
    </w:p>
    <w:p w14:paraId="1AA0142C" w14:textId="77777777" w:rsidR="0003176A" w:rsidRDefault="0003176A" w:rsidP="0003176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审核组组员（签名）：李凤仪</w:t>
      </w:r>
      <w:r>
        <w:rPr>
          <w:b/>
          <w:color w:val="000000" w:themeColor="text1"/>
          <w:sz w:val="26"/>
          <w:szCs w:val="26"/>
        </w:rPr>
        <w:t xml:space="preserve"> </w:t>
      </w:r>
    </w:p>
    <w:p w14:paraId="0A3294C9" w14:textId="77777777" w:rsidR="0003176A" w:rsidRDefault="0003176A" w:rsidP="0003176A">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 xml:space="preserve">  2019</w:t>
      </w:r>
      <w:r>
        <w:rPr>
          <w:rFonts w:asciiTheme="minorEastAsia" w:eastAsiaTheme="minorEastAsia" w:hAnsiTheme="minorEastAsia" w:hint="eastAsia"/>
          <w:b/>
          <w:color w:val="000000" w:themeColor="text1"/>
        </w:rPr>
        <w:t>年11月1</w:t>
      </w:r>
      <w:r>
        <w:rPr>
          <w:rFonts w:asciiTheme="minorEastAsia" w:eastAsiaTheme="minorEastAsia" w:hAnsiTheme="minorEastAsia"/>
          <w:b/>
          <w:color w:val="000000" w:themeColor="text1"/>
        </w:rPr>
        <w:t>5</w:t>
      </w:r>
      <w:r>
        <w:rPr>
          <w:rFonts w:asciiTheme="minorEastAsia" w:eastAsiaTheme="minorEastAsia" w:hAnsiTheme="minorEastAsia" w:hint="eastAsia"/>
          <w:b/>
          <w:color w:val="000000" w:themeColor="text1"/>
        </w:rPr>
        <w:t>日</w:t>
      </w:r>
    </w:p>
    <w:p w14:paraId="51828A5B" w14:textId="77777777" w:rsidR="0003176A" w:rsidRDefault="0003176A" w:rsidP="0003176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1802ACC3" w14:textId="77777777" w:rsidR="0003176A" w:rsidRDefault="0003176A" w:rsidP="0003176A">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QMS(2 )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9AA774D" w14:textId="77777777" w:rsidR="0003176A" w:rsidRDefault="0003176A" w:rsidP="0003176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AFA33B" w14:textId="77777777" w:rsidR="0003176A" w:rsidRDefault="0003176A" w:rsidP="0003176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C15FB9A" w14:textId="77777777" w:rsidR="0003176A" w:rsidRDefault="0003176A" w:rsidP="0003176A">
      <w:pPr>
        <w:spacing w:line="360" w:lineRule="auto"/>
        <w:rPr>
          <w:b/>
          <w:color w:val="000000" w:themeColor="text1"/>
          <w:szCs w:val="21"/>
          <w:u w:val="single"/>
        </w:rPr>
      </w:pPr>
      <w:r>
        <w:rPr>
          <w:rFonts w:hint="eastAsia"/>
          <w:b/>
          <w:color w:val="000000" w:themeColor="text1"/>
          <w:szCs w:val="21"/>
        </w:rPr>
        <w:t>存在问题说明及意见：</w:t>
      </w:r>
    </w:p>
    <w:p w14:paraId="726235BC" w14:textId="77777777" w:rsidR="0003176A" w:rsidRDefault="0003176A" w:rsidP="0003176A">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CB451A0" w14:textId="77777777" w:rsidR="0003176A" w:rsidRDefault="0003176A" w:rsidP="0003176A">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6CAC495B" w14:textId="77777777" w:rsidR="0003176A" w:rsidRDefault="0003176A" w:rsidP="0003176A">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闫俊然</w:t>
      </w:r>
      <w:r>
        <w:rPr>
          <w:b/>
          <w:color w:val="000000" w:themeColor="text1"/>
          <w:szCs w:val="21"/>
        </w:rPr>
        <w:t xml:space="preserve">                     </w:t>
      </w:r>
      <w:r>
        <w:rPr>
          <w:rFonts w:hint="eastAsia"/>
          <w:b/>
          <w:color w:val="000000" w:themeColor="text1"/>
          <w:szCs w:val="21"/>
        </w:rPr>
        <w:t>日期</w:t>
      </w:r>
      <w:r>
        <w:rPr>
          <w:b/>
          <w:color w:val="000000" w:themeColor="text1"/>
          <w:szCs w:val="21"/>
        </w:rPr>
        <w:t>:  2019</w:t>
      </w:r>
      <w:r>
        <w:rPr>
          <w:rFonts w:hint="eastAsia"/>
          <w:b/>
          <w:color w:val="000000" w:themeColor="text1"/>
          <w:szCs w:val="21"/>
        </w:rPr>
        <w:t>年</w:t>
      </w:r>
      <w:r>
        <w:rPr>
          <w:b/>
          <w:color w:val="000000" w:themeColor="text1"/>
          <w:szCs w:val="21"/>
        </w:rPr>
        <w:t>11</w:t>
      </w:r>
      <w:r>
        <w:rPr>
          <w:rFonts w:hint="eastAsia"/>
          <w:b/>
          <w:color w:val="000000" w:themeColor="text1"/>
          <w:szCs w:val="21"/>
        </w:rPr>
        <w:t>月</w:t>
      </w:r>
      <w:r>
        <w:rPr>
          <w:b/>
          <w:color w:val="000000" w:themeColor="text1"/>
          <w:szCs w:val="21"/>
        </w:rPr>
        <w:t>17</w:t>
      </w:r>
      <w:r>
        <w:rPr>
          <w:rFonts w:hint="eastAsia"/>
          <w:b/>
          <w:color w:val="000000" w:themeColor="text1"/>
          <w:szCs w:val="21"/>
        </w:rPr>
        <w:t>日</w:t>
      </w:r>
    </w:p>
    <w:p w14:paraId="288706EB" w14:textId="77777777" w:rsidR="0003176A" w:rsidRDefault="0003176A" w:rsidP="0003176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5F213DB6" w14:textId="77777777" w:rsidR="0003176A" w:rsidRDefault="0003176A" w:rsidP="0003176A">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14:paraId="19494EE1" w14:textId="77777777" w:rsidR="0003176A" w:rsidRDefault="0003176A" w:rsidP="0003176A">
      <w:pPr>
        <w:tabs>
          <w:tab w:val="left" w:pos="960"/>
        </w:tabs>
        <w:spacing w:line="360" w:lineRule="auto"/>
        <w:rPr>
          <w:b/>
          <w:color w:val="000000" w:themeColor="text1"/>
        </w:rPr>
      </w:pPr>
    </w:p>
    <w:p w14:paraId="2C63C676" w14:textId="77777777" w:rsidR="0003176A" w:rsidRDefault="0003176A" w:rsidP="0003176A">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14:paraId="0AC1639A" w14:textId="77777777" w:rsidR="0003176A" w:rsidRDefault="0003176A" w:rsidP="0003176A">
      <w:pPr>
        <w:spacing w:line="360" w:lineRule="auto"/>
        <w:ind w:leftChars="-405" w:hangingChars="403" w:hanging="850"/>
        <w:rPr>
          <w:b/>
          <w:color w:val="000000" w:themeColor="text1"/>
        </w:rPr>
      </w:pPr>
    </w:p>
    <w:p w14:paraId="3816D068" w14:textId="77777777" w:rsidR="0003176A" w:rsidRDefault="0003176A" w:rsidP="0003176A">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14:paraId="5E45E7DE" w14:textId="77777777" w:rsidR="0003176A" w:rsidRDefault="0003176A" w:rsidP="0003176A">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14:paraId="3ADD116E" w14:textId="77777777" w:rsidR="0003176A" w:rsidRDefault="0003176A" w:rsidP="0003176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14:paraId="4DF2845F" w14:textId="77777777" w:rsidR="0003176A" w:rsidRDefault="0003176A" w:rsidP="0003176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14:paraId="6BCD216D" w14:textId="77777777" w:rsidR="0003176A" w:rsidRDefault="0003176A" w:rsidP="0003176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14:paraId="37884889" w14:textId="77777777" w:rsidR="0003176A" w:rsidRDefault="0003176A" w:rsidP="0003176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 xml:space="preserve">                                         1</w:t>
      </w:r>
      <w:r>
        <w:rPr>
          <w:rFonts w:hint="eastAsia"/>
          <w:b/>
          <w:color w:val="000000" w:themeColor="text1"/>
        </w:rPr>
        <w:t>份</w:t>
      </w:r>
    </w:p>
    <w:p w14:paraId="02538604" w14:textId="77777777" w:rsidR="0003176A" w:rsidRDefault="0003176A" w:rsidP="0003176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948FD8D" w14:textId="77777777" w:rsidR="0003176A" w:rsidRDefault="0003176A" w:rsidP="0003176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14:paraId="6033E99B" w14:textId="77777777" w:rsidR="0003176A" w:rsidRDefault="0003176A" w:rsidP="0003176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14:paraId="4295D8EB" w14:textId="77777777" w:rsidR="0003176A" w:rsidRDefault="0003176A" w:rsidP="0003176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09AF81A5" w14:textId="77777777" w:rsidR="0003176A" w:rsidRDefault="0003176A" w:rsidP="0003176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2D0D5B5A" w14:textId="77777777" w:rsidR="0003176A" w:rsidRDefault="0003176A" w:rsidP="0003176A">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74765F50" w14:textId="77777777" w:rsidR="0003176A" w:rsidRDefault="0003176A" w:rsidP="0003176A">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C33752C" w14:textId="77777777" w:rsidR="0003176A" w:rsidRDefault="0003176A" w:rsidP="0003176A">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5D231597" w14:textId="77777777" w:rsidR="0003176A" w:rsidRDefault="0003176A" w:rsidP="0003176A">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14:paraId="26001E65" w14:textId="77777777" w:rsidR="005E4C4E" w:rsidRDefault="0003176A" w:rsidP="0003176A">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14:paraId="6D9AC8AD" w14:textId="77777777" w:rsidR="005E4C4E" w:rsidRDefault="005E4C4E">
      <w:pPr>
        <w:spacing w:line="360" w:lineRule="auto"/>
        <w:ind w:left="964" w:hangingChars="600" w:hanging="964"/>
        <w:rPr>
          <w:b/>
          <w:bCs/>
          <w:color w:val="000000" w:themeColor="text1"/>
          <w:sz w:val="16"/>
          <w:szCs w:val="16"/>
        </w:rPr>
      </w:pPr>
    </w:p>
    <w:p w14:paraId="661199B2" w14:textId="77777777" w:rsidR="005E4C4E" w:rsidRDefault="005E4C4E" w:rsidP="005E4C4E">
      <w:pPr>
        <w:snapToGrid w:val="0"/>
        <w:spacing w:line="300" w:lineRule="auto"/>
        <w:ind w:firstLineChars="100" w:firstLine="244"/>
        <w:jc w:val="left"/>
        <w:rPr>
          <w:b/>
          <w:bCs/>
          <w:color w:val="000000" w:themeColor="text1"/>
          <w:w w:val="115"/>
        </w:rPr>
      </w:pPr>
    </w:p>
    <w:p w14:paraId="4C421D73" w14:textId="49288479" w:rsidR="005E4C4E" w:rsidRDefault="005E4C4E">
      <w:pPr>
        <w:rPr>
          <w:rFonts w:ascii="宋体" w:hAnsi="宋体"/>
          <w:b/>
          <w:color w:val="000000" w:themeColor="text1"/>
          <w:sz w:val="26"/>
          <w:szCs w:val="26"/>
        </w:rPr>
      </w:pPr>
    </w:p>
    <w:p w14:paraId="326EE60E" w14:textId="637C8797" w:rsidR="00331EB9" w:rsidRDefault="00331EB9">
      <w:pPr>
        <w:rPr>
          <w:rFonts w:ascii="宋体" w:hAnsi="宋体"/>
          <w:b/>
          <w:color w:val="000000" w:themeColor="text1"/>
          <w:sz w:val="26"/>
          <w:szCs w:val="26"/>
        </w:rPr>
      </w:pPr>
    </w:p>
    <w:p w14:paraId="3B6AAA43" w14:textId="0612903B" w:rsidR="00331EB9" w:rsidRDefault="00331EB9">
      <w:pPr>
        <w:rPr>
          <w:rFonts w:ascii="宋体" w:hAnsi="宋体"/>
          <w:b/>
          <w:color w:val="000000" w:themeColor="text1"/>
          <w:sz w:val="26"/>
          <w:szCs w:val="26"/>
        </w:rPr>
      </w:pPr>
    </w:p>
    <w:p w14:paraId="2E86EFE9" w14:textId="77777777" w:rsidR="00331EB9" w:rsidRDefault="00331EB9">
      <w:pPr>
        <w:rPr>
          <w:rFonts w:ascii="宋体" w:hAnsi="宋体" w:hint="eastAsia"/>
          <w:b/>
          <w:color w:val="000000" w:themeColor="text1"/>
          <w:sz w:val="26"/>
          <w:szCs w:val="26"/>
        </w:rPr>
      </w:pPr>
      <w:bookmarkStart w:id="19" w:name="_GoBack"/>
      <w:bookmarkEnd w:id="19"/>
    </w:p>
    <w:sectPr w:rsidR="00331EB9" w:rsidSect="005E4C4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DACB" w14:textId="77777777" w:rsidR="00507D84" w:rsidRDefault="00507D84">
      <w:r>
        <w:separator/>
      </w:r>
    </w:p>
  </w:endnote>
  <w:endnote w:type="continuationSeparator" w:id="0">
    <w:p w14:paraId="6CE9DD26" w14:textId="77777777" w:rsidR="00507D84" w:rsidRDefault="0050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935A" w14:textId="77777777" w:rsidR="00507D84" w:rsidRDefault="00507D84">
      <w:r>
        <w:separator/>
      </w:r>
    </w:p>
  </w:footnote>
  <w:footnote w:type="continuationSeparator" w:id="0">
    <w:p w14:paraId="02C7895C" w14:textId="77777777" w:rsidR="00507D84" w:rsidRDefault="0050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1592" w14:textId="77777777" w:rsidR="005E4C4E" w:rsidRPr="00390345" w:rsidRDefault="00507D84" w:rsidP="005E4C4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0C34907C">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6D8356D9" w14:textId="77777777" w:rsidR="005E4C4E" w:rsidRPr="00532B87" w:rsidRDefault="005E4C4E" w:rsidP="005E4C4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E4C4E" w:rsidRPr="00390345">
      <w:rPr>
        <w:noProof/>
      </w:rPr>
      <w:drawing>
        <wp:anchor distT="0" distB="0" distL="114300" distR="114300" simplePos="0" relativeHeight="251659264" behindDoc="1" locked="0" layoutInCell="1" allowOverlap="1" wp14:anchorId="579797FF" wp14:editId="6DAEFF4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E4C4E" w:rsidRPr="00390345">
      <w:rPr>
        <w:rStyle w:val="CharChar1"/>
        <w:rFonts w:hint="default"/>
      </w:rPr>
      <w:t>北京国标联合认证有限公司</w:t>
    </w:r>
    <w:r w:rsidR="005E4C4E" w:rsidRPr="00390345">
      <w:rPr>
        <w:rStyle w:val="CharChar1"/>
        <w:rFonts w:hint="default"/>
      </w:rPr>
      <w:tab/>
    </w:r>
    <w:r w:rsidR="005E4C4E" w:rsidRPr="00390345">
      <w:rPr>
        <w:rStyle w:val="CharChar1"/>
        <w:rFonts w:hint="default"/>
      </w:rPr>
      <w:tab/>
    </w:r>
    <w:r w:rsidR="005E4C4E">
      <w:rPr>
        <w:rStyle w:val="CharChar1"/>
        <w:rFonts w:hint="default"/>
      </w:rPr>
      <w:tab/>
    </w:r>
    <w:bookmarkEnd w:id="20"/>
  </w:p>
  <w:p w14:paraId="53597C3F" w14:textId="77777777" w:rsidR="005E4C4E" w:rsidRPr="008E67FF" w:rsidRDefault="005E4C4E" w:rsidP="005E4C4E">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66C5"/>
    <w:rsid w:val="0003176A"/>
    <w:rsid w:val="001B1E87"/>
    <w:rsid w:val="00331EB9"/>
    <w:rsid w:val="003D66C5"/>
    <w:rsid w:val="00507D84"/>
    <w:rsid w:val="005E4C4E"/>
    <w:rsid w:val="005E668C"/>
    <w:rsid w:val="00674AF7"/>
    <w:rsid w:val="0076258B"/>
    <w:rsid w:val="00AC1311"/>
    <w:rsid w:val="00C114EC"/>
    <w:rsid w:val="00E6703E"/>
    <w:rsid w:val="00E81F57"/>
    <w:rsid w:val="00EC6D8B"/>
    <w:rsid w:val="00EF1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14:docId w14:val="0279968D"/>
  <w15:docId w15:val="{0503A144-48C1-403C-9187-30965CBC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0914">
      <w:bodyDiv w:val="1"/>
      <w:marLeft w:val="0"/>
      <w:marRight w:val="0"/>
      <w:marTop w:val="0"/>
      <w:marBottom w:val="0"/>
      <w:divBdr>
        <w:top w:val="none" w:sz="0" w:space="0" w:color="auto"/>
        <w:left w:val="none" w:sz="0" w:space="0" w:color="auto"/>
        <w:bottom w:val="none" w:sz="0" w:space="0" w:color="auto"/>
        <w:right w:val="none" w:sz="0" w:space="0" w:color="auto"/>
      </w:divBdr>
    </w:div>
    <w:div w:id="422799545">
      <w:bodyDiv w:val="1"/>
      <w:marLeft w:val="0"/>
      <w:marRight w:val="0"/>
      <w:marTop w:val="0"/>
      <w:marBottom w:val="0"/>
      <w:divBdr>
        <w:top w:val="none" w:sz="0" w:space="0" w:color="auto"/>
        <w:left w:val="none" w:sz="0" w:space="0" w:color="auto"/>
        <w:bottom w:val="none" w:sz="0" w:space="0" w:color="auto"/>
        <w:right w:val="none" w:sz="0" w:space="0" w:color="auto"/>
      </w:divBdr>
    </w:div>
    <w:div w:id="1036466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1315</Words>
  <Characters>7500</Characters>
  <Application>Microsoft Office Word</Application>
  <DocSecurity>0</DocSecurity>
  <Lines>62</Lines>
  <Paragraphs>17</Paragraphs>
  <ScaleCrop>false</ScaleCrop>
  <Company>微软中国</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58</cp:revision>
  <cp:lastPrinted>2019-05-13T03:19:00Z</cp:lastPrinted>
  <dcterms:created xsi:type="dcterms:W3CDTF">2015-06-17T14:51:00Z</dcterms:created>
  <dcterms:modified xsi:type="dcterms:W3CDTF">2019-11-23T06:55:00Z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