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4A6FC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/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24"/>
          <w:szCs w:val="15"/>
        </w:rPr>
      </w:pPr>
    </w:p>
    <w:p w:rsidR="00AC7F94" w:rsidRDefault="00AC7F94">
      <w:pPr>
        <w:spacing w:line="500" w:lineRule="exact"/>
        <w:rPr>
          <w:rFonts w:ascii="宋体" w:hAnsi="宋体"/>
          <w:sz w:val="40"/>
          <w:szCs w:val="21"/>
        </w:rPr>
      </w:pPr>
    </w:p>
    <w:p w:rsidR="00AC7F94" w:rsidRDefault="004A6FC8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测量管理体系</w:t>
      </w:r>
    </w:p>
    <w:p w:rsidR="00AC7F94" w:rsidRDefault="004A6FC8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（GB/T 19022-2003/ISO 10012:2003）</w:t>
      </w:r>
    </w:p>
    <w:p w:rsidR="00AC7F94" w:rsidRDefault="004A6FC8"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监督审核报告书</w:t>
      </w: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spacing w:line="365" w:lineRule="exact"/>
        <w:rPr>
          <w:rFonts w:ascii="宋体" w:hAnsi="宋体"/>
          <w:sz w:val="32"/>
          <w:szCs w:val="24"/>
        </w:rPr>
      </w:pPr>
    </w:p>
    <w:p w:rsidR="00AC7F94" w:rsidRDefault="00AC7F94">
      <w:pPr>
        <w:spacing w:line="365" w:lineRule="exact"/>
        <w:rPr>
          <w:rFonts w:ascii="宋体" w:hAnsi="宋体"/>
          <w:sz w:val="32"/>
        </w:rPr>
      </w:pPr>
    </w:p>
    <w:p w:rsidR="00AC7F94" w:rsidRDefault="004A6FC8">
      <w:pPr>
        <w:tabs>
          <w:tab w:val="left" w:pos="4253"/>
        </w:tabs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32"/>
        </w:rPr>
        <w:t>认 证 企 业</w:t>
      </w:r>
      <w:r>
        <w:rPr>
          <w:rFonts w:ascii="MS PGothic" w:hAnsi="MS PGothic" w:hint="eastAsia"/>
          <w:sz w:val="32"/>
        </w:rPr>
        <w:t>：</w:t>
      </w:r>
      <w:r>
        <w:rPr>
          <w:rFonts w:ascii="MS PGothic" w:hAnsi="MS PGothic" w:hint="eastAsia"/>
          <w:sz w:val="32"/>
        </w:rPr>
        <w:t xml:space="preserve"> </w:t>
      </w:r>
      <w:bookmarkStart w:id="0" w:name="组织名称"/>
      <w:r w:rsidR="006014D4">
        <w:rPr>
          <w:rFonts w:ascii="MS PGothic" w:hAnsi="MS PGothic" w:hint="eastAsia"/>
          <w:sz w:val="32"/>
          <w:u w:val="single"/>
        </w:rPr>
        <w:t xml:space="preserve">      </w:t>
      </w:r>
      <w:r w:rsidR="006014D4" w:rsidRPr="006014D4">
        <w:rPr>
          <w:rFonts w:ascii="MS PGothic" w:hAnsi="MS PGothic" w:hint="eastAsia"/>
          <w:sz w:val="32"/>
          <w:u w:val="single"/>
        </w:rPr>
        <w:t>徐州徐工随车起重机有限</w:t>
      </w:r>
      <w:bookmarkEnd w:id="0"/>
      <w:r w:rsidR="00790C12" w:rsidRPr="00790C12">
        <w:rPr>
          <w:rFonts w:ascii="MS PGothic" w:hAnsi="MS PGothic" w:hint="eastAsia"/>
          <w:sz w:val="32"/>
          <w:u w:val="single"/>
        </w:rPr>
        <w:t>公司</w:t>
      </w:r>
      <w:r w:rsidR="006014D4">
        <w:rPr>
          <w:rFonts w:ascii="MS PGothic" w:hAnsi="MS PGothic" w:hint="eastAsia"/>
          <w:sz w:val="32"/>
          <w:u w:val="single"/>
        </w:rPr>
        <w:t xml:space="preserve">      </w:t>
      </w:r>
    </w:p>
    <w:p w:rsidR="00AC7F94" w:rsidRDefault="004A6FC8" w:rsidP="00790C12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ascii="宋体" w:hAnsi="宋体" w:hint="eastAsia"/>
          <w:spacing w:val="80"/>
          <w:sz w:val="32"/>
        </w:rPr>
        <w:t>编   号</w:t>
      </w:r>
      <w:r w:rsidR="00790C12">
        <w:rPr>
          <w:rFonts w:ascii="MS PGothic" w:hAnsi="MS PGothic" w:hint="eastAsia"/>
          <w:sz w:val="32"/>
        </w:rPr>
        <w:t>：</w:t>
      </w:r>
      <w:r>
        <w:rPr>
          <w:rFonts w:ascii="宋体" w:hAnsi="宋体" w:hint="eastAsia"/>
          <w:sz w:val="32"/>
          <w:u w:val="single"/>
        </w:rPr>
        <w:t xml:space="preserve">          </w:t>
      </w:r>
      <w:r w:rsidR="00790C12">
        <w:rPr>
          <w:rFonts w:ascii="宋体" w:hAnsi="宋体" w:hint="eastAsia"/>
          <w:sz w:val="32"/>
          <w:u w:val="single"/>
        </w:rPr>
        <w:t xml:space="preserve">  </w:t>
      </w:r>
      <w:r>
        <w:rPr>
          <w:rFonts w:ascii="宋体" w:hAnsi="宋体" w:hint="eastAsia"/>
          <w:sz w:val="32"/>
          <w:u w:val="single"/>
        </w:rPr>
        <w:t>0</w:t>
      </w:r>
      <w:r w:rsidR="006014D4">
        <w:rPr>
          <w:rFonts w:ascii="宋体" w:hAnsi="宋体" w:hint="eastAsia"/>
          <w:sz w:val="32"/>
          <w:u w:val="single"/>
        </w:rPr>
        <w:t>100</w:t>
      </w:r>
      <w:r>
        <w:rPr>
          <w:rFonts w:ascii="宋体" w:hAnsi="宋体" w:hint="eastAsia"/>
          <w:sz w:val="32"/>
          <w:u w:val="single"/>
        </w:rPr>
        <w:t>-201</w:t>
      </w:r>
      <w:r w:rsidR="006014D4">
        <w:rPr>
          <w:rFonts w:ascii="宋体" w:hAnsi="宋体" w:hint="eastAsia"/>
          <w:sz w:val="32"/>
          <w:u w:val="single"/>
        </w:rPr>
        <w:t>8</w:t>
      </w:r>
      <w:r>
        <w:rPr>
          <w:rFonts w:ascii="宋体" w:hAnsi="宋体" w:hint="eastAsia"/>
          <w:sz w:val="32"/>
          <w:u w:val="single"/>
        </w:rPr>
        <w:t>-20</w:t>
      </w:r>
      <w:r w:rsidR="00A04E16">
        <w:rPr>
          <w:rFonts w:ascii="宋体" w:hAnsi="宋体" w:hint="eastAsia"/>
          <w:sz w:val="32"/>
          <w:u w:val="single"/>
        </w:rPr>
        <w:t>20</w:t>
      </w:r>
      <w:r>
        <w:rPr>
          <w:rFonts w:ascii="宋体" w:hAnsi="宋体" w:hint="eastAsia"/>
          <w:sz w:val="32"/>
          <w:u w:val="single"/>
        </w:rPr>
        <w:t xml:space="preserve">     </w:t>
      </w:r>
      <w:r w:rsidR="00790C12">
        <w:rPr>
          <w:rFonts w:ascii="宋体" w:hAnsi="宋体" w:hint="eastAsia"/>
          <w:sz w:val="32"/>
          <w:u w:val="single"/>
        </w:rPr>
        <w:t xml:space="preserve">  </w:t>
      </w:r>
      <w:r>
        <w:rPr>
          <w:rFonts w:ascii="宋体" w:hAnsi="宋体" w:hint="eastAsia"/>
          <w:sz w:val="32"/>
          <w:u w:val="single"/>
        </w:rPr>
        <w:t xml:space="preserve">     </w:t>
      </w:r>
    </w:p>
    <w:p w:rsidR="00AC7F94" w:rsidRDefault="004A6FC8"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ascii="宋体" w:hAnsi="宋体" w:hint="eastAsia"/>
          <w:spacing w:val="80"/>
          <w:sz w:val="32"/>
        </w:rPr>
        <w:t>审核类型</w:t>
      </w:r>
      <w:r>
        <w:rPr>
          <w:rFonts w:ascii="MS PGothic" w:hAnsi="MS PGothic" w:hint="eastAsia"/>
          <w:sz w:val="32"/>
        </w:rPr>
        <w:t>：</w:t>
      </w:r>
      <w:r w:rsidR="00942C67" w:rsidRPr="00942C67">
        <w:rPr>
          <w:rFonts w:ascii="MS PGothic" w:hAnsi="MS PGothic" w:hint="eastAsia"/>
          <w:sz w:val="32"/>
          <w:u w:val="single"/>
        </w:rPr>
        <w:t xml:space="preserve">           </w:t>
      </w:r>
      <w:r w:rsidR="00790C12">
        <w:rPr>
          <w:rFonts w:ascii="MS PGothic" w:hAnsi="MS PGothic" w:hint="eastAsia"/>
          <w:sz w:val="32"/>
          <w:u w:val="single"/>
        </w:rPr>
        <w:t xml:space="preserve">  </w:t>
      </w:r>
      <w:r>
        <w:rPr>
          <w:rFonts w:ascii="宋体" w:hAnsi="宋体" w:hint="eastAsia"/>
          <w:sz w:val="32"/>
          <w:u w:val="single"/>
        </w:rPr>
        <w:t>年度监督审核</w:t>
      </w:r>
      <w:r w:rsidR="00942C67">
        <w:rPr>
          <w:rFonts w:ascii="宋体" w:hAnsi="宋体" w:hint="eastAsia"/>
          <w:sz w:val="32"/>
          <w:u w:val="single"/>
        </w:rPr>
        <w:t xml:space="preserve">      </w:t>
      </w:r>
      <w:r w:rsidR="00790C12">
        <w:rPr>
          <w:rFonts w:ascii="宋体" w:hAnsi="宋体" w:hint="eastAsia"/>
          <w:sz w:val="32"/>
          <w:u w:val="single"/>
        </w:rPr>
        <w:t xml:space="preserve">  </w:t>
      </w:r>
      <w:r w:rsidR="00942C67">
        <w:rPr>
          <w:rFonts w:ascii="宋体" w:hAnsi="宋体" w:hint="eastAsia"/>
          <w:sz w:val="32"/>
          <w:u w:val="single"/>
        </w:rPr>
        <w:t xml:space="preserve">     </w:t>
      </w:r>
    </w:p>
    <w:p w:rsidR="00AC7F94" w:rsidRDefault="00AC7F94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C7F94" w:rsidRDefault="00AC7F94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AC7F94" w:rsidRDefault="004A6FC8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</w:t>
      </w:r>
      <w:r w:rsidR="006014D4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100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-20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1</w:t>
      </w:r>
      <w:r w:rsidR="006014D4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8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-20</w:t>
      </w:r>
      <w:r w:rsidR="00A04E16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20</w:t>
      </w:r>
    </w:p>
    <w:p w:rsidR="00AC7F94" w:rsidRDefault="004A6FC8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AC7F94" w:rsidRDefault="004A6FC8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79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3261"/>
        <w:gridCol w:w="1842"/>
        <w:gridCol w:w="1985"/>
      </w:tblGrid>
      <w:tr w:rsidR="00AA601F" w:rsidTr="006014D4">
        <w:tc>
          <w:tcPr>
            <w:tcW w:w="1707" w:type="dxa"/>
            <w:vAlign w:val="center"/>
          </w:tcPr>
          <w:p w:rsidR="00AA601F" w:rsidRDefault="00AA601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261" w:type="dxa"/>
            <w:vAlign w:val="center"/>
          </w:tcPr>
          <w:p w:rsidR="00AA601F" w:rsidRDefault="006014D4" w:rsidP="006014D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tLeast"/>
              <w:ind w:right="159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徐州徐工随车起重机有限公司</w:t>
            </w:r>
          </w:p>
        </w:tc>
        <w:tc>
          <w:tcPr>
            <w:tcW w:w="1842" w:type="dxa"/>
            <w:vAlign w:val="center"/>
          </w:tcPr>
          <w:p w:rsidR="00AA601F" w:rsidRDefault="00AA601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985" w:type="dxa"/>
            <w:vAlign w:val="center"/>
          </w:tcPr>
          <w:p w:rsidR="00AA601F" w:rsidRDefault="006014D4" w:rsidP="00F95F9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孔凡相</w:t>
            </w:r>
          </w:p>
        </w:tc>
      </w:tr>
      <w:tr w:rsidR="006014D4" w:rsidTr="003901E5">
        <w:tc>
          <w:tcPr>
            <w:tcW w:w="1707" w:type="dxa"/>
            <w:vAlign w:val="center"/>
          </w:tcPr>
          <w:p w:rsidR="006014D4" w:rsidRDefault="006014D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261" w:type="dxa"/>
            <w:vAlign w:val="center"/>
          </w:tcPr>
          <w:p w:rsidR="006014D4" w:rsidRPr="00FA6DBB" w:rsidRDefault="006014D4" w:rsidP="0013122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FA6DBB">
              <w:rPr>
                <w:rFonts w:asciiTheme="minorEastAsia" w:hAnsiTheme="minorEastAsia" w:cs="宋体" w:hint="eastAsia"/>
                <w:kern w:val="0"/>
                <w:szCs w:val="21"/>
              </w:rPr>
              <w:t>ISC-2018-0297</w:t>
            </w:r>
          </w:p>
        </w:tc>
        <w:tc>
          <w:tcPr>
            <w:tcW w:w="1842" w:type="dxa"/>
            <w:vAlign w:val="center"/>
          </w:tcPr>
          <w:p w:rsidR="006014D4" w:rsidRPr="00FA6DBB" w:rsidRDefault="006014D4" w:rsidP="0013122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FA6DBB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985" w:type="dxa"/>
            <w:vAlign w:val="center"/>
          </w:tcPr>
          <w:p w:rsidR="006014D4" w:rsidRPr="00FA6DBB" w:rsidRDefault="006014D4" w:rsidP="0013122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FA6DBB">
              <w:rPr>
                <w:rFonts w:asciiTheme="minorEastAsia" w:hAnsiTheme="minorEastAsia" w:cs="宋体" w:hint="eastAsia"/>
                <w:kern w:val="0"/>
                <w:szCs w:val="21"/>
              </w:rPr>
              <w:t>2023.09.13</w:t>
            </w:r>
          </w:p>
        </w:tc>
      </w:tr>
      <w:tr w:rsidR="006014D4" w:rsidTr="00824E15">
        <w:tc>
          <w:tcPr>
            <w:tcW w:w="1707" w:type="dxa"/>
            <w:vAlign w:val="center"/>
          </w:tcPr>
          <w:p w:rsidR="006014D4" w:rsidRDefault="006014D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261" w:type="dxa"/>
            <w:vAlign w:val="center"/>
          </w:tcPr>
          <w:p w:rsidR="006014D4" w:rsidRDefault="006014D4" w:rsidP="001F6C5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第二次监督审核</w:t>
            </w:r>
          </w:p>
        </w:tc>
        <w:tc>
          <w:tcPr>
            <w:tcW w:w="1842" w:type="dxa"/>
            <w:vAlign w:val="center"/>
          </w:tcPr>
          <w:p w:rsidR="006014D4" w:rsidRDefault="006014D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985" w:type="dxa"/>
            <w:vAlign w:val="center"/>
          </w:tcPr>
          <w:p w:rsidR="006014D4" w:rsidRPr="00AB0600" w:rsidRDefault="006014D4" w:rsidP="006014D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09</w:t>
            </w: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12</w:t>
            </w:r>
          </w:p>
        </w:tc>
      </w:tr>
      <w:tr w:rsidR="006014D4" w:rsidTr="00824E15">
        <w:tc>
          <w:tcPr>
            <w:tcW w:w="1707" w:type="dxa"/>
            <w:vMerge w:val="restart"/>
            <w:vAlign w:val="center"/>
          </w:tcPr>
          <w:p w:rsidR="006014D4" w:rsidRDefault="006014D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3261" w:type="dxa"/>
            <w:vAlign w:val="center"/>
          </w:tcPr>
          <w:p w:rsidR="006014D4" w:rsidRDefault="006014D4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韩沁</w:t>
            </w:r>
          </w:p>
        </w:tc>
        <w:tc>
          <w:tcPr>
            <w:tcW w:w="1842" w:type="dxa"/>
            <w:vAlign w:val="center"/>
          </w:tcPr>
          <w:p w:rsidR="006014D4" w:rsidRDefault="006014D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985" w:type="dxa"/>
            <w:vAlign w:val="center"/>
          </w:tcPr>
          <w:p w:rsidR="006014D4" w:rsidRDefault="006014D4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ISC[S]0137</w:t>
            </w:r>
          </w:p>
        </w:tc>
      </w:tr>
      <w:tr w:rsidR="006014D4" w:rsidTr="00824E15">
        <w:tc>
          <w:tcPr>
            <w:tcW w:w="1707" w:type="dxa"/>
            <w:vMerge/>
          </w:tcPr>
          <w:p w:rsidR="006014D4" w:rsidRDefault="006014D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6014D4" w:rsidRDefault="006014D4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尹彩侠</w:t>
            </w:r>
          </w:p>
        </w:tc>
        <w:tc>
          <w:tcPr>
            <w:tcW w:w="1842" w:type="dxa"/>
            <w:vAlign w:val="center"/>
          </w:tcPr>
          <w:p w:rsidR="006014D4" w:rsidRDefault="006014D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985" w:type="dxa"/>
            <w:vAlign w:val="center"/>
          </w:tcPr>
          <w:p w:rsidR="006014D4" w:rsidRDefault="006014D4" w:rsidP="006014D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ISC[S]01</w:t>
            </w:r>
            <w:r>
              <w:rPr>
                <w:rFonts w:ascii="宋体" w:eastAsia="宋体" w:hAnsi="宋体" w:cs="Times New Roman" w:hint="eastAsia"/>
                <w:szCs w:val="21"/>
              </w:rPr>
              <w:t>23</w:t>
            </w:r>
          </w:p>
        </w:tc>
      </w:tr>
      <w:tr w:rsidR="006014D4" w:rsidTr="00A04E16">
        <w:trPr>
          <w:trHeight w:val="856"/>
        </w:trPr>
        <w:tc>
          <w:tcPr>
            <w:tcW w:w="1707" w:type="dxa"/>
          </w:tcPr>
          <w:p w:rsidR="006014D4" w:rsidRDefault="006014D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7088" w:type="dxa"/>
            <w:gridSpan w:val="3"/>
            <w:vAlign w:val="center"/>
          </w:tcPr>
          <w:p w:rsidR="006014D4" w:rsidRDefault="00E32665" w:rsidP="00E32665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BC179B">
              <w:rPr>
                <w:rFonts w:ascii="宋体" w:eastAsia="宋体" w:hAnsi="宋体" w:cs="Times New Roman" w:hint="eastAsia"/>
                <w:szCs w:val="21"/>
              </w:rPr>
              <w:t>管理层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技术中心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品质管理部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人力资源与管理部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营销公司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采购物流部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生产制造部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分厂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安全环保督查室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工程中心</w:t>
            </w:r>
          </w:p>
        </w:tc>
      </w:tr>
    </w:tbl>
    <w:p w:rsidR="00AC7F94" w:rsidRDefault="004A6FC8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AC7F94" w:rsidRDefault="004A6FC8">
      <w:pPr>
        <w:widowControl/>
        <w:spacing w:line="300" w:lineRule="auto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t>一年内</w:t>
      </w:r>
      <w:r>
        <w:rPr>
          <w:rFonts w:asciiTheme="minorEastAsia" w:hAnsiTheme="minorEastAsia" w:cs="宋体" w:hint="eastAsia"/>
          <w:bCs/>
          <w:kern w:val="0"/>
          <w:szCs w:val="21"/>
        </w:rPr>
        <w:t>，公司日常运行中生产、经营、环境、安全、销售及管理方面</w:t>
      </w:r>
      <w:r w:rsidR="00E32665">
        <w:rPr>
          <w:rFonts w:asciiTheme="minorEastAsia" w:hAnsiTheme="minorEastAsia" w:cs="宋体" w:hint="eastAsia"/>
          <w:bCs/>
          <w:kern w:val="0"/>
          <w:szCs w:val="21"/>
        </w:rPr>
        <w:t>比</w:t>
      </w:r>
      <w:r>
        <w:rPr>
          <w:rFonts w:asciiTheme="minorEastAsia" w:hAnsiTheme="minorEastAsia" w:cs="宋体" w:hint="eastAsia"/>
          <w:bCs/>
          <w:kern w:val="0"/>
          <w:szCs w:val="21"/>
        </w:rPr>
        <w:t>去年都有一定提升，未见</w:t>
      </w:r>
      <w:r>
        <w:rPr>
          <w:rFonts w:asciiTheme="minorEastAsia" w:hAnsiTheme="minorEastAsia" w:cs="宋体"/>
          <w:bCs/>
          <w:kern w:val="0"/>
          <w:szCs w:val="21"/>
        </w:rPr>
        <w:t>违反法律</w:t>
      </w:r>
      <w:r>
        <w:rPr>
          <w:rFonts w:asciiTheme="minorEastAsia" w:hAnsiTheme="minorEastAsia" w:cs="宋体" w:hint="eastAsia"/>
          <w:bCs/>
          <w:kern w:val="0"/>
          <w:szCs w:val="21"/>
        </w:rPr>
        <w:t>、</w:t>
      </w:r>
      <w:r>
        <w:rPr>
          <w:rFonts w:asciiTheme="minorEastAsia" w:hAnsiTheme="minorEastAsia" w:cs="宋体"/>
          <w:bCs/>
          <w:kern w:val="0"/>
          <w:szCs w:val="21"/>
        </w:rPr>
        <w:t>法规</w:t>
      </w:r>
      <w:r>
        <w:rPr>
          <w:rFonts w:asciiTheme="minorEastAsia" w:hAnsiTheme="minorEastAsia" w:cs="宋体" w:hint="eastAsia"/>
          <w:bCs/>
          <w:kern w:val="0"/>
          <w:szCs w:val="21"/>
        </w:rPr>
        <w:t>问题或</w:t>
      </w:r>
      <w:r>
        <w:rPr>
          <w:rFonts w:asciiTheme="minorEastAsia" w:hAnsiTheme="minorEastAsia" w:cs="宋体"/>
          <w:bCs/>
          <w:kern w:val="0"/>
          <w:szCs w:val="21"/>
        </w:rPr>
        <w:t>重大</w:t>
      </w:r>
      <w:r>
        <w:rPr>
          <w:rFonts w:asciiTheme="minorEastAsia" w:hAnsiTheme="minorEastAsia" w:cs="宋体" w:hint="eastAsia"/>
          <w:bCs/>
          <w:kern w:val="0"/>
          <w:szCs w:val="21"/>
        </w:rPr>
        <w:t>质量</w:t>
      </w:r>
      <w:r>
        <w:rPr>
          <w:rFonts w:asciiTheme="minorEastAsia" w:hAnsiTheme="minorEastAsia" w:cs="宋体"/>
          <w:bCs/>
          <w:kern w:val="0"/>
          <w:szCs w:val="21"/>
        </w:rPr>
        <w:t>事故</w:t>
      </w:r>
      <w:r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:rsidR="00AC7F94" w:rsidRDefault="00AC7F94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AC7F94" w:rsidRPr="00957B90" w:rsidRDefault="004A6FC8" w:rsidP="00957B90">
      <w:pPr>
        <w:pStyle w:val="a5"/>
        <w:spacing w:line="360" w:lineRule="auto"/>
        <w:ind w:firstLineChars="207" w:firstLine="435"/>
        <w:rPr>
          <w:rFonts w:asciiTheme="minorEastAsia" w:eastAsiaTheme="minorEastAsia" w:hAnsiTheme="minorEastAsia" w:cs="宋体"/>
          <w:bCs/>
          <w:kern w:val="0"/>
          <w:sz w:val="21"/>
          <w:szCs w:val="21"/>
        </w:rPr>
      </w:pPr>
      <w:r w:rsidRPr="00957B90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为有效评价公司测量管理体系认证后</w:t>
      </w:r>
      <w:r w:rsidR="00E32665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两</w:t>
      </w:r>
      <w:r w:rsidRPr="00957B90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年以来运行情况，在现场审核中，审核组在</w:t>
      </w:r>
      <w:r w:rsidR="006014D4" w:rsidRPr="006014D4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徐州徐工随车起重机有限公司</w:t>
      </w:r>
      <w:r w:rsidRPr="00957B90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先、后抽样检查了涉及公司测量体系内的</w:t>
      </w:r>
      <w:r w:rsidR="00E32665" w:rsidRPr="00E32665">
        <w:rPr>
          <w:rFonts w:ascii="宋体" w:eastAsia="宋体" w:hAnsi="宋体" w:cs="宋体" w:hint="eastAsia"/>
          <w:bCs/>
          <w:kern w:val="0"/>
          <w:sz w:val="21"/>
          <w:szCs w:val="21"/>
        </w:rPr>
        <w:t>管理层</w:t>
      </w:r>
      <w:r w:rsidR="00E32665" w:rsidRPr="00E32665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、</w:t>
      </w:r>
      <w:r w:rsidR="00E32665" w:rsidRPr="00E32665">
        <w:rPr>
          <w:rFonts w:ascii="宋体" w:eastAsia="宋体" w:hAnsi="宋体" w:cs="宋体" w:hint="eastAsia"/>
          <w:bCs/>
          <w:kern w:val="0"/>
          <w:sz w:val="21"/>
          <w:szCs w:val="21"/>
        </w:rPr>
        <w:t>技术中心</w:t>
      </w:r>
      <w:r w:rsidR="00E32665" w:rsidRPr="00E32665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、</w:t>
      </w:r>
      <w:r w:rsidR="00E32665" w:rsidRPr="00E32665">
        <w:rPr>
          <w:rFonts w:ascii="宋体" w:eastAsia="宋体" w:hAnsi="宋体" w:cs="宋体" w:hint="eastAsia"/>
          <w:bCs/>
          <w:kern w:val="0"/>
          <w:sz w:val="21"/>
          <w:szCs w:val="21"/>
        </w:rPr>
        <w:t>品质管理部</w:t>
      </w:r>
      <w:r w:rsidR="00E32665" w:rsidRPr="00E32665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、</w:t>
      </w:r>
      <w:r w:rsidR="00E32665" w:rsidRPr="00E32665">
        <w:rPr>
          <w:rFonts w:ascii="宋体" w:eastAsia="宋体" w:hAnsi="宋体" w:cs="宋体" w:hint="eastAsia"/>
          <w:bCs/>
          <w:kern w:val="0"/>
          <w:sz w:val="21"/>
          <w:szCs w:val="21"/>
        </w:rPr>
        <w:t>人力资源与管理部</w:t>
      </w:r>
      <w:r w:rsidR="00E32665" w:rsidRPr="00E32665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、</w:t>
      </w:r>
      <w:r w:rsidR="00E32665" w:rsidRPr="00E32665">
        <w:rPr>
          <w:rFonts w:ascii="宋体" w:eastAsia="宋体" w:hAnsi="宋体" w:cs="宋体" w:hint="eastAsia"/>
          <w:bCs/>
          <w:kern w:val="0"/>
          <w:sz w:val="21"/>
          <w:szCs w:val="21"/>
        </w:rPr>
        <w:t>营销公司</w:t>
      </w:r>
      <w:r w:rsidR="00E32665" w:rsidRPr="00E32665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、</w:t>
      </w:r>
      <w:r w:rsidR="00E32665" w:rsidRPr="00E32665">
        <w:rPr>
          <w:rFonts w:ascii="宋体" w:eastAsia="宋体" w:hAnsi="宋体" w:cs="宋体" w:hint="eastAsia"/>
          <w:bCs/>
          <w:kern w:val="0"/>
          <w:sz w:val="21"/>
          <w:szCs w:val="21"/>
        </w:rPr>
        <w:t>采购物流部</w:t>
      </w:r>
      <w:r w:rsidR="00E32665" w:rsidRPr="00E32665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、</w:t>
      </w:r>
      <w:r w:rsidR="00E32665" w:rsidRPr="00E32665">
        <w:rPr>
          <w:rFonts w:ascii="宋体" w:eastAsia="宋体" w:hAnsi="宋体" w:cs="宋体" w:hint="eastAsia"/>
          <w:bCs/>
          <w:kern w:val="0"/>
          <w:sz w:val="21"/>
          <w:szCs w:val="21"/>
        </w:rPr>
        <w:t>生产制造部</w:t>
      </w:r>
      <w:r w:rsidR="00E32665" w:rsidRPr="00E32665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、</w:t>
      </w:r>
      <w:r w:rsidR="00E32665" w:rsidRPr="00E32665">
        <w:rPr>
          <w:rFonts w:ascii="宋体" w:eastAsia="宋体" w:hAnsi="宋体" w:cs="宋体" w:hint="eastAsia"/>
          <w:bCs/>
          <w:kern w:val="0"/>
          <w:sz w:val="21"/>
          <w:szCs w:val="21"/>
        </w:rPr>
        <w:t>分厂</w:t>
      </w:r>
      <w:r w:rsidR="00E32665" w:rsidRPr="00E32665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、</w:t>
      </w:r>
      <w:r w:rsidR="00E32665" w:rsidRPr="00E32665">
        <w:rPr>
          <w:rFonts w:ascii="宋体" w:eastAsia="宋体" w:hAnsi="宋体" w:cs="宋体" w:hint="eastAsia"/>
          <w:bCs/>
          <w:kern w:val="0"/>
          <w:sz w:val="21"/>
          <w:szCs w:val="21"/>
        </w:rPr>
        <w:t>安全环保督查室</w:t>
      </w:r>
      <w:r w:rsidR="00E32665" w:rsidRPr="00E32665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、</w:t>
      </w:r>
      <w:r w:rsidR="00E32665" w:rsidRPr="00E32665">
        <w:rPr>
          <w:rFonts w:ascii="宋体" w:eastAsia="宋体" w:hAnsi="宋体" w:cs="宋体" w:hint="eastAsia"/>
          <w:bCs/>
          <w:kern w:val="0"/>
          <w:sz w:val="21"/>
          <w:szCs w:val="21"/>
        </w:rPr>
        <w:t>工程中心</w:t>
      </w:r>
      <w:r w:rsidR="000322A9" w:rsidRPr="00E32665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等</w:t>
      </w:r>
      <w:r w:rsidRPr="00957B90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部门。重点审核</w:t>
      </w:r>
      <w:r w:rsidR="000322A9" w:rsidRPr="00957B90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原材料进厂检验</w:t>
      </w:r>
      <w:r w:rsidR="00E32665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、生产过程控制</w:t>
      </w:r>
      <w:r w:rsidR="00AA601F" w:rsidRPr="00957B90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和</w:t>
      </w:r>
      <w:r w:rsidRPr="00957B90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出厂检验及测量设备量值溯源完成情况等。企业建立测量管理体系</w:t>
      </w:r>
      <w:r w:rsidR="00E32665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两</w:t>
      </w:r>
      <w:r w:rsidRPr="00957B90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年来的运行基本正常、适宜，体系运行对实现目标是有效的。测量设备和测量过程能够持续满足顾客的测量要求。企业建立测量体系后对公司产品质量、经济效益及管理水平提升、市场宣传推广、同行竞争都起到了重要作用。企业在产品质量、物料交接、能源、安全、现场管理等方面较好，未见到顾客投诉、纠纷、处理等情况。企业组织机构没有变更，产品也没有新增加，未见新增关键测量过程。公司能按照管理体系文件的要求有效的对进厂原材料、</w:t>
      </w:r>
      <w:r w:rsidR="00AA601F" w:rsidRPr="00957B90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过程检验和</w:t>
      </w:r>
      <w:r w:rsidRPr="00957B90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出厂检验进行监督管理，对关键过程进行控制。公司不断提高自身能力，定期对员工进行体系培训，以确保体系的正常运行。</w:t>
      </w:r>
      <w:r w:rsidR="00790C12" w:rsidRPr="0060170F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企业能源消耗以</w:t>
      </w:r>
      <w:r w:rsidR="0060170F" w:rsidRPr="0060170F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水，</w:t>
      </w:r>
      <w:r w:rsidR="00790C12" w:rsidRPr="0060170F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电为主，2019年全年电能累计耗能约</w:t>
      </w:r>
      <w:r w:rsidR="0060170F" w:rsidRPr="0060170F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2412</w:t>
      </w:r>
      <w:r w:rsidR="00790C12" w:rsidRPr="0060170F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吨标煤，不属于重点耗能企业。</w:t>
      </w:r>
      <w:r w:rsidR="00957B90" w:rsidRPr="0060170F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企业能源管理满足《GB17167-2006用能单位能源计量器具配备和管理通则》的要求</w:t>
      </w:r>
      <w:r w:rsidR="00957B90" w:rsidRPr="00790C12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。</w:t>
      </w:r>
      <w:r w:rsidR="006014D4" w:rsidRPr="006014D4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徐州</w:t>
      </w:r>
      <w:r w:rsidR="006014D4" w:rsidRPr="006014D4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lastRenderedPageBreak/>
        <w:t>徐工随车起重机有限公司</w:t>
      </w:r>
      <w:r w:rsidRPr="00957B90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测量管理体系的符合性、有效性及持续改进，符合GB/T 19022-2003标准要求，公司测量管理体系正常有序运行，较好地满足了公司生产、销售和持续发展的需要。</w:t>
      </w:r>
    </w:p>
    <w:p w:rsidR="00F95F93" w:rsidRDefault="00F95F93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</w:p>
    <w:p w:rsidR="00AC7F94" w:rsidRDefault="004A6FC8" w:rsidP="00942C67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Default="004A6FC8">
      <w:pPr>
        <w:widowControl/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3.1公司的测量体系内审：</w:t>
      </w:r>
    </w:p>
    <w:p w:rsidR="00AC7F94" w:rsidRPr="00B25327" w:rsidRDefault="004A6FC8" w:rsidP="00101EDF">
      <w:pPr>
        <w:widowControl/>
        <w:spacing w:line="300" w:lineRule="auto"/>
        <w:rPr>
          <w:rFonts w:asciiTheme="minorEastAsia" w:hAnsiTheme="minorEastAsia"/>
          <w:bCs/>
          <w:color w:val="FF0000"/>
          <w:szCs w:val="21"/>
        </w:rPr>
      </w:pPr>
      <w:r>
        <w:rPr>
          <w:rFonts w:asciiTheme="minorEastAsia" w:hAnsiTheme="minorEastAsia" w:hint="eastAsia"/>
          <w:bCs/>
          <w:szCs w:val="21"/>
        </w:rPr>
        <w:t xml:space="preserve">    </w:t>
      </w:r>
      <w:r w:rsidRPr="00AA1040">
        <w:rPr>
          <w:rFonts w:asciiTheme="minorEastAsia" w:hAnsiTheme="minorEastAsia" w:hint="eastAsia"/>
          <w:bCs/>
          <w:szCs w:val="21"/>
        </w:rPr>
        <w:t>为了充分验证公司测量管理体系</w:t>
      </w:r>
      <w:r w:rsidR="00101EDF" w:rsidRPr="00AA1040">
        <w:rPr>
          <w:rFonts w:asciiTheme="minorEastAsia" w:hAnsiTheme="minorEastAsia" w:hint="eastAsia"/>
          <w:bCs/>
          <w:szCs w:val="21"/>
        </w:rPr>
        <w:t>运行的符合性、有效性及持续改进，</w:t>
      </w:r>
      <w:r w:rsidR="00426A87" w:rsidRPr="006A43F2">
        <w:rPr>
          <w:rFonts w:ascii="宋体" w:hAnsi="宋体" w:hint="eastAsia"/>
          <w:bCs/>
          <w:szCs w:val="21"/>
        </w:rPr>
        <w:t>企业每年进行</w:t>
      </w:r>
      <w:r w:rsidR="00426A87">
        <w:rPr>
          <w:rFonts w:ascii="宋体" w:hAnsi="宋体" w:hint="eastAsia"/>
          <w:bCs/>
          <w:szCs w:val="21"/>
        </w:rPr>
        <w:t>一</w:t>
      </w:r>
      <w:r w:rsidR="00426A87" w:rsidRPr="006A43F2">
        <w:rPr>
          <w:rFonts w:ascii="宋体" w:hAnsi="宋体" w:hint="eastAsia"/>
          <w:bCs/>
          <w:szCs w:val="21"/>
        </w:rPr>
        <w:t>次测量管理体系内审，于2020年</w:t>
      </w:r>
      <w:r w:rsidR="00426A87">
        <w:rPr>
          <w:rFonts w:ascii="宋体" w:hAnsi="宋体" w:hint="eastAsia"/>
          <w:bCs/>
          <w:szCs w:val="21"/>
        </w:rPr>
        <w:t>2</w:t>
      </w:r>
      <w:r w:rsidR="00426A87" w:rsidRPr="006A43F2">
        <w:rPr>
          <w:rFonts w:ascii="宋体" w:hAnsi="宋体" w:hint="eastAsia"/>
          <w:bCs/>
          <w:szCs w:val="21"/>
        </w:rPr>
        <w:t>月</w:t>
      </w:r>
      <w:r w:rsidR="00426A87">
        <w:rPr>
          <w:rFonts w:ascii="宋体" w:hAnsi="宋体" w:hint="eastAsia"/>
          <w:bCs/>
          <w:szCs w:val="21"/>
        </w:rPr>
        <w:t>25</w:t>
      </w:r>
      <w:r w:rsidR="00426A87" w:rsidRPr="006A43F2">
        <w:rPr>
          <w:rFonts w:ascii="宋体" w:hAnsi="宋体" w:hint="eastAsia"/>
          <w:bCs/>
          <w:szCs w:val="21"/>
        </w:rPr>
        <w:t>日～</w:t>
      </w:r>
      <w:r w:rsidR="00426A87">
        <w:rPr>
          <w:rFonts w:ascii="宋体" w:hAnsi="宋体" w:hint="eastAsia"/>
          <w:bCs/>
          <w:szCs w:val="21"/>
        </w:rPr>
        <w:t>2</w:t>
      </w:r>
      <w:r w:rsidR="00426A87" w:rsidRPr="006A43F2">
        <w:rPr>
          <w:rFonts w:ascii="宋体" w:hAnsi="宋体" w:hint="eastAsia"/>
          <w:bCs/>
          <w:szCs w:val="21"/>
        </w:rPr>
        <w:t>月</w:t>
      </w:r>
      <w:r w:rsidR="00426A87">
        <w:rPr>
          <w:rFonts w:ascii="宋体" w:hAnsi="宋体" w:hint="eastAsia"/>
          <w:bCs/>
          <w:szCs w:val="21"/>
        </w:rPr>
        <w:t>27</w:t>
      </w:r>
      <w:r w:rsidR="00426A87" w:rsidRPr="006A43F2">
        <w:rPr>
          <w:rFonts w:ascii="宋体" w:hAnsi="宋体" w:hint="eastAsia"/>
          <w:bCs/>
          <w:szCs w:val="21"/>
        </w:rPr>
        <w:t>日组织了公司</w:t>
      </w:r>
      <w:r w:rsidR="00426A87" w:rsidRPr="006A43F2">
        <w:rPr>
          <w:rFonts w:ascii="宋体" w:hAnsi="宋体"/>
          <w:bCs/>
          <w:szCs w:val="21"/>
        </w:rPr>
        <w:t>测量管理体系</w:t>
      </w:r>
      <w:r w:rsidR="00426A87" w:rsidRPr="006A43F2">
        <w:rPr>
          <w:rFonts w:ascii="宋体" w:hAnsi="宋体" w:hint="eastAsia"/>
          <w:bCs/>
          <w:szCs w:val="21"/>
        </w:rPr>
        <w:t>内审，</w:t>
      </w:r>
      <w:r w:rsidR="00426A87">
        <w:rPr>
          <w:rFonts w:ascii="宋体" w:hAnsi="宋体" w:hint="eastAsia"/>
          <w:bCs/>
          <w:szCs w:val="21"/>
        </w:rPr>
        <w:t>内审分3个组，</w:t>
      </w:r>
      <w:r w:rsidR="00426A87" w:rsidRPr="006A43F2">
        <w:rPr>
          <w:rFonts w:ascii="宋体" w:hAnsi="宋体" w:hint="eastAsia"/>
          <w:bCs/>
          <w:szCs w:val="21"/>
        </w:rPr>
        <w:t>按GB/T 19022-2003标准的要素要求，对</w:t>
      </w:r>
      <w:r w:rsidR="00426A87">
        <w:rPr>
          <w:rFonts w:ascii="宋体" w:hAnsi="宋体" w:hint="eastAsia"/>
          <w:bCs/>
          <w:szCs w:val="21"/>
        </w:rPr>
        <w:t>九个部门和四个分厂</w:t>
      </w:r>
      <w:r w:rsidR="00426A87" w:rsidRPr="006A43F2">
        <w:rPr>
          <w:rFonts w:ascii="宋体" w:hAnsi="宋体" w:hint="eastAsia"/>
          <w:bCs/>
          <w:szCs w:val="21"/>
        </w:rPr>
        <w:t>进行了全要素的审核。内审是</w:t>
      </w:r>
      <w:r w:rsidR="00426A87">
        <w:rPr>
          <w:rFonts w:ascii="宋体" w:hAnsi="宋体" w:hint="eastAsia"/>
          <w:bCs/>
          <w:szCs w:val="21"/>
        </w:rPr>
        <w:t>联合质量、环境、职业安全、CCC、军标质量一起</w:t>
      </w:r>
      <w:r w:rsidR="00426A87" w:rsidRPr="006A43F2">
        <w:rPr>
          <w:rFonts w:ascii="宋体" w:hAnsi="宋体" w:hint="eastAsia"/>
          <w:bCs/>
          <w:szCs w:val="21"/>
        </w:rPr>
        <w:t>进行审核，内审</w:t>
      </w:r>
      <w:r w:rsidR="00426A87">
        <w:rPr>
          <w:rFonts w:ascii="宋体" w:hAnsi="宋体" w:hint="eastAsia"/>
          <w:bCs/>
          <w:szCs w:val="21"/>
        </w:rPr>
        <w:t>中测量体系</w:t>
      </w:r>
      <w:r w:rsidR="00426A87" w:rsidRPr="006A43F2">
        <w:rPr>
          <w:rFonts w:ascii="宋体" w:hAnsi="宋体" w:hint="eastAsia"/>
          <w:bCs/>
          <w:szCs w:val="21"/>
        </w:rPr>
        <w:t>发现</w:t>
      </w:r>
      <w:r w:rsidR="00426A87">
        <w:rPr>
          <w:rFonts w:ascii="宋体" w:hAnsi="宋体" w:hint="eastAsia"/>
          <w:bCs/>
          <w:szCs w:val="21"/>
        </w:rPr>
        <w:t>1</w:t>
      </w:r>
      <w:r w:rsidR="00426A87" w:rsidRPr="006A43F2">
        <w:rPr>
          <w:rFonts w:ascii="宋体" w:hAnsi="宋体" w:hint="eastAsia"/>
          <w:bCs/>
          <w:szCs w:val="21"/>
        </w:rPr>
        <w:t>个一般不符合项。通过内审确定了测量管理系统运转正常，人员、组织机构和体系文件健全，以满足公司内外部顾客要求为目标，所有关键测量设备均经过确认，测量过程均进行控制，人员定期接受培训。</w:t>
      </w:r>
    </w:p>
    <w:p w:rsidR="00AC7F94" w:rsidRDefault="004A6FC8" w:rsidP="000A2823">
      <w:pPr>
        <w:widowControl/>
        <w:spacing w:beforeLines="50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3.2公司的测量体系管理评审：</w:t>
      </w:r>
    </w:p>
    <w:p w:rsidR="00790C12" w:rsidRDefault="00426A87" w:rsidP="00426A87">
      <w:pPr>
        <w:spacing w:line="300" w:lineRule="auto"/>
        <w:ind w:firstLineChars="200" w:firstLine="420"/>
        <w:rPr>
          <w:rFonts w:ascii="宋体" w:hAnsi="宋体"/>
          <w:bCs/>
          <w:szCs w:val="21"/>
        </w:rPr>
      </w:pPr>
      <w:r w:rsidRPr="000E78C4">
        <w:rPr>
          <w:rFonts w:ascii="宋体" w:hAnsi="宋体" w:hint="eastAsia"/>
          <w:bCs/>
          <w:szCs w:val="21"/>
        </w:rPr>
        <w:t>企业于2020年</w:t>
      </w:r>
      <w:r>
        <w:rPr>
          <w:rFonts w:ascii="宋体" w:hAnsi="宋体" w:hint="eastAsia"/>
          <w:bCs/>
          <w:szCs w:val="21"/>
        </w:rPr>
        <w:t>3</w:t>
      </w:r>
      <w:r w:rsidRPr="000E78C4">
        <w:rPr>
          <w:rFonts w:ascii="宋体" w:hAnsi="宋体" w:hint="eastAsia"/>
          <w:bCs/>
          <w:szCs w:val="21"/>
        </w:rPr>
        <w:t>月</w:t>
      </w:r>
      <w:r>
        <w:rPr>
          <w:rFonts w:ascii="宋体" w:hAnsi="宋体" w:hint="eastAsia"/>
          <w:bCs/>
          <w:szCs w:val="21"/>
        </w:rPr>
        <w:t>14</w:t>
      </w:r>
      <w:r w:rsidRPr="000E78C4">
        <w:rPr>
          <w:rFonts w:ascii="宋体" w:hAnsi="宋体" w:hint="eastAsia"/>
          <w:bCs/>
          <w:szCs w:val="21"/>
        </w:rPr>
        <w:t>日进行了测量管理体系管理评审。</w:t>
      </w:r>
      <w:r w:rsidRPr="005751DD">
        <w:rPr>
          <w:rFonts w:ascii="宋体" w:hAnsi="宋体" w:hint="eastAsia"/>
          <w:bCs/>
          <w:szCs w:val="21"/>
        </w:rPr>
        <w:t>是与质量</w:t>
      </w:r>
      <w:r>
        <w:rPr>
          <w:rFonts w:ascii="宋体" w:hAnsi="宋体" w:hint="eastAsia"/>
          <w:bCs/>
          <w:szCs w:val="21"/>
        </w:rPr>
        <w:t>、环境、职业健康安全</w:t>
      </w:r>
      <w:r w:rsidRPr="005751DD">
        <w:rPr>
          <w:rFonts w:ascii="宋体" w:hAnsi="宋体" w:hint="eastAsia"/>
          <w:bCs/>
          <w:szCs w:val="21"/>
        </w:rPr>
        <w:t>管理体系一起进行了评审。</w:t>
      </w:r>
      <w:r w:rsidRPr="000E78C4">
        <w:rPr>
          <w:rFonts w:ascii="宋体" w:hAnsi="宋体" w:hint="eastAsia"/>
          <w:bCs/>
          <w:szCs w:val="21"/>
        </w:rPr>
        <w:t>会议</w:t>
      </w:r>
      <w:r>
        <w:rPr>
          <w:rFonts w:ascii="宋体" w:hAnsi="宋体" w:hint="eastAsia"/>
          <w:bCs/>
          <w:szCs w:val="21"/>
        </w:rPr>
        <w:t>由总经理孙小军</w:t>
      </w:r>
      <w:r w:rsidRPr="000E78C4">
        <w:rPr>
          <w:rFonts w:ascii="宋体" w:hAnsi="宋体" w:hint="eastAsia"/>
          <w:bCs/>
          <w:szCs w:val="21"/>
        </w:rPr>
        <w:t>主持，各职能部门负责人</w:t>
      </w:r>
      <w:r>
        <w:rPr>
          <w:rFonts w:ascii="宋体" w:hAnsi="宋体" w:hint="eastAsia"/>
          <w:bCs/>
          <w:szCs w:val="21"/>
        </w:rPr>
        <w:t>及内审员</w:t>
      </w:r>
      <w:r w:rsidRPr="000E78C4">
        <w:rPr>
          <w:rFonts w:ascii="宋体" w:hAnsi="宋体" w:hint="eastAsia"/>
          <w:bCs/>
          <w:szCs w:val="21"/>
        </w:rPr>
        <w:t>参加。会议</w:t>
      </w:r>
      <w:r>
        <w:rPr>
          <w:rFonts w:ascii="宋体" w:hAnsi="宋体" w:hint="eastAsia"/>
          <w:bCs/>
          <w:szCs w:val="21"/>
        </w:rPr>
        <w:t>对体系内外审以及合规性评价的结果、顾客投诉处理、一体化方针、目标和管理方案实施情况、纠正措施状况、管评跟踪措施、改进的建议及资源需求</w:t>
      </w:r>
      <w:r w:rsidRPr="000E78C4">
        <w:rPr>
          <w:rFonts w:ascii="宋体" w:hAnsi="宋体" w:hint="eastAsia"/>
          <w:bCs/>
          <w:szCs w:val="21"/>
        </w:rPr>
        <w:t>等进行了评审。管理评审每年进行</w:t>
      </w:r>
      <w:r>
        <w:rPr>
          <w:rFonts w:ascii="宋体" w:hAnsi="宋体" w:hint="eastAsia"/>
          <w:bCs/>
          <w:szCs w:val="21"/>
        </w:rPr>
        <w:t>一</w:t>
      </w:r>
      <w:r w:rsidRPr="000E78C4">
        <w:rPr>
          <w:rFonts w:ascii="宋体" w:hAnsi="宋体" w:hint="eastAsia"/>
          <w:bCs/>
          <w:szCs w:val="21"/>
        </w:rPr>
        <w:t>次。</w:t>
      </w:r>
      <w:r w:rsidRPr="00426A87">
        <w:rPr>
          <w:rFonts w:ascii="宋体" w:hAnsi="宋体" w:hint="eastAsia"/>
          <w:bCs/>
          <w:szCs w:val="21"/>
        </w:rPr>
        <w:t>会议肯定</w:t>
      </w:r>
      <w:r w:rsidRPr="00426A87">
        <w:rPr>
          <w:rFonts w:ascii="宋体" w:hAnsi="宋体"/>
          <w:bCs/>
          <w:szCs w:val="21"/>
        </w:rPr>
        <w:t>了公司测量管理体系</w:t>
      </w:r>
      <w:r w:rsidRPr="00426A87">
        <w:rPr>
          <w:rFonts w:ascii="宋体" w:hAnsi="宋体" w:hint="eastAsia"/>
          <w:bCs/>
          <w:szCs w:val="21"/>
        </w:rPr>
        <w:t>基本充分、适宜，体系运行对实现目标指标、方针是有效的，并形成</w:t>
      </w:r>
      <w:r w:rsidRPr="00426A87">
        <w:rPr>
          <w:rFonts w:ascii="宋体" w:hAnsi="宋体"/>
          <w:bCs/>
          <w:szCs w:val="21"/>
        </w:rPr>
        <w:t>了管理评审报告</w:t>
      </w:r>
      <w:r w:rsidRPr="00426A87">
        <w:rPr>
          <w:rFonts w:ascii="宋体" w:hAnsi="宋体" w:hint="eastAsia"/>
          <w:bCs/>
          <w:szCs w:val="21"/>
        </w:rPr>
        <w:t>。</w:t>
      </w:r>
    </w:p>
    <w:p w:rsidR="00AC7F94" w:rsidRPr="00790C12" w:rsidRDefault="004A6FC8" w:rsidP="000A2823">
      <w:pPr>
        <w:spacing w:beforeLines="50" w:line="300" w:lineRule="auto"/>
        <w:rPr>
          <w:rFonts w:ascii="宋体" w:hAnsi="宋体"/>
          <w:bCs/>
          <w:szCs w:val="21"/>
        </w:rPr>
      </w:pPr>
      <w:r w:rsidRPr="00790C12">
        <w:rPr>
          <w:rFonts w:ascii="宋体" w:hAnsi="宋体" w:hint="eastAsia"/>
          <w:bCs/>
          <w:szCs w:val="21"/>
        </w:rPr>
        <w:t>4.为持续改进而策划的活动的进展</w:t>
      </w:r>
      <w:r w:rsidRPr="00790C12">
        <w:rPr>
          <w:rFonts w:ascii="宋体" w:hAnsi="宋体"/>
          <w:bCs/>
          <w:szCs w:val="21"/>
        </w:rPr>
        <w:t>：</w:t>
      </w:r>
    </w:p>
    <w:p w:rsidR="00AC7F94" w:rsidRDefault="004A6FC8">
      <w:pPr>
        <w:widowControl/>
        <w:spacing w:line="276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790C12">
        <w:rPr>
          <w:rFonts w:ascii="宋体" w:hAnsi="宋体" w:hint="eastAsia"/>
          <w:bCs/>
          <w:szCs w:val="21"/>
        </w:rPr>
        <w:t>公司对已识别的</w:t>
      </w:r>
      <w:bookmarkStart w:id="1" w:name="_GoBack"/>
      <w:bookmarkEnd w:id="1"/>
      <w:r w:rsidR="000A2823" w:rsidRPr="000A2823">
        <w:rPr>
          <w:rFonts w:ascii="Times New Roman" w:hAnsi="Times New Roman" w:cs="Times New Roman" w:hint="eastAsia"/>
        </w:rPr>
        <w:t>同轴度</w:t>
      </w:r>
      <w:r w:rsidR="002A60BD" w:rsidRPr="00790C12">
        <w:rPr>
          <w:rFonts w:ascii="宋体" w:hAnsi="宋体" w:hint="eastAsia"/>
          <w:bCs/>
          <w:szCs w:val="21"/>
        </w:rPr>
        <w:t>测</w:t>
      </w:r>
      <w:r w:rsidR="00101EDF" w:rsidRPr="00790C12">
        <w:rPr>
          <w:rFonts w:ascii="宋体" w:hAnsi="宋体" w:hint="eastAsia"/>
          <w:bCs/>
          <w:szCs w:val="21"/>
        </w:rPr>
        <w:t>量过程</w:t>
      </w:r>
      <w:r w:rsidRPr="00790C12">
        <w:rPr>
          <w:rFonts w:ascii="宋体" w:hAnsi="宋体" w:hint="eastAsia"/>
          <w:bCs/>
          <w:szCs w:val="21"/>
        </w:rPr>
        <w:t>按检验规范，进行了有效性监视，计量要求的导出、</w:t>
      </w:r>
      <w:r>
        <w:rPr>
          <w:rFonts w:asciiTheme="minorEastAsia" w:hAnsiTheme="minorEastAsia" w:hint="eastAsia"/>
          <w:bCs/>
          <w:szCs w:val="21"/>
        </w:rPr>
        <w:t>不确定度评定、监视控制图齐全，完整。未见新增关键测量过程。</w:t>
      </w:r>
    </w:p>
    <w:p w:rsidR="00AC7F94" w:rsidRDefault="004A6FC8" w:rsidP="000A2823">
      <w:pPr>
        <w:widowControl/>
        <w:spacing w:beforeLines="50"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5.对认证审核时提出的的不符合项的纠正措施情况有表述</w:t>
      </w:r>
      <w:r>
        <w:rPr>
          <w:rFonts w:asciiTheme="minorEastAsia" w:hAnsiTheme="minorEastAsia" w:cs="宋体"/>
          <w:bCs/>
          <w:kern w:val="0"/>
          <w:szCs w:val="21"/>
        </w:rPr>
        <w:t>：</w:t>
      </w:r>
      <w:r>
        <w:rPr>
          <w:rFonts w:asciiTheme="minorEastAsia" w:hAnsiTheme="minorEastAsia" w:cs="宋体"/>
          <w:kern w:val="0"/>
          <w:szCs w:val="21"/>
        </w:rPr>
        <w:t> </w:t>
      </w:r>
    </w:p>
    <w:p w:rsidR="00A04E16" w:rsidRPr="00B25327" w:rsidRDefault="00824E15" w:rsidP="00957B90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color w:val="FF0000"/>
          <w:szCs w:val="21"/>
        </w:rPr>
      </w:pPr>
      <w:r w:rsidRPr="00D17174">
        <w:rPr>
          <w:rFonts w:ascii="Calibri" w:eastAsia="宋体" w:hAnsi="Calibri" w:cs="Times New Roman" w:hint="eastAsia"/>
          <w:bCs/>
          <w:szCs w:val="21"/>
        </w:rPr>
        <w:t>企业上年度</w:t>
      </w:r>
      <w:r w:rsidR="00B25327">
        <w:rPr>
          <w:rFonts w:ascii="Calibri" w:eastAsia="宋体" w:hAnsi="Calibri" w:cs="Times New Roman" w:hint="eastAsia"/>
          <w:bCs/>
          <w:szCs w:val="21"/>
        </w:rPr>
        <w:t>未</w:t>
      </w:r>
      <w:r w:rsidRPr="00D17174">
        <w:rPr>
          <w:rFonts w:ascii="Calibri" w:eastAsia="宋体" w:hAnsi="Calibri" w:cs="Times New Roman" w:hint="eastAsia"/>
          <w:bCs/>
          <w:szCs w:val="21"/>
        </w:rPr>
        <w:t>开具不符合项</w:t>
      </w:r>
      <w:r w:rsidR="005B2F42" w:rsidRPr="005B2F42">
        <w:rPr>
          <w:rFonts w:asciiTheme="minorEastAsia" w:hAnsiTheme="minorEastAsia" w:hint="eastAsia"/>
          <w:bCs/>
          <w:szCs w:val="21"/>
        </w:rPr>
        <w:t>。</w:t>
      </w:r>
      <w:r w:rsidR="00F85EAE" w:rsidRPr="006A535C">
        <w:rPr>
          <w:rFonts w:asciiTheme="minorEastAsia" w:hAnsiTheme="minorEastAsia" w:hint="eastAsia"/>
          <w:bCs/>
          <w:szCs w:val="21"/>
        </w:rPr>
        <w:t>本次监督审核未发现严重或系统性的不符合情况。</w:t>
      </w:r>
    </w:p>
    <w:p w:rsidR="00AC7F94" w:rsidRDefault="004A6FC8" w:rsidP="000A2823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6.对</w:t>
      </w:r>
      <w:r>
        <w:rPr>
          <w:rFonts w:asciiTheme="minorEastAsia" w:hAnsiTheme="minorEastAsia" w:hint="eastAsia"/>
          <w:bCs/>
          <w:szCs w:val="21"/>
        </w:rPr>
        <w:t>投诉的处理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AC7F94" w:rsidRDefault="004A6FC8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p w:rsidR="00AC7F94" w:rsidRDefault="004A6FC8" w:rsidP="000A2823">
      <w:pPr>
        <w:widowControl/>
        <w:spacing w:beforeLines="5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AC7F94" w:rsidRPr="00C371B7" w:rsidRDefault="004A6FC8" w:rsidP="001C476C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C371B7">
        <w:rPr>
          <w:rFonts w:asciiTheme="minorEastAsia" w:hAnsiTheme="minorEastAsia" w:hint="eastAsia"/>
          <w:bCs/>
          <w:szCs w:val="21"/>
        </w:rPr>
        <w:t>公司规定了</w:t>
      </w:r>
      <w:r w:rsidR="00AA1040">
        <w:rPr>
          <w:rFonts w:asciiTheme="minorEastAsia" w:hAnsiTheme="minorEastAsia" w:hint="eastAsia"/>
          <w:bCs/>
          <w:szCs w:val="21"/>
        </w:rPr>
        <w:t>质</w:t>
      </w:r>
      <w:r w:rsidR="00E55B1B" w:rsidRPr="00C371B7">
        <w:rPr>
          <w:rFonts w:asciiTheme="minorEastAsia" w:hAnsiTheme="minorEastAsia" w:hint="eastAsia"/>
          <w:bCs/>
          <w:szCs w:val="21"/>
        </w:rPr>
        <w:t>量</w:t>
      </w:r>
      <w:r w:rsidRPr="00C371B7">
        <w:rPr>
          <w:rFonts w:asciiTheme="minorEastAsia" w:hAnsiTheme="minorEastAsia" w:hint="eastAsia"/>
          <w:bCs/>
          <w:szCs w:val="21"/>
        </w:rPr>
        <w:t>目标，是管理体系追求的承诺和准则，内容基本覆盖标准要素。20</w:t>
      </w:r>
      <w:r w:rsidR="00426A87">
        <w:rPr>
          <w:rFonts w:asciiTheme="minorEastAsia" w:hAnsiTheme="minorEastAsia" w:hint="eastAsia"/>
          <w:bCs/>
          <w:szCs w:val="21"/>
        </w:rPr>
        <w:t>20</w:t>
      </w:r>
      <w:r w:rsidRPr="00C371B7">
        <w:rPr>
          <w:rFonts w:asciiTheme="minorEastAsia" w:hAnsiTheme="minorEastAsia" w:hint="eastAsia"/>
          <w:bCs/>
          <w:szCs w:val="21"/>
        </w:rPr>
        <w:t>年度，</w:t>
      </w:r>
      <w:r w:rsidRPr="00C371B7">
        <w:rPr>
          <w:rFonts w:ascii="宋体" w:hAnsi="宋体" w:hint="eastAsia"/>
          <w:bCs/>
          <w:szCs w:val="21"/>
        </w:rPr>
        <w:t>规定了公司的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方针及</w:t>
      </w:r>
      <w:r w:rsidR="00426A87" w:rsidRPr="00426A87">
        <w:rPr>
          <w:rFonts w:ascii="宋体" w:hAnsi="宋体" w:hint="eastAsia"/>
          <w:bCs/>
          <w:szCs w:val="21"/>
        </w:rPr>
        <w:t>13</w:t>
      </w:r>
      <w:r w:rsidRPr="00C371B7">
        <w:rPr>
          <w:rFonts w:ascii="宋体" w:hAnsi="宋体" w:hint="eastAsia"/>
          <w:bCs/>
          <w:szCs w:val="21"/>
        </w:rPr>
        <w:t>项</w:t>
      </w:r>
      <w:r w:rsidR="00AA1040">
        <w:rPr>
          <w:rFonts w:ascii="宋体" w:hAnsi="宋体" w:hint="eastAsia"/>
          <w:bCs/>
          <w:szCs w:val="21"/>
        </w:rPr>
        <w:t>质</w:t>
      </w:r>
      <w:r w:rsidR="00D273E0" w:rsidRPr="00C371B7">
        <w:rPr>
          <w:rFonts w:ascii="宋体" w:hAnsi="宋体" w:hint="eastAsia"/>
          <w:bCs/>
          <w:szCs w:val="21"/>
        </w:rPr>
        <w:t>量</w:t>
      </w:r>
      <w:r w:rsidRPr="00C371B7">
        <w:rPr>
          <w:rFonts w:ascii="宋体" w:hAnsi="宋体" w:hint="eastAsia"/>
          <w:bCs/>
          <w:szCs w:val="21"/>
        </w:rPr>
        <w:t>目标并进行了分解</w:t>
      </w:r>
      <w:r w:rsidRPr="00C371B7">
        <w:rPr>
          <w:rFonts w:asciiTheme="minorEastAsia" w:hAnsiTheme="minorEastAsia" w:hint="eastAsia"/>
          <w:bCs/>
          <w:szCs w:val="21"/>
        </w:rPr>
        <w:t>。</w:t>
      </w:r>
      <w:r w:rsidRPr="00C371B7">
        <w:rPr>
          <w:rFonts w:ascii="宋体" w:hAnsi="宋体" w:hint="eastAsia"/>
          <w:bCs/>
          <w:szCs w:val="21"/>
        </w:rPr>
        <w:t>通过</w:t>
      </w:r>
      <w:r w:rsidR="001C476C" w:rsidRPr="00C371B7">
        <w:rPr>
          <w:rFonts w:ascii="宋体" w:hAnsi="宋体" w:hint="eastAsia"/>
          <w:bCs/>
          <w:szCs w:val="21"/>
        </w:rPr>
        <w:t>对</w:t>
      </w:r>
      <w:r w:rsidR="00AA1040">
        <w:rPr>
          <w:rFonts w:ascii="宋体" w:hAnsi="宋体" w:hint="eastAsia"/>
          <w:bCs/>
          <w:szCs w:val="21"/>
        </w:rPr>
        <w:t>质量</w:t>
      </w:r>
      <w:r w:rsidRPr="00C371B7">
        <w:rPr>
          <w:rFonts w:ascii="宋体" w:hAnsi="宋体" w:hint="eastAsia"/>
          <w:bCs/>
          <w:szCs w:val="21"/>
        </w:rPr>
        <w:t>目标的分解</w:t>
      </w:r>
      <w:r w:rsidR="001C476C" w:rsidRPr="00C371B7">
        <w:rPr>
          <w:rFonts w:ascii="宋体" w:hAnsi="宋体" w:hint="eastAsia"/>
          <w:bCs/>
          <w:szCs w:val="21"/>
        </w:rPr>
        <w:t>、</w:t>
      </w:r>
      <w:r w:rsidRPr="00C371B7">
        <w:rPr>
          <w:rFonts w:ascii="宋体" w:hAnsi="宋体" w:hint="eastAsia"/>
          <w:bCs/>
          <w:szCs w:val="21"/>
        </w:rPr>
        <w:lastRenderedPageBreak/>
        <w:t>完成</w:t>
      </w:r>
      <w:r w:rsidR="001C476C" w:rsidRPr="00C371B7">
        <w:rPr>
          <w:rFonts w:ascii="宋体" w:hAnsi="宋体" w:hint="eastAsia"/>
          <w:bCs/>
          <w:szCs w:val="21"/>
        </w:rPr>
        <w:t>、汇总与分析</w:t>
      </w:r>
      <w:r w:rsidRPr="00C371B7">
        <w:rPr>
          <w:rFonts w:ascii="宋体" w:hAnsi="宋体" w:hint="eastAsia"/>
          <w:bCs/>
          <w:szCs w:val="21"/>
        </w:rPr>
        <w:t>，</w:t>
      </w:r>
      <w:r w:rsidRPr="00C371B7">
        <w:rPr>
          <w:rFonts w:asciiTheme="minorEastAsia" w:hAnsiTheme="minorEastAsia" w:hint="eastAsia"/>
          <w:bCs/>
          <w:szCs w:val="21"/>
        </w:rPr>
        <w:t>进一步满足顾客、质量、服务等方面的要求，符合GB/T 19022-2003标准要求，使其更具有动态性和适应性、有效性及对持续运作的控制。</w:t>
      </w:r>
    </w:p>
    <w:p w:rsidR="00AC7F94" w:rsidRDefault="004A6FC8" w:rsidP="000A2823">
      <w:pPr>
        <w:widowControl/>
        <w:spacing w:beforeLines="50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AC7F94" w:rsidRDefault="00A04E16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企业组织机构无变更</w:t>
      </w:r>
      <w:r w:rsidR="00D140E0">
        <w:rPr>
          <w:rFonts w:asciiTheme="minorEastAsia" w:hAnsiTheme="minorEastAsia" w:hint="eastAsia"/>
          <w:bCs/>
          <w:szCs w:val="21"/>
        </w:rPr>
        <w:t>。</w:t>
      </w:r>
    </w:p>
    <w:p w:rsidR="00AC7F94" w:rsidRDefault="004A6FC8" w:rsidP="000A2823">
      <w:pPr>
        <w:widowControl/>
        <w:spacing w:beforeLines="5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A1040" w:rsidRPr="00AA1040" w:rsidRDefault="00426A87" w:rsidP="00AA1040">
      <w:pPr>
        <w:spacing w:line="300" w:lineRule="auto"/>
        <w:ind w:rightChars="-230" w:right="-483" w:firstLineChars="200" w:firstLine="420"/>
        <w:rPr>
          <w:rFonts w:asciiTheme="minorEastAsia" w:hAnsiTheme="minorEastAsia"/>
          <w:bCs/>
          <w:szCs w:val="21"/>
        </w:rPr>
      </w:pPr>
      <w:r w:rsidRPr="003B5348">
        <w:rPr>
          <w:rFonts w:ascii="宋体" w:hAnsi="宋体" w:cs="宋体" w:hint="eastAsia"/>
          <w:bCs/>
          <w:kern w:val="0"/>
          <w:szCs w:val="21"/>
        </w:rPr>
        <w:t>公司对</w:t>
      </w:r>
      <w:r w:rsidRPr="003B5348">
        <w:rPr>
          <w:rFonts w:ascii="宋体" w:hAnsi="宋体" w:hint="eastAsia"/>
          <w:bCs/>
          <w:szCs w:val="21"/>
        </w:rPr>
        <w:t>标志的使用，</w:t>
      </w:r>
      <w:r w:rsidRPr="003B5348">
        <w:rPr>
          <w:rFonts w:hint="eastAsia"/>
          <w:bCs/>
          <w:szCs w:val="21"/>
        </w:rPr>
        <w:t>符合相关标准和规定。对取得的测量管理体系认证证书用于公司对外宣传、对内产品质量提升、与同行之间竞争都起到了重要作用。同时企业在标书中提供证书能在产品招投标中作为加分项，提高市场份额。</w:t>
      </w:r>
    </w:p>
    <w:p w:rsidR="00AC7F94" w:rsidRDefault="00AC7F94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kern w:val="0"/>
          <w:szCs w:val="28"/>
        </w:rPr>
        <w:t>:</w:t>
      </w:r>
    </w:p>
    <w:p w:rsidR="00AC7F94" w:rsidRDefault="004A6FC8">
      <w:pPr>
        <w:spacing w:line="300" w:lineRule="auto"/>
        <w:ind w:rightChars="-244" w:right="-512"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通过20</w:t>
      </w:r>
      <w:r w:rsidR="00A04E16">
        <w:rPr>
          <w:rFonts w:asciiTheme="minorEastAsia" w:hAnsiTheme="minorEastAsia" w:hint="eastAsia"/>
          <w:bCs/>
          <w:szCs w:val="21"/>
        </w:rPr>
        <w:t>20</w:t>
      </w:r>
      <w:r>
        <w:rPr>
          <w:rFonts w:asciiTheme="minorEastAsia" w:hAnsiTheme="minorEastAsia"/>
          <w:bCs/>
          <w:szCs w:val="21"/>
        </w:rPr>
        <w:t>年</w:t>
      </w:r>
      <w:r w:rsidR="00D140E0">
        <w:rPr>
          <w:rFonts w:asciiTheme="minorEastAsia" w:hAnsiTheme="minorEastAsia" w:hint="eastAsia"/>
          <w:bCs/>
          <w:szCs w:val="21"/>
        </w:rPr>
        <w:t>0</w:t>
      </w:r>
      <w:r w:rsidR="00B25327">
        <w:rPr>
          <w:rFonts w:asciiTheme="minorEastAsia" w:hAnsiTheme="minorEastAsia" w:hint="eastAsia"/>
          <w:bCs/>
          <w:szCs w:val="21"/>
        </w:rPr>
        <w:t>9</w:t>
      </w:r>
      <w:r>
        <w:rPr>
          <w:rFonts w:asciiTheme="minorEastAsia" w:hAnsiTheme="minorEastAsia"/>
          <w:bCs/>
          <w:szCs w:val="21"/>
        </w:rPr>
        <w:t>月</w:t>
      </w:r>
      <w:r w:rsidR="006014D4">
        <w:rPr>
          <w:rFonts w:asciiTheme="minorEastAsia" w:hAnsiTheme="minorEastAsia" w:hint="eastAsia"/>
          <w:bCs/>
          <w:szCs w:val="21"/>
        </w:rPr>
        <w:t>12</w:t>
      </w:r>
      <w:r>
        <w:rPr>
          <w:rFonts w:asciiTheme="minorEastAsia" w:hAnsiTheme="minorEastAsia"/>
          <w:bCs/>
          <w:szCs w:val="21"/>
        </w:rPr>
        <w:t>日</w:t>
      </w:r>
      <w:r>
        <w:rPr>
          <w:rFonts w:asciiTheme="minorEastAsia" w:hAnsiTheme="minorEastAsia" w:hint="eastAsia"/>
          <w:bCs/>
          <w:szCs w:val="21"/>
        </w:rPr>
        <w:t>，</w:t>
      </w:r>
      <w:r>
        <w:rPr>
          <w:rFonts w:asciiTheme="minorEastAsia" w:hAnsiTheme="minorEastAsia"/>
          <w:bCs/>
          <w:szCs w:val="21"/>
        </w:rPr>
        <w:t>对</w:t>
      </w:r>
      <w:r w:rsidR="006014D4" w:rsidRPr="006014D4">
        <w:rPr>
          <w:rFonts w:asciiTheme="minorEastAsia" w:hAnsiTheme="minorEastAsia" w:cs="宋体" w:hint="eastAsia"/>
          <w:bCs/>
          <w:kern w:val="0"/>
          <w:szCs w:val="21"/>
        </w:rPr>
        <w:t>徐州徐工随车起重机有限公司</w:t>
      </w:r>
      <w:r>
        <w:rPr>
          <w:rFonts w:asciiTheme="minorEastAsia" w:hAnsiTheme="minorEastAsia"/>
          <w:bCs/>
          <w:szCs w:val="21"/>
        </w:rPr>
        <w:t>测量管理现场</w:t>
      </w:r>
      <w:r>
        <w:rPr>
          <w:rFonts w:asciiTheme="minorEastAsia" w:hAnsiTheme="minorEastAsia" w:hint="eastAsia"/>
          <w:bCs/>
          <w:szCs w:val="21"/>
        </w:rPr>
        <w:t>监督</w:t>
      </w:r>
      <w:r>
        <w:rPr>
          <w:rFonts w:asciiTheme="minorEastAsia" w:hAnsiTheme="minorEastAsia"/>
          <w:bCs/>
          <w:szCs w:val="21"/>
        </w:rPr>
        <w:t>审核</w:t>
      </w:r>
      <w:r>
        <w:rPr>
          <w:rFonts w:asciiTheme="minorEastAsia" w:hAnsiTheme="minorEastAsia" w:hint="eastAsia"/>
          <w:bCs/>
          <w:szCs w:val="21"/>
        </w:rPr>
        <w:t>，验证了公司在测量管理体系实现认证后</w:t>
      </w:r>
      <w:r w:rsidR="006014D4">
        <w:rPr>
          <w:rFonts w:asciiTheme="minorEastAsia" w:hAnsiTheme="minorEastAsia" w:hint="eastAsia"/>
          <w:bCs/>
          <w:szCs w:val="21"/>
        </w:rPr>
        <w:t>两</w:t>
      </w:r>
      <w:r>
        <w:rPr>
          <w:rFonts w:asciiTheme="minorEastAsia" w:hAnsiTheme="minorEastAsia" w:hint="eastAsia"/>
          <w:bCs/>
          <w:szCs w:val="21"/>
        </w:rPr>
        <w:t>年内，公司领导重视体系运行和管理，体系文件得到有效实施，关键测量过程受控、监视方法正确有效，重要测量人员能力受控，测量设备、测量环境、测量软件、测量记录及外部供方管理等各项工作完善和规范，使公司测量体系持续满足顾客的测量要求。综上所述，审核组认为</w:t>
      </w:r>
      <w:r w:rsidR="006014D4" w:rsidRPr="006014D4">
        <w:rPr>
          <w:rFonts w:asciiTheme="minorEastAsia" w:hAnsiTheme="minorEastAsia" w:cs="宋体" w:hint="eastAsia"/>
          <w:bCs/>
          <w:kern w:val="0"/>
          <w:szCs w:val="21"/>
        </w:rPr>
        <w:t>徐州徐工随车起重机有限公司</w:t>
      </w:r>
      <w:r>
        <w:rPr>
          <w:rFonts w:asciiTheme="minorEastAsia" w:hAnsiTheme="minorEastAsia" w:hint="eastAsia"/>
          <w:bCs/>
          <w:szCs w:val="21"/>
        </w:rPr>
        <w:t>测量管理体系，符合GB/T 19022-2003标准要求，对体系运行具有持续的有效性、符合性予以肯定。建议报请国标联合认证有限公司批准通过监督审核。</w:t>
      </w:r>
    </w:p>
    <w:p w:rsidR="00AC7F94" w:rsidRPr="004247AB" w:rsidRDefault="004A6FC8">
      <w:pPr>
        <w:widowControl/>
        <w:spacing w:line="300" w:lineRule="auto"/>
        <w:ind w:rightChars="-230" w:right="-483" w:firstLineChars="200" w:firstLine="420"/>
        <w:rPr>
          <w:rFonts w:asciiTheme="minorEastAsia" w:hAnsiTheme="minorEastAsia"/>
          <w:bCs/>
          <w:szCs w:val="21"/>
        </w:rPr>
      </w:pPr>
      <w:r w:rsidRPr="004247AB">
        <w:rPr>
          <w:rFonts w:asciiTheme="minorEastAsia" w:hAnsiTheme="minorEastAsia" w:hint="eastAsia"/>
          <w:bCs/>
          <w:szCs w:val="21"/>
        </w:rPr>
        <w:t>另为了促进支持企业测量管理体系持续提高，</w:t>
      </w:r>
      <w:r w:rsidRPr="0060170F">
        <w:rPr>
          <w:rFonts w:asciiTheme="minorEastAsia" w:hAnsiTheme="minorEastAsia" w:hint="eastAsia"/>
          <w:bCs/>
          <w:szCs w:val="21"/>
        </w:rPr>
        <w:t>建议企业继续</w:t>
      </w:r>
      <w:r w:rsidR="00D060C6" w:rsidRPr="0060170F">
        <w:rPr>
          <w:rFonts w:asciiTheme="minorEastAsia" w:hAnsiTheme="minorEastAsia" w:hint="eastAsia"/>
          <w:bCs/>
          <w:szCs w:val="21"/>
        </w:rPr>
        <w:t>加强对关键过程的</w:t>
      </w:r>
      <w:r w:rsidR="0060170F">
        <w:rPr>
          <w:rFonts w:asciiTheme="minorEastAsia" w:hAnsiTheme="minorEastAsia" w:hint="eastAsia"/>
          <w:bCs/>
          <w:szCs w:val="21"/>
        </w:rPr>
        <w:t>管理</w:t>
      </w:r>
      <w:r w:rsidR="006B0415" w:rsidRPr="0060170F">
        <w:rPr>
          <w:rFonts w:asciiTheme="minorEastAsia" w:hAnsiTheme="minorEastAsia" w:hint="eastAsia"/>
          <w:bCs/>
          <w:szCs w:val="21"/>
        </w:rPr>
        <w:t>，</w:t>
      </w:r>
      <w:r w:rsidR="00E03FEE" w:rsidRPr="0060170F">
        <w:rPr>
          <w:rFonts w:asciiTheme="minorEastAsia" w:hAnsiTheme="minorEastAsia" w:hint="eastAsia"/>
          <w:bCs/>
          <w:szCs w:val="21"/>
        </w:rPr>
        <w:t>以</w:t>
      </w:r>
      <w:r w:rsidRPr="0060170F">
        <w:rPr>
          <w:rFonts w:asciiTheme="minorEastAsia" w:hAnsiTheme="minorEastAsia" w:hint="eastAsia"/>
          <w:bCs/>
          <w:szCs w:val="21"/>
        </w:rPr>
        <w:t>提高企业的内部管理水平与技术能力，为企业助力。</w:t>
      </w:r>
    </w:p>
    <w:p w:rsidR="00AC7F94" w:rsidRDefault="00AC7F94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</w:p>
    <w:p w:rsidR="00AC7F94" w:rsidRDefault="004A6FC8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kern w:val="0"/>
          <w:szCs w:val="28"/>
        </w:rPr>
        <w:t>审核员（签字）：</w:t>
      </w:r>
    </w:p>
    <w:p w:rsidR="00AC7F94" w:rsidRDefault="00AC7F94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</w:p>
    <w:p w:rsidR="00AC7F94" w:rsidRDefault="004A6FC8">
      <w:pPr>
        <w:widowControl/>
        <w:spacing w:line="276" w:lineRule="auto"/>
        <w:ind w:right="1365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AC7F94" w:rsidRDefault="00AC7F94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:rsidR="00AC7F94" w:rsidRDefault="00AC7F94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:rsidR="00AC7F94" w:rsidRDefault="004A6FC8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AC7F94" w:rsidRDefault="00AC7F94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>
        <w:rPr>
          <w:rFonts w:ascii="宋体" w:eastAsia="宋体" w:hAnsi="宋体" w:cs="宋体"/>
          <w:b/>
          <w:bCs/>
          <w:kern w:val="0"/>
          <w:szCs w:val="21"/>
        </w:rPr>
        <w:t>认证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>
        <w:rPr>
          <w:rFonts w:ascii="宋体" w:eastAsia="宋体" w:hAnsi="宋体" w:cs="宋体"/>
          <w:b/>
          <w:kern w:val="0"/>
          <w:szCs w:val="28"/>
        </w:rPr>
        <w:t>负责人</w:t>
      </w:r>
      <w:r>
        <w:rPr>
          <w:rFonts w:ascii="宋体" w:eastAsia="宋体" w:hAnsi="宋体" w:cs="宋体" w:hint="eastAsia"/>
          <w:kern w:val="0"/>
          <w:szCs w:val="28"/>
        </w:rPr>
        <w:t>(</w:t>
      </w:r>
      <w:r>
        <w:rPr>
          <w:rFonts w:ascii="宋体" w:eastAsia="宋体" w:hAnsi="宋体" w:cs="宋体"/>
          <w:kern w:val="0"/>
          <w:szCs w:val="28"/>
        </w:rPr>
        <w:t>签字</w:t>
      </w:r>
      <w:r>
        <w:rPr>
          <w:rFonts w:ascii="宋体" w:eastAsia="宋体" w:hAnsi="宋体" w:cs="宋体" w:hint="eastAsia"/>
          <w:kern w:val="0"/>
          <w:szCs w:val="28"/>
        </w:rPr>
        <w:t>)</w:t>
      </w:r>
      <w:r>
        <w:rPr>
          <w:rFonts w:ascii="宋体" w:eastAsia="宋体" w:hAnsi="宋体" w:cs="宋体"/>
          <w:kern w:val="0"/>
          <w:szCs w:val="28"/>
        </w:rPr>
        <w:t>：</w:t>
      </w:r>
      <w:r w:rsidR="005321BF">
        <w:rPr>
          <w:rFonts w:ascii="宋体" w:eastAsia="宋体" w:hAnsi="宋体" w:cs="宋体" w:hint="eastAsia"/>
          <w:kern w:val="0"/>
          <w:szCs w:val="28"/>
        </w:rPr>
        <w:t xml:space="preserve">                                  </w:t>
      </w:r>
      <w:r>
        <w:rPr>
          <w:rFonts w:ascii="宋体" w:eastAsia="宋体" w:hAnsi="宋体" w:cs="宋体"/>
          <w:kern w:val="0"/>
          <w:szCs w:val="28"/>
        </w:rPr>
        <w:t>日期：</w:t>
      </w:r>
    </w:p>
    <w:sectPr w:rsidR="00AC7F94" w:rsidSect="00AC7F94">
      <w:headerReference w:type="default" r:id="rId9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8CE" w:rsidRDefault="00E108CE" w:rsidP="00AC7F94">
      <w:r>
        <w:separator/>
      </w:r>
    </w:p>
  </w:endnote>
  <w:endnote w:type="continuationSeparator" w:id="1">
    <w:p w:rsidR="00E108CE" w:rsidRDefault="00E108CE" w:rsidP="00AC7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8CE" w:rsidRDefault="00E108CE" w:rsidP="00AC7F94">
      <w:r>
        <w:separator/>
      </w:r>
    </w:p>
  </w:footnote>
  <w:footnote w:type="continuationSeparator" w:id="1">
    <w:p w:rsidR="00E108CE" w:rsidRDefault="00E108CE" w:rsidP="00AC7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94" w:rsidRDefault="004A6FC8" w:rsidP="00AA1040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C7F94" w:rsidRDefault="00E9331A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E9331A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288.95pt;margin-top:15.6pt;width:173.9pt;height:20.6pt;z-index:251659264" o:gfxdata="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0Y&#10;L+jYAAAACQEAAA8AAAAAAAAAAQAgAAAAIgAAAGRycy9kb3ducmV2LnhtbFBLAQIUABQAAAAIAIdO&#10;4kAP11JVsQEAAEADAAAOAAAAAAAAAAEAIAAAACcBAABkcnMvZTJvRG9jLnhtbFBLBQYAAAAABgAG&#10;AFkBAABKBQAAAAA=&#10;" stroked="f">
          <v:textbox style="mso-next-textbox:#文本框 1">
            <w:txbxContent>
              <w:p w:rsidR="00AC7F94" w:rsidRDefault="004A6FC8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4A6F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C7F94" w:rsidRDefault="004A6FC8">
    <w:pPr>
      <w:pStyle w:val="a4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</w:p>
  <w:p w:rsidR="00AC7F94" w:rsidRDefault="00E9331A">
    <w:pPr>
      <w:rPr>
        <w:sz w:val="18"/>
        <w:szCs w:val="18"/>
      </w:rPr>
    </w:pPr>
    <w:r w:rsidRPr="00E9331A">
      <w:rPr>
        <w:sz w:val="18"/>
      </w:rPr>
      <w:pict>
        <v:line id="直线 3" o:spid="_x0000_s4098" style="position:absolute;left:0;text-align:left;z-index:251660288" from="-23.7pt,2.35pt" to="436.9pt,3.05pt" o:gfxdata="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peOcJ1AAAAAUBAAAPAAAAAAAAAAEAIAAAACIAAABk&#10;cnMvZG93bnJldi54bWxQSwECFAAUAAAACACHTuJAGFGqw9EBAACQAwAADgAAAAAAAAABACAAAAAj&#10;AQAAZHJzL2Uyb0RvYy54bWxQSwUGAAAAAAYABgBZAQAAZgUAAAAA&#10;"/>
      </w:pict>
    </w:r>
    <w:bookmarkEnd w:id="2"/>
  </w:p>
  <w:p w:rsidR="00AC7F94" w:rsidRDefault="00AC7F9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6802" fillcolor="white">
      <v:fill color="white"/>
    </o: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605"/>
    <w:rsid w:val="00004E4B"/>
    <w:rsid w:val="00010CC9"/>
    <w:rsid w:val="000322A9"/>
    <w:rsid w:val="00032845"/>
    <w:rsid w:val="00046907"/>
    <w:rsid w:val="00055C67"/>
    <w:rsid w:val="00063993"/>
    <w:rsid w:val="00065342"/>
    <w:rsid w:val="00067824"/>
    <w:rsid w:val="00093108"/>
    <w:rsid w:val="000A1CAA"/>
    <w:rsid w:val="000A2823"/>
    <w:rsid w:val="000A48C5"/>
    <w:rsid w:val="000D677E"/>
    <w:rsid w:val="000D737A"/>
    <w:rsid w:val="000E2705"/>
    <w:rsid w:val="000E6567"/>
    <w:rsid w:val="00100089"/>
    <w:rsid w:val="00101EDF"/>
    <w:rsid w:val="00102A01"/>
    <w:rsid w:val="00112EC2"/>
    <w:rsid w:val="0012312B"/>
    <w:rsid w:val="001233E7"/>
    <w:rsid w:val="001249A9"/>
    <w:rsid w:val="00130C1C"/>
    <w:rsid w:val="00133EB0"/>
    <w:rsid w:val="0013558A"/>
    <w:rsid w:val="00154199"/>
    <w:rsid w:val="00160E84"/>
    <w:rsid w:val="00163581"/>
    <w:rsid w:val="00172F5D"/>
    <w:rsid w:val="001A0112"/>
    <w:rsid w:val="001B5E7E"/>
    <w:rsid w:val="001C476C"/>
    <w:rsid w:val="001F3892"/>
    <w:rsid w:val="001F6C58"/>
    <w:rsid w:val="00207F77"/>
    <w:rsid w:val="00221084"/>
    <w:rsid w:val="0022311E"/>
    <w:rsid w:val="00231836"/>
    <w:rsid w:val="0024485F"/>
    <w:rsid w:val="00246A4B"/>
    <w:rsid w:val="002529B5"/>
    <w:rsid w:val="002569B6"/>
    <w:rsid w:val="002640FA"/>
    <w:rsid w:val="002701A1"/>
    <w:rsid w:val="00280604"/>
    <w:rsid w:val="00287108"/>
    <w:rsid w:val="002A60BD"/>
    <w:rsid w:val="002C02A0"/>
    <w:rsid w:val="002C1486"/>
    <w:rsid w:val="002C7BEC"/>
    <w:rsid w:val="002E54F9"/>
    <w:rsid w:val="002E552E"/>
    <w:rsid w:val="0030082D"/>
    <w:rsid w:val="003011D5"/>
    <w:rsid w:val="003806C6"/>
    <w:rsid w:val="003901E5"/>
    <w:rsid w:val="003946FB"/>
    <w:rsid w:val="003A6A75"/>
    <w:rsid w:val="003A7C2B"/>
    <w:rsid w:val="003C25DA"/>
    <w:rsid w:val="003D2F89"/>
    <w:rsid w:val="003D5A8B"/>
    <w:rsid w:val="003D63E0"/>
    <w:rsid w:val="003D6E56"/>
    <w:rsid w:val="003E4B19"/>
    <w:rsid w:val="003F21F1"/>
    <w:rsid w:val="003F770F"/>
    <w:rsid w:val="00400E43"/>
    <w:rsid w:val="00402BC1"/>
    <w:rsid w:val="004179A0"/>
    <w:rsid w:val="004247AB"/>
    <w:rsid w:val="00424E0B"/>
    <w:rsid w:val="00426A87"/>
    <w:rsid w:val="004419A3"/>
    <w:rsid w:val="00444A5C"/>
    <w:rsid w:val="00450AB4"/>
    <w:rsid w:val="00474768"/>
    <w:rsid w:val="004857F6"/>
    <w:rsid w:val="0049347E"/>
    <w:rsid w:val="004965DE"/>
    <w:rsid w:val="004A459E"/>
    <w:rsid w:val="004A5891"/>
    <w:rsid w:val="004A6FC8"/>
    <w:rsid w:val="004C14FA"/>
    <w:rsid w:val="004D7195"/>
    <w:rsid w:val="00501452"/>
    <w:rsid w:val="00504944"/>
    <w:rsid w:val="00507993"/>
    <w:rsid w:val="00524180"/>
    <w:rsid w:val="00525CBE"/>
    <w:rsid w:val="005321BF"/>
    <w:rsid w:val="005356B2"/>
    <w:rsid w:val="00540460"/>
    <w:rsid w:val="005473E8"/>
    <w:rsid w:val="00552993"/>
    <w:rsid w:val="00577B4C"/>
    <w:rsid w:val="005912DB"/>
    <w:rsid w:val="005941EE"/>
    <w:rsid w:val="005A4D29"/>
    <w:rsid w:val="005B0D22"/>
    <w:rsid w:val="005B18D4"/>
    <w:rsid w:val="005B2F42"/>
    <w:rsid w:val="005C191B"/>
    <w:rsid w:val="005C3391"/>
    <w:rsid w:val="005D06D9"/>
    <w:rsid w:val="006014D4"/>
    <w:rsid w:val="0060170F"/>
    <w:rsid w:val="00603080"/>
    <w:rsid w:val="0060703B"/>
    <w:rsid w:val="00610304"/>
    <w:rsid w:val="00622FCA"/>
    <w:rsid w:val="00630041"/>
    <w:rsid w:val="00630D89"/>
    <w:rsid w:val="00631F9D"/>
    <w:rsid w:val="006332C6"/>
    <w:rsid w:val="006336B9"/>
    <w:rsid w:val="00645B62"/>
    <w:rsid w:val="00651707"/>
    <w:rsid w:val="006631CF"/>
    <w:rsid w:val="00677D72"/>
    <w:rsid w:val="00687E6C"/>
    <w:rsid w:val="00690C29"/>
    <w:rsid w:val="00694890"/>
    <w:rsid w:val="006B0415"/>
    <w:rsid w:val="006B2605"/>
    <w:rsid w:val="006B322C"/>
    <w:rsid w:val="006D3E92"/>
    <w:rsid w:val="006F366A"/>
    <w:rsid w:val="006F3750"/>
    <w:rsid w:val="00742DD4"/>
    <w:rsid w:val="007609C2"/>
    <w:rsid w:val="007675B6"/>
    <w:rsid w:val="00784788"/>
    <w:rsid w:val="007875A1"/>
    <w:rsid w:val="00790C12"/>
    <w:rsid w:val="00795D58"/>
    <w:rsid w:val="007A1EC5"/>
    <w:rsid w:val="007B16DA"/>
    <w:rsid w:val="007D0A59"/>
    <w:rsid w:val="007F1979"/>
    <w:rsid w:val="008039C6"/>
    <w:rsid w:val="00822A88"/>
    <w:rsid w:val="00824E15"/>
    <w:rsid w:val="0082672E"/>
    <w:rsid w:val="00842859"/>
    <w:rsid w:val="00847DEA"/>
    <w:rsid w:val="00847E70"/>
    <w:rsid w:val="00853D16"/>
    <w:rsid w:val="00863661"/>
    <w:rsid w:val="00872429"/>
    <w:rsid w:val="00876F84"/>
    <w:rsid w:val="00880CD0"/>
    <w:rsid w:val="00896249"/>
    <w:rsid w:val="008A03D9"/>
    <w:rsid w:val="008A360A"/>
    <w:rsid w:val="008F4D3A"/>
    <w:rsid w:val="00925631"/>
    <w:rsid w:val="00934709"/>
    <w:rsid w:val="00942C67"/>
    <w:rsid w:val="0094582B"/>
    <w:rsid w:val="009474CC"/>
    <w:rsid w:val="009558A5"/>
    <w:rsid w:val="00956C6A"/>
    <w:rsid w:val="00957B90"/>
    <w:rsid w:val="009615B4"/>
    <w:rsid w:val="009743D7"/>
    <w:rsid w:val="00980A44"/>
    <w:rsid w:val="009874C1"/>
    <w:rsid w:val="00993425"/>
    <w:rsid w:val="009954C3"/>
    <w:rsid w:val="009A0DC1"/>
    <w:rsid w:val="009B2460"/>
    <w:rsid w:val="009C11F4"/>
    <w:rsid w:val="009C6468"/>
    <w:rsid w:val="009C70AF"/>
    <w:rsid w:val="009D387A"/>
    <w:rsid w:val="009D38E5"/>
    <w:rsid w:val="009D4C3A"/>
    <w:rsid w:val="009E059D"/>
    <w:rsid w:val="009E3F61"/>
    <w:rsid w:val="009F4AC4"/>
    <w:rsid w:val="00A03794"/>
    <w:rsid w:val="00A04A7A"/>
    <w:rsid w:val="00A04E16"/>
    <w:rsid w:val="00A2386E"/>
    <w:rsid w:val="00A44F1D"/>
    <w:rsid w:val="00A520FA"/>
    <w:rsid w:val="00A54D9E"/>
    <w:rsid w:val="00A67765"/>
    <w:rsid w:val="00A71D09"/>
    <w:rsid w:val="00A80EA8"/>
    <w:rsid w:val="00A84B64"/>
    <w:rsid w:val="00A86CF4"/>
    <w:rsid w:val="00A931F8"/>
    <w:rsid w:val="00A96284"/>
    <w:rsid w:val="00AA1040"/>
    <w:rsid w:val="00AA1834"/>
    <w:rsid w:val="00AA57FD"/>
    <w:rsid w:val="00AA601F"/>
    <w:rsid w:val="00AA7BAD"/>
    <w:rsid w:val="00AB0044"/>
    <w:rsid w:val="00AB29F4"/>
    <w:rsid w:val="00AC046D"/>
    <w:rsid w:val="00AC4A18"/>
    <w:rsid w:val="00AC7F94"/>
    <w:rsid w:val="00AC7FD4"/>
    <w:rsid w:val="00AF6E4E"/>
    <w:rsid w:val="00AF6EBD"/>
    <w:rsid w:val="00B0440D"/>
    <w:rsid w:val="00B04F5D"/>
    <w:rsid w:val="00B063C4"/>
    <w:rsid w:val="00B25327"/>
    <w:rsid w:val="00B34360"/>
    <w:rsid w:val="00B35A6C"/>
    <w:rsid w:val="00B70A23"/>
    <w:rsid w:val="00B74152"/>
    <w:rsid w:val="00B7743B"/>
    <w:rsid w:val="00BA042D"/>
    <w:rsid w:val="00BA53FB"/>
    <w:rsid w:val="00BA6652"/>
    <w:rsid w:val="00BB557D"/>
    <w:rsid w:val="00BD3352"/>
    <w:rsid w:val="00BE1C92"/>
    <w:rsid w:val="00BE4B5F"/>
    <w:rsid w:val="00BF6CD2"/>
    <w:rsid w:val="00C00B63"/>
    <w:rsid w:val="00C117B1"/>
    <w:rsid w:val="00C228E8"/>
    <w:rsid w:val="00C33C08"/>
    <w:rsid w:val="00C371B7"/>
    <w:rsid w:val="00C524D7"/>
    <w:rsid w:val="00C536C5"/>
    <w:rsid w:val="00C63818"/>
    <w:rsid w:val="00C83F82"/>
    <w:rsid w:val="00CA1CAB"/>
    <w:rsid w:val="00CB24A1"/>
    <w:rsid w:val="00CB3AA9"/>
    <w:rsid w:val="00CB495D"/>
    <w:rsid w:val="00CC18AF"/>
    <w:rsid w:val="00CC1D06"/>
    <w:rsid w:val="00CC1E21"/>
    <w:rsid w:val="00CC2261"/>
    <w:rsid w:val="00CD0EA8"/>
    <w:rsid w:val="00CD4ED3"/>
    <w:rsid w:val="00CE2187"/>
    <w:rsid w:val="00CE6E1C"/>
    <w:rsid w:val="00CF6925"/>
    <w:rsid w:val="00D060C6"/>
    <w:rsid w:val="00D066A2"/>
    <w:rsid w:val="00D06F5D"/>
    <w:rsid w:val="00D140E0"/>
    <w:rsid w:val="00D273E0"/>
    <w:rsid w:val="00D51346"/>
    <w:rsid w:val="00D825AF"/>
    <w:rsid w:val="00D843AB"/>
    <w:rsid w:val="00D85083"/>
    <w:rsid w:val="00D86F9D"/>
    <w:rsid w:val="00D87068"/>
    <w:rsid w:val="00DB504D"/>
    <w:rsid w:val="00DC4708"/>
    <w:rsid w:val="00DC4CAB"/>
    <w:rsid w:val="00DD3C9F"/>
    <w:rsid w:val="00DE1A3F"/>
    <w:rsid w:val="00DF1FA3"/>
    <w:rsid w:val="00DF7ECE"/>
    <w:rsid w:val="00E03FEE"/>
    <w:rsid w:val="00E108CE"/>
    <w:rsid w:val="00E1650B"/>
    <w:rsid w:val="00E20D26"/>
    <w:rsid w:val="00E32665"/>
    <w:rsid w:val="00E327F3"/>
    <w:rsid w:val="00E4052B"/>
    <w:rsid w:val="00E41F7A"/>
    <w:rsid w:val="00E463EB"/>
    <w:rsid w:val="00E51AD0"/>
    <w:rsid w:val="00E547F9"/>
    <w:rsid w:val="00E55B1B"/>
    <w:rsid w:val="00E57204"/>
    <w:rsid w:val="00E67604"/>
    <w:rsid w:val="00E80F18"/>
    <w:rsid w:val="00E83CAE"/>
    <w:rsid w:val="00E9331A"/>
    <w:rsid w:val="00EA1DBB"/>
    <w:rsid w:val="00EA367F"/>
    <w:rsid w:val="00EB7031"/>
    <w:rsid w:val="00EC46DB"/>
    <w:rsid w:val="00EC5C29"/>
    <w:rsid w:val="00ED35C3"/>
    <w:rsid w:val="00ED63CB"/>
    <w:rsid w:val="00EE1DCB"/>
    <w:rsid w:val="00EE403F"/>
    <w:rsid w:val="00EE5428"/>
    <w:rsid w:val="00F04F54"/>
    <w:rsid w:val="00F30B81"/>
    <w:rsid w:val="00F337FF"/>
    <w:rsid w:val="00F41823"/>
    <w:rsid w:val="00F43BE9"/>
    <w:rsid w:val="00F4451A"/>
    <w:rsid w:val="00F5108B"/>
    <w:rsid w:val="00F52AE2"/>
    <w:rsid w:val="00F56C9E"/>
    <w:rsid w:val="00F7151A"/>
    <w:rsid w:val="00F827E9"/>
    <w:rsid w:val="00F82A48"/>
    <w:rsid w:val="00F84917"/>
    <w:rsid w:val="00F85EAE"/>
    <w:rsid w:val="00F91504"/>
    <w:rsid w:val="00F93FAD"/>
    <w:rsid w:val="00F95F93"/>
    <w:rsid w:val="00FA0ED2"/>
    <w:rsid w:val="00FA2B0D"/>
    <w:rsid w:val="00FB5DA3"/>
    <w:rsid w:val="00FC32BD"/>
    <w:rsid w:val="00FD1BD1"/>
    <w:rsid w:val="00FD399A"/>
    <w:rsid w:val="00FD3C7F"/>
    <w:rsid w:val="00FD533E"/>
    <w:rsid w:val="00FE544A"/>
    <w:rsid w:val="00FF1E99"/>
    <w:rsid w:val="00FF3F0A"/>
    <w:rsid w:val="1D5E1F47"/>
    <w:rsid w:val="26CA72D6"/>
    <w:rsid w:val="27554591"/>
    <w:rsid w:val="36231693"/>
    <w:rsid w:val="36A35E98"/>
    <w:rsid w:val="47B57F6B"/>
    <w:rsid w:val="49C14E74"/>
    <w:rsid w:val="51C16409"/>
    <w:rsid w:val="547533AA"/>
    <w:rsid w:val="58082CF0"/>
    <w:rsid w:val="5CF670A3"/>
    <w:rsid w:val="5F7A1D00"/>
    <w:rsid w:val="61A667FC"/>
    <w:rsid w:val="6B3F529C"/>
    <w:rsid w:val="707F0D4F"/>
    <w:rsid w:val="74832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 fillcolor="white">
      <v:fill color="white"/>
    </o:shapedefaults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C7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C7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C7F9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C7F94"/>
    <w:rPr>
      <w:sz w:val="18"/>
      <w:szCs w:val="18"/>
    </w:rPr>
  </w:style>
  <w:style w:type="character" w:customStyle="1" w:styleId="CharChar1">
    <w:name w:val="Char Char1"/>
    <w:qFormat/>
    <w:locked/>
    <w:rsid w:val="00AC7F9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ody Text Indent"/>
    <w:basedOn w:val="a"/>
    <w:link w:val="Char1"/>
    <w:rsid w:val="00957B90"/>
    <w:pPr>
      <w:ind w:firstLineChars="225" w:firstLine="720"/>
    </w:pPr>
    <w:rPr>
      <w:rFonts w:ascii="Times New Roman" w:eastAsia="楷体_GB2312" w:hAnsi="Times New Roman" w:cs="Times New Roman"/>
      <w:sz w:val="32"/>
      <w:szCs w:val="24"/>
    </w:rPr>
  </w:style>
  <w:style w:type="character" w:customStyle="1" w:styleId="Char1">
    <w:name w:val="正文文本缩进 Char"/>
    <w:basedOn w:val="a0"/>
    <w:link w:val="a5"/>
    <w:rsid w:val="00957B90"/>
    <w:rPr>
      <w:rFonts w:ascii="Times New Roman" w:eastAsia="楷体_GB2312" w:hAnsi="Times New Roman" w:cs="Times New Roman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1C092260-0953-421F-8405-340C9D4CD9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4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80</cp:revision>
  <cp:lastPrinted>2017-09-01T06:24:00Z</cp:lastPrinted>
  <dcterms:created xsi:type="dcterms:W3CDTF">2018-07-21T04:49:00Z</dcterms:created>
  <dcterms:modified xsi:type="dcterms:W3CDTF">2020-09-12T08:26:00Z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