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37" w:rsidRDefault="006D5C37">
      <w:pPr>
        <w:spacing w:line="480" w:lineRule="exact"/>
        <w:jc w:val="center"/>
        <w:rPr>
          <w:rFonts w:ascii="隶书" w:eastAsia="隶书" w:hAnsi="宋体"/>
          <w:bCs/>
          <w:color w:val="000000"/>
          <w:sz w:val="36"/>
          <w:szCs w:val="36"/>
        </w:rPr>
      </w:pPr>
    </w:p>
    <w:p w:rsidR="006D5C37" w:rsidRDefault="00903BE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1012"/>
        <w:gridCol w:w="577"/>
      </w:tblGrid>
      <w:tr w:rsidR="006D5C37">
        <w:trPr>
          <w:trHeight w:val="515"/>
        </w:trPr>
        <w:tc>
          <w:tcPr>
            <w:tcW w:w="1956" w:type="dxa"/>
            <w:vMerge w:val="restart"/>
            <w:vAlign w:val="center"/>
          </w:tcPr>
          <w:p w:rsidR="006D5C37" w:rsidRDefault="00903BE7">
            <w:pPr>
              <w:spacing w:before="120"/>
              <w:jc w:val="center"/>
              <w:rPr>
                <w:color w:val="000000" w:themeColor="text1"/>
                <w:sz w:val="24"/>
                <w:szCs w:val="24"/>
              </w:rPr>
            </w:pPr>
            <w:r>
              <w:rPr>
                <w:rFonts w:hint="eastAsia"/>
                <w:color w:val="000000" w:themeColor="text1"/>
                <w:sz w:val="24"/>
                <w:szCs w:val="24"/>
              </w:rPr>
              <w:t>过程与活动、</w:t>
            </w:r>
          </w:p>
          <w:p w:rsidR="006D5C37" w:rsidRDefault="00903BE7">
            <w:pPr>
              <w:jc w:val="center"/>
              <w:rPr>
                <w:color w:val="000000" w:themeColor="text1"/>
              </w:rPr>
            </w:pPr>
            <w:r>
              <w:rPr>
                <w:rFonts w:hint="eastAsia"/>
                <w:color w:val="000000" w:themeColor="text1"/>
                <w:sz w:val="24"/>
                <w:szCs w:val="24"/>
              </w:rPr>
              <w:t>抽样计划</w:t>
            </w:r>
          </w:p>
        </w:tc>
        <w:tc>
          <w:tcPr>
            <w:tcW w:w="1164" w:type="dxa"/>
            <w:vMerge w:val="restart"/>
            <w:vAlign w:val="center"/>
          </w:tcPr>
          <w:p w:rsidR="006D5C37" w:rsidRDefault="00903BE7">
            <w:pPr>
              <w:rPr>
                <w:color w:val="000000" w:themeColor="text1"/>
                <w:sz w:val="24"/>
                <w:szCs w:val="24"/>
              </w:rPr>
            </w:pPr>
            <w:r>
              <w:rPr>
                <w:rFonts w:hint="eastAsia"/>
                <w:color w:val="000000" w:themeColor="text1"/>
                <w:sz w:val="24"/>
                <w:szCs w:val="24"/>
              </w:rPr>
              <w:t>涉及</w:t>
            </w:r>
          </w:p>
          <w:p w:rsidR="006D5C37" w:rsidRDefault="00903BE7">
            <w:pPr>
              <w:rPr>
                <w:color w:val="000000" w:themeColor="text1"/>
              </w:rPr>
            </w:pPr>
            <w:r>
              <w:rPr>
                <w:rFonts w:hint="eastAsia"/>
                <w:color w:val="000000" w:themeColor="text1"/>
                <w:sz w:val="24"/>
                <w:szCs w:val="24"/>
              </w:rPr>
              <w:t>条款</w:t>
            </w:r>
          </w:p>
        </w:tc>
        <w:tc>
          <w:tcPr>
            <w:tcW w:w="11012" w:type="dxa"/>
            <w:vAlign w:val="center"/>
          </w:tcPr>
          <w:p w:rsidR="006D5C37" w:rsidRDefault="00903BE7" w:rsidP="0006752B">
            <w:pPr>
              <w:spacing w:line="360" w:lineRule="auto"/>
              <w:rPr>
                <w:rFonts w:ascii="宋体" w:hAnsi="宋体" w:cs="宋体"/>
                <w:szCs w:val="21"/>
              </w:rPr>
            </w:pPr>
            <w:r>
              <w:rPr>
                <w:rFonts w:ascii="宋体" w:hAnsi="宋体" w:cs="宋体"/>
                <w:szCs w:val="21"/>
              </w:rPr>
              <w:t>受审核部门：</w:t>
            </w:r>
            <w:r>
              <w:rPr>
                <w:rFonts w:ascii="宋体" w:hAnsi="宋体" w:cs="宋体" w:hint="eastAsia"/>
                <w:szCs w:val="21"/>
              </w:rPr>
              <w:t>综合部</w:t>
            </w:r>
            <w:r>
              <w:rPr>
                <w:rFonts w:ascii="宋体" w:hAnsi="宋体" w:cs="宋体"/>
                <w:szCs w:val="21"/>
              </w:rPr>
              <w:t xml:space="preserve">    </w:t>
            </w:r>
            <w:r>
              <w:rPr>
                <w:rFonts w:ascii="宋体" w:hAnsi="宋体" w:cs="宋体" w:hint="eastAsia"/>
                <w:szCs w:val="21"/>
              </w:rPr>
              <w:t xml:space="preserve">   </w:t>
            </w:r>
            <w:r w:rsidR="0006752B">
              <w:rPr>
                <w:rFonts w:ascii="宋体" w:hAnsi="宋体" w:cs="宋体" w:hint="eastAsia"/>
                <w:szCs w:val="21"/>
              </w:rPr>
              <w:t xml:space="preserve"> </w:t>
            </w:r>
            <w:r>
              <w:rPr>
                <w:rFonts w:ascii="宋体" w:hAnsi="宋体" w:cs="宋体" w:hint="eastAsia"/>
                <w:szCs w:val="21"/>
              </w:rPr>
              <w:t xml:space="preserve">        </w:t>
            </w:r>
            <w:r>
              <w:rPr>
                <w:rFonts w:ascii="宋体" w:hAnsi="宋体" w:cs="宋体"/>
                <w:szCs w:val="21"/>
              </w:rPr>
              <w:t xml:space="preserve"> 主管领导：</w:t>
            </w:r>
            <w:r>
              <w:rPr>
                <w:rFonts w:ascii="宋体" w:hAnsi="宋体" w:cs="宋体" w:hint="eastAsia"/>
                <w:szCs w:val="21"/>
              </w:rPr>
              <w:t>郑绪生</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陪同人员：</w:t>
            </w:r>
            <w:r w:rsidR="00EA065D">
              <w:rPr>
                <w:rFonts w:ascii="仿宋" w:eastAsia="仿宋" w:hAnsi="仿宋" w:hint="eastAsia"/>
                <w:sz w:val="24"/>
              </w:rPr>
              <w:t>吕俊辉</w:t>
            </w:r>
          </w:p>
        </w:tc>
        <w:tc>
          <w:tcPr>
            <w:tcW w:w="577" w:type="dxa"/>
            <w:vMerge w:val="restart"/>
            <w:vAlign w:val="center"/>
          </w:tcPr>
          <w:p w:rsidR="006D5C37" w:rsidRDefault="00903BE7">
            <w:pPr>
              <w:rPr>
                <w:color w:val="000000" w:themeColor="text1"/>
                <w:sz w:val="24"/>
                <w:szCs w:val="24"/>
              </w:rPr>
            </w:pPr>
            <w:r>
              <w:rPr>
                <w:rFonts w:hint="eastAsia"/>
                <w:color w:val="000000" w:themeColor="text1"/>
                <w:sz w:val="24"/>
                <w:szCs w:val="24"/>
              </w:rPr>
              <w:t>判定</w:t>
            </w:r>
          </w:p>
        </w:tc>
      </w:tr>
      <w:tr w:rsidR="006D5C37">
        <w:trPr>
          <w:trHeight w:val="403"/>
        </w:trPr>
        <w:tc>
          <w:tcPr>
            <w:tcW w:w="1956" w:type="dxa"/>
            <w:vMerge/>
            <w:vAlign w:val="center"/>
          </w:tcPr>
          <w:p w:rsidR="006D5C37" w:rsidRDefault="006D5C37">
            <w:pPr>
              <w:rPr>
                <w:color w:val="000000" w:themeColor="text1"/>
              </w:rPr>
            </w:pPr>
          </w:p>
        </w:tc>
        <w:tc>
          <w:tcPr>
            <w:tcW w:w="1164" w:type="dxa"/>
            <w:vMerge/>
            <w:vAlign w:val="center"/>
          </w:tcPr>
          <w:p w:rsidR="006D5C37" w:rsidRDefault="006D5C37">
            <w:pPr>
              <w:rPr>
                <w:color w:val="000000" w:themeColor="text1"/>
              </w:rPr>
            </w:pPr>
          </w:p>
        </w:tc>
        <w:tc>
          <w:tcPr>
            <w:tcW w:w="11012" w:type="dxa"/>
            <w:vAlign w:val="center"/>
          </w:tcPr>
          <w:p w:rsidR="006D5C37" w:rsidRDefault="00903BE7" w:rsidP="00163C22">
            <w:pPr>
              <w:spacing w:line="360" w:lineRule="auto"/>
              <w:rPr>
                <w:rFonts w:ascii="宋体" w:hAnsi="宋体" w:cs="宋体"/>
                <w:szCs w:val="21"/>
              </w:rPr>
            </w:pPr>
            <w:r>
              <w:rPr>
                <w:rFonts w:ascii="宋体" w:hAnsi="宋体" w:cs="宋体" w:hint="eastAsia"/>
                <w:szCs w:val="21"/>
              </w:rPr>
              <w:t xml:space="preserve">审核员：李俐               </w:t>
            </w:r>
            <w:r w:rsidR="0079339C">
              <w:rPr>
                <w:rFonts w:ascii="宋体" w:hAnsi="宋体" w:cs="宋体" w:hint="eastAsia"/>
                <w:szCs w:val="21"/>
              </w:rPr>
              <w:t xml:space="preserve"> </w:t>
            </w:r>
            <w:r>
              <w:rPr>
                <w:rFonts w:ascii="宋体" w:hAnsi="宋体" w:cs="宋体" w:hint="eastAsia"/>
                <w:szCs w:val="21"/>
              </w:rPr>
              <w:t xml:space="preserve">              审核时间： 审核时间：20</w:t>
            </w:r>
            <w:r w:rsidR="00163C22">
              <w:rPr>
                <w:rFonts w:ascii="宋体" w:hAnsi="宋体" w:cs="宋体" w:hint="eastAsia"/>
                <w:szCs w:val="21"/>
              </w:rPr>
              <w:t>20</w:t>
            </w:r>
            <w:r>
              <w:rPr>
                <w:rFonts w:ascii="宋体" w:hAnsi="宋体" w:cs="宋体" w:hint="eastAsia"/>
                <w:szCs w:val="21"/>
              </w:rPr>
              <w:t>年</w:t>
            </w:r>
            <w:r w:rsidR="00163C22">
              <w:rPr>
                <w:rFonts w:ascii="宋体" w:hAnsi="宋体" w:cs="宋体" w:hint="eastAsia"/>
                <w:szCs w:val="21"/>
              </w:rPr>
              <w:t>9</w:t>
            </w:r>
            <w:r>
              <w:rPr>
                <w:rFonts w:ascii="宋体" w:hAnsi="宋体" w:cs="宋体" w:hint="eastAsia"/>
                <w:szCs w:val="21"/>
              </w:rPr>
              <w:t>月</w:t>
            </w:r>
            <w:r w:rsidR="00163C22">
              <w:rPr>
                <w:rFonts w:ascii="宋体" w:hAnsi="宋体" w:cs="宋体" w:hint="eastAsia"/>
                <w:szCs w:val="21"/>
              </w:rPr>
              <w:t>13</w:t>
            </w:r>
            <w:r w:rsidR="0079339C">
              <w:rPr>
                <w:rFonts w:ascii="宋体" w:hAnsi="宋体" w:cs="宋体" w:hint="eastAsia"/>
                <w:szCs w:val="21"/>
              </w:rPr>
              <w:t>日</w:t>
            </w:r>
          </w:p>
        </w:tc>
        <w:tc>
          <w:tcPr>
            <w:tcW w:w="577" w:type="dxa"/>
            <w:vMerge/>
          </w:tcPr>
          <w:p w:rsidR="006D5C37" w:rsidRDefault="006D5C37">
            <w:pPr>
              <w:rPr>
                <w:color w:val="000000" w:themeColor="text1"/>
              </w:rPr>
            </w:pPr>
          </w:p>
        </w:tc>
      </w:tr>
      <w:tr w:rsidR="006D5C37">
        <w:trPr>
          <w:trHeight w:val="978"/>
        </w:trPr>
        <w:tc>
          <w:tcPr>
            <w:tcW w:w="1956" w:type="dxa"/>
            <w:vMerge/>
            <w:vAlign w:val="center"/>
          </w:tcPr>
          <w:p w:rsidR="006D5C37" w:rsidRDefault="006D5C37">
            <w:pPr>
              <w:rPr>
                <w:color w:val="000000" w:themeColor="text1"/>
              </w:rPr>
            </w:pPr>
          </w:p>
        </w:tc>
        <w:tc>
          <w:tcPr>
            <w:tcW w:w="1164" w:type="dxa"/>
            <w:vMerge/>
            <w:vAlign w:val="center"/>
          </w:tcPr>
          <w:p w:rsidR="006D5C37" w:rsidRDefault="006D5C37">
            <w:pPr>
              <w:rPr>
                <w:color w:val="000000" w:themeColor="text1"/>
              </w:rPr>
            </w:pPr>
          </w:p>
        </w:tc>
        <w:tc>
          <w:tcPr>
            <w:tcW w:w="11012" w:type="dxa"/>
            <w:vAlign w:val="center"/>
          </w:tcPr>
          <w:p w:rsidR="006D5C37" w:rsidRDefault="00903BE7">
            <w:r>
              <w:rPr>
                <w:rFonts w:hint="eastAsia"/>
              </w:rPr>
              <w:t>审核条款：</w:t>
            </w:r>
          </w:p>
          <w:p w:rsidR="006D5C37" w:rsidRDefault="00903BE7" w:rsidP="00C03263">
            <w:r>
              <w:rPr>
                <w:rFonts w:hint="eastAsia"/>
              </w:rPr>
              <w:t>5.3</w:t>
            </w:r>
            <w:r>
              <w:rPr>
                <w:rFonts w:hint="eastAsia"/>
              </w:rPr>
              <w:t>岗位、职责和权限；</w:t>
            </w:r>
            <w:r>
              <w:rPr>
                <w:rFonts w:hint="eastAsia"/>
              </w:rPr>
              <w:t>6.2</w:t>
            </w:r>
            <w:r>
              <w:rPr>
                <w:rFonts w:hint="eastAsia"/>
              </w:rPr>
              <w:t>质量目标及其实现的策划；</w:t>
            </w:r>
            <w:r>
              <w:rPr>
                <w:rFonts w:hint="eastAsia"/>
              </w:rPr>
              <w:t>7.1.2</w:t>
            </w:r>
            <w:r>
              <w:rPr>
                <w:rFonts w:hint="eastAsia"/>
              </w:rPr>
              <w:t>人员；</w:t>
            </w:r>
            <w:r>
              <w:rPr>
                <w:rFonts w:hint="eastAsia"/>
              </w:rPr>
              <w:t>7.2</w:t>
            </w:r>
            <w:r>
              <w:rPr>
                <w:rFonts w:hint="eastAsia"/>
              </w:rPr>
              <w:t>能力；</w:t>
            </w:r>
            <w:r>
              <w:rPr>
                <w:rFonts w:hint="eastAsia"/>
              </w:rPr>
              <w:t>7.3</w:t>
            </w:r>
            <w:r>
              <w:rPr>
                <w:rFonts w:hint="eastAsia"/>
              </w:rPr>
              <w:t>意识；</w:t>
            </w:r>
            <w:r>
              <w:rPr>
                <w:rFonts w:hint="eastAsia"/>
              </w:rPr>
              <w:t>7.4</w:t>
            </w:r>
            <w:r>
              <w:rPr>
                <w:rFonts w:hint="eastAsia"/>
              </w:rPr>
              <w:t>沟通；</w:t>
            </w:r>
            <w:r>
              <w:rPr>
                <w:rFonts w:hint="eastAsia"/>
              </w:rPr>
              <w:t>8.2</w:t>
            </w:r>
            <w:r>
              <w:rPr>
                <w:rFonts w:hint="eastAsia"/>
              </w:rPr>
              <w:t>产品和服务的要求、</w:t>
            </w:r>
            <w:r>
              <w:rPr>
                <w:rFonts w:hint="eastAsia"/>
              </w:rPr>
              <w:t>9.1.1</w:t>
            </w:r>
            <w:r>
              <w:rPr>
                <w:rFonts w:hint="eastAsia"/>
              </w:rPr>
              <w:t>总则；</w:t>
            </w:r>
            <w:r>
              <w:rPr>
                <w:rFonts w:hint="eastAsia"/>
              </w:rPr>
              <w:t>9.1.3</w:t>
            </w:r>
            <w:r>
              <w:rPr>
                <w:rFonts w:hint="eastAsia"/>
              </w:rPr>
              <w:t>监测、分析和评价；</w:t>
            </w:r>
            <w:r w:rsidR="001E6908">
              <w:rPr>
                <w:rFonts w:hint="eastAsia"/>
              </w:rPr>
              <w:t>9.1.2</w:t>
            </w:r>
            <w:r w:rsidR="001E6908">
              <w:rPr>
                <w:rFonts w:hint="eastAsia"/>
              </w:rPr>
              <w:t>顾客满意；</w:t>
            </w:r>
            <w:r>
              <w:rPr>
                <w:rFonts w:hint="eastAsia"/>
              </w:rPr>
              <w:t>10.2</w:t>
            </w:r>
            <w:r>
              <w:rPr>
                <w:rFonts w:hint="eastAsia"/>
              </w:rPr>
              <w:t>不合格和纠正措施；</w:t>
            </w:r>
          </w:p>
        </w:tc>
        <w:tc>
          <w:tcPr>
            <w:tcW w:w="577" w:type="dxa"/>
            <w:vMerge/>
          </w:tcPr>
          <w:p w:rsidR="006D5C37" w:rsidRDefault="006D5C37">
            <w:pPr>
              <w:rPr>
                <w:color w:val="000000" w:themeColor="text1"/>
              </w:rPr>
            </w:pPr>
          </w:p>
        </w:tc>
      </w:tr>
      <w:tr w:rsidR="006D5C37" w:rsidTr="0006752B">
        <w:trPr>
          <w:trHeight w:val="1539"/>
        </w:trPr>
        <w:tc>
          <w:tcPr>
            <w:tcW w:w="1956" w:type="dxa"/>
            <w:vAlign w:val="center"/>
          </w:tcPr>
          <w:p w:rsidR="006D5C37" w:rsidRDefault="00903BE7">
            <w:pPr>
              <w:spacing w:line="360" w:lineRule="auto"/>
              <w:rPr>
                <w:color w:val="000000" w:themeColor="text1"/>
              </w:rPr>
            </w:pPr>
            <w:r>
              <w:rPr>
                <w:rFonts w:ascii="宋体" w:hAnsi="宋体" w:cs="Arial" w:hint="eastAsia"/>
                <w:szCs w:val="21"/>
              </w:rPr>
              <w:t>组织的岗位、职责和权限</w:t>
            </w:r>
          </w:p>
        </w:tc>
        <w:tc>
          <w:tcPr>
            <w:tcW w:w="1164" w:type="dxa"/>
          </w:tcPr>
          <w:p w:rsidR="006D5C37" w:rsidRDefault="00903BE7">
            <w:pPr>
              <w:spacing w:line="360" w:lineRule="auto"/>
              <w:rPr>
                <w:color w:val="000000" w:themeColor="text1"/>
              </w:rPr>
            </w:pPr>
            <w:r>
              <w:rPr>
                <w:rFonts w:ascii="宋体" w:hAnsi="宋体" w:cs="Arial" w:hint="eastAsia"/>
                <w:szCs w:val="21"/>
              </w:rPr>
              <w:t>Q：5.3</w:t>
            </w:r>
          </w:p>
        </w:tc>
        <w:tc>
          <w:tcPr>
            <w:tcW w:w="11012" w:type="dxa"/>
            <w:vAlign w:val="center"/>
          </w:tcPr>
          <w:p w:rsidR="006D5C37" w:rsidRDefault="00903BE7">
            <w:pPr>
              <w:snapToGrid w:val="0"/>
              <w:spacing w:line="360" w:lineRule="auto"/>
              <w:rPr>
                <w:rFonts w:ascii="宋体" w:hAnsi="宋体" w:cs="新宋体"/>
                <w:szCs w:val="21"/>
              </w:rPr>
            </w:pPr>
            <w:r>
              <w:rPr>
                <w:rFonts w:ascii="宋体" w:hAnsi="宋体" w:cs="新宋体" w:hint="eastAsia"/>
                <w:szCs w:val="21"/>
              </w:rPr>
              <w:t>部门负责人：郑绪生</w:t>
            </w:r>
            <w:r>
              <w:rPr>
                <w:rFonts w:ascii="宋体" w:hAnsi="宋体" w:cs="新宋体"/>
                <w:szCs w:val="21"/>
              </w:rPr>
              <w:t xml:space="preserve"> </w:t>
            </w:r>
          </w:p>
          <w:p w:rsidR="006D5C37" w:rsidRDefault="00903BE7">
            <w:pPr>
              <w:snapToGrid w:val="0"/>
              <w:spacing w:line="360" w:lineRule="auto"/>
              <w:rPr>
                <w:rFonts w:ascii="宋体" w:hAnsi="宋体" w:cs="新宋体"/>
                <w:szCs w:val="21"/>
              </w:rPr>
            </w:pPr>
            <w:r>
              <w:rPr>
                <w:rFonts w:ascii="宋体" w:hAnsi="宋体" w:cs="新宋体" w:hint="eastAsia"/>
                <w:szCs w:val="21"/>
              </w:rPr>
              <w:t>询问主要职责：</w:t>
            </w:r>
            <w:r w:rsidR="0079339C">
              <w:rPr>
                <w:rFonts w:ascii="宋体" w:hAnsi="宋体" w:cs="新宋体" w:hint="eastAsia"/>
                <w:szCs w:val="21"/>
              </w:rPr>
              <w:t>人员管理、文件管理、采购管理、合同评审及客户关系维护</w:t>
            </w:r>
            <w:r>
              <w:rPr>
                <w:rFonts w:ascii="宋体" w:hAnsi="宋体" w:cs="新宋体" w:hint="eastAsia"/>
                <w:szCs w:val="21"/>
              </w:rPr>
              <w:t xml:space="preserve">、数据分析、纠正措施和预防措施等。 </w:t>
            </w:r>
          </w:p>
          <w:p w:rsidR="006D5C37" w:rsidRDefault="00903BE7" w:rsidP="0006752B">
            <w:pPr>
              <w:snapToGrid w:val="0"/>
              <w:spacing w:line="360" w:lineRule="auto"/>
              <w:rPr>
                <w:rFonts w:ascii="宋体" w:hAnsi="宋体" w:cs="新宋体"/>
                <w:sz w:val="18"/>
                <w:szCs w:val="18"/>
              </w:rPr>
            </w:pPr>
            <w:r>
              <w:rPr>
                <w:rFonts w:ascii="宋体" w:hAnsi="宋体" w:cs="新宋体" w:hint="eastAsia"/>
                <w:szCs w:val="21"/>
              </w:rPr>
              <w:t>部门职责清晰、明确。负责人能基本阐述本部门的主要职责。</w:t>
            </w:r>
          </w:p>
        </w:tc>
        <w:tc>
          <w:tcPr>
            <w:tcW w:w="577" w:type="dxa"/>
          </w:tcPr>
          <w:p w:rsidR="006D5C37" w:rsidRDefault="006D5C37">
            <w:pPr>
              <w:rPr>
                <w:color w:val="000000" w:themeColor="text1"/>
              </w:rPr>
            </w:pPr>
          </w:p>
        </w:tc>
      </w:tr>
      <w:tr w:rsidR="006D5C37">
        <w:trPr>
          <w:trHeight w:val="374"/>
        </w:trPr>
        <w:tc>
          <w:tcPr>
            <w:tcW w:w="1956" w:type="dxa"/>
          </w:tcPr>
          <w:p w:rsidR="006D5C37" w:rsidRDefault="006D5C37">
            <w:pPr>
              <w:rPr>
                <w:rFonts w:asciiTheme="minorEastAsia" w:eastAsiaTheme="minorEastAsia" w:hAnsiTheme="minorEastAsia" w:cstheme="minorEastAsia"/>
                <w:color w:val="000000" w:themeColor="text1"/>
                <w:szCs w:val="21"/>
              </w:rPr>
            </w:pPr>
          </w:p>
          <w:p w:rsidR="006D5C37" w:rsidRDefault="006D5C37">
            <w:pPr>
              <w:rPr>
                <w:rFonts w:asciiTheme="minorEastAsia" w:eastAsiaTheme="minorEastAsia" w:hAnsiTheme="minorEastAsia" w:cstheme="minorEastAsia"/>
                <w:color w:val="000000" w:themeColor="text1"/>
                <w:szCs w:val="21"/>
              </w:rPr>
            </w:pPr>
          </w:p>
          <w:p w:rsidR="006D5C37" w:rsidRDefault="00903BE7">
            <w:pPr>
              <w:rPr>
                <w:color w:val="000000" w:themeColor="text1"/>
              </w:rPr>
            </w:pPr>
            <w:r>
              <w:rPr>
                <w:rFonts w:ascii="宋体" w:hAnsi="宋体" w:cs="宋体" w:hint="eastAsia"/>
                <w:szCs w:val="21"/>
              </w:rPr>
              <w:t>质量目标及其实现的策划</w:t>
            </w:r>
          </w:p>
        </w:tc>
        <w:tc>
          <w:tcPr>
            <w:tcW w:w="1164" w:type="dxa"/>
          </w:tcPr>
          <w:p w:rsidR="006D5C37" w:rsidRDefault="006D5C37">
            <w:pPr>
              <w:pStyle w:val="af0"/>
              <w:rPr>
                <w:rFonts w:ascii="宋体" w:hAnsi="宋体" w:cs="Arial"/>
                <w:szCs w:val="21"/>
              </w:rPr>
            </w:pPr>
          </w:p>
          <w:p w:rsidR="006D5C37" w:rsidRDefault="006D5C37">
            <w:pPr>
              <w:pStyle w:val="af0"/>
              <w:rPr>
                <w:rFonts w:ascii="宋体" w:hAnsi="宋体" w:cs="Arial"/>
                <w:szCs w:val="21"/>
              </w:rPr>
            </w:pPr>
          </w:p>
          <w:p w:rsidR="006D5C37" w:rsidRDefault="00903BE7">
            <w:pPr>
              <w:pStyle w:val="af0"/>
              <w:rPr>
                <w:color w:val="000000" w:themeColor="text1"/>
              </w:rPr>
            </w:pPr>
            <w:r>
              <w:rPr>
                <w:rFonts w:ascii="宋体" w:hAnsi="宋体" w:cs="Arial" w:hint="eastAsia"/>
                <w:szCs w:val="21"/>
              </w:rPr>
              <w:t>Q：</w:t>
            </w:r>
            <w:r>
              <w:rPr>
                <w:rFonts w:ascii="宋体" w:hAnsi="宋体" w:cs="新宋体" w:hint="eastAsia"/>
                <w:szCs w:val="21"/>
              </w:rPr>
              <w:t>6.2</w:t>
            </w:r>
          </w:p>
        </w:tc>
        <w:tc>
          <w:tcPr>
            <w:tcW w:w="11012" w:type="dxa"/>
          </w:tcPr>
          <w:p w:rsidR="006D5C37" w:rsidRDefault="00903BE7">
            <w:pPr>
              <w:snapToGrid w:val="0"/>
              <w:spacing w:line="360" w:lineRule="auto"/>
            </w:pPr>
            <w:r>
              <w:rPr>
                <w:rFonts w:hint="eastAsia"/>
              </w:rPr>
              <w:t>编制了《目标指标管理控制程序》，质量</w:t>
            </w:r>
            <w:r>
              <w:rPr>
                <w:rFonts w:hint="eastAsia"/>
                <w:lang w:val="zh-CN"/>
              </w:rPr>
              <w:t>管理目标：项目设计优良率达到</w:t>
            </w:r>
            <w:r>
              <w:rPr>
                <w:rFonts w:hint="eastAsia"/>
                <w:lang w:val="zh-CN"/>
              </w:rPr>
              <w:t>60%</w:t>
            </w:r>
            <w:r>
              <w:rPr>
                <w:rFonts w:hint="eastAsia"/>
                <w:lang w:val="zh-CN"/>
              </w:rPr>
              <w:t>；、顾客满意达到</w:t>
            </w:r>
            <w:r>
              <w:rPr>
                <w:rFonts w:hint="eastAsia"/>
                <w:lang w:val="zh-CN"/>
              </w:rPr>
              <w:t>85%</w:t>
            </w:r>
            <w:r>
              <w:rPr>
                <w:rFonts w:hint="eastAsia"/>
                <w:lang w:val="zh-CN"/>
              </w:rPr>
              <w:t>；</w:t>
            </w:r>
            <w:r>
              <w:rPr>
                <w:rFonts w:hint="eastAsia"/>
              </w:rPr>
              <w:t>组织对公司质量目标、指标予以分解，并在相关职能层次部门建立分目标，公司有将质量、环境、职业健康安全目标分解到各个部门，组织对公司质量目标、指标予以分解，并在相关职能层次部门建立分目标，</w:t>
            </w:r>
          </w:p>
          <w:p w:rsidR="006D5C37" w:rsidRDefault="00903BE7">
            <w:pPr>
              <w:snapToGrid w:val="0"/>
              <w:spacing w:line="360" w:lineRule="auto"/>
            </w:pPr>
            <w:r>
              <w:rPr>
                <w:rFonts w:hint="eastAsia"/>
              </w:rPr>
              <w:t>查见《目标指标分解表》</w:t>
            </w:r>
          </w:p>
          <w:p w:rsidR="006D5C37" w:rsidRDefault="00903BE7">
            <w:pPr>
              <w:pStyle w:val="a5"/>
            </w:pPr>
            <w:r>
              <w:rPr>
                <w:rFonts w:hint="eastAsia"/>
              </w:rPr>
              <w:t>考核日期</w:t>
            </w:r>
            <w:r w:rsidR="00245DDD">
              <w:rPr>
                <w:rFonts w:hint="eastAsia"/>
              </w:rPr>
              <w:t>2020</w:t>
            </w:r>
            <w:r>
              <w:rPr>
                <w:rFonts w:hint="eastAsia"/>
              </w:rPr>
              <w:t>.5</w:t>
            </w:r>
            <w:r w:rsidR="00245DDD">
              <w:rPr>
                <w:rFonts w:hint="eastAsia"/>
              </w:rPr>
              <w:t>.15</w:t>
            </w:r>
            <w:r w:rsidR="00245DDD">
              <w:rPr>
                <w:rFonts w:hint="eastAsia"/>
              </w:rPr>
              <w:t>日</w:t>
            </w:r>
            <w:r>
              <w:rPr>
                <w:rFonts w:hint="eastAsia"/>
              </w:rPr>
              <w:t>，对目标的完成情况进行了考核，完成情况如下表：</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484"/>
              <w:gridCol w:w="2474"/>
              <w:gridCol w:w="547"/>
              <w:gridCol w:w="2773"/>
              <w:gridCol w:w="790"/>
              <w:gridCol w:w="900"/>
            </w:tblGrid>
            <w:tr w:rsidR="006D5C37">
              <w:trPr>
                <w:cantSplit/>
                <w:trHeight w:val="130"/>
                <w:jc w:val="center"/>
              </w:trPr>
              <w:tc>
                <w:tcPr>
                  <w:tcW w:w="691" w:type="dxa"/>
                  <w:tcBorders>
                    <w:top w:val="single" w:sz="4" w:space="0" w:color="auto"/>
                    <w:left w:val="single" w:sz="4" w:space="0" w:color="auto"/>
                    <w:bottom w:val="single" w:sz="4" w:space="0" w:color="auto"/>
                    <w:right w:val="single" w:sz="4" w:space="0" w:color="auto"/>
                  </w:tcBorders>
                  <w:vAlign w:val="center"/>
                </w:tcPr>
                <w:p w:rsidR="006D5C37" w:rsidRDefault="00903BE7">
                  <w:pPr>
                    <w:spacing w:line="0" w:lineRule="atLeast"/>
                    <w:jc w:val="center"/>
                    <w:rPr>
                      <w:sz w:val="13"/>
                      <w:szCs w:val="13"/>
                    </w:rPr>
                  </w:pPr>
                  <w:r>
                    <w:rPr>
                      <w:rFonts w:hint="eastAsia"/>
                      <w:sz w:val="13"/>
                      <w:szCs w:val="13"/>
                    </w:rPr>
                    <w:t>部门</w:t>
                  </w:r>
                </w:p>
              </w:tc>
              <w:tc>
                <w:tcPr>
                  <w:tcW w:w="1484" w:type="dxa"/>
                  <w:tcBorders>
                    <w:top w:val="single" w:sz="4" w:space="0" w:color="auto"/>
                    <w:left w:val="single" w:sz="4" w:space="0" w:color="auto"/>
                    <w:bottom w:val="single" w:sz="4" w:space="0" w:color="auto"/>
                    <w:right w:val="single" w:sz="4" w:space="0" w:color="auto"/>
                  </w:tcBorders>
                  <w:vAlign w:val="center"/>
                </w:tcPr>
                <w:p w:rsidR="006D5C37" w:rsidRDefault="00903BE7">
                  <w:pPr>
                    <w:spacing w:line="0" w:lineRule="atLeast"/>
                    <w:jc w:val="center"/>
                    <w:rPr>
                      <w:sz w:val="13"/>
                      <w:szCs w:val="13"/>
                    </w:rPr>
                  </w:pPr>
                  <w:r>
                    <w:rPr>
                      <w:rFonts w:hint="eastAsia"/>
                      <w:sz w:val="13"/>
                      <w:szCs w:val="13"/>
                    </w:rPr>
                    <w:t>目标指标</w:t>
                  </w:r>
                </w:p>
              </w:tc>
              <w:tc>
                <w:tcPr>
                  <w:tcW w:w="2474" w:type="dxa"/>
                  <w:tcBorders>
                    <w:top w:val="single" w:sz="4" w:space="0" w:color="auto"/>
                    <w:left w:val="single" w:sz="4" w:space="0" w:color="auto"/>
                    <w:bottom w:val="single" w:sz="4" w:space="0" w:color="auto"/>
                    <w:right w:val="single" w:sz="4" w:space="0" w:color="auto"/>
                  </w:tcBorders>
                  <w:vAlign w:val="center"/>
                </w:tcPr>
                <w:p w:rsidR="006D5C37" w:rsidRDefault="00903BE7">
                  <w:pPr>
                    <w:tabs>
                      <w:tab w:val="left" w:pos="360"/>
                    </w:tabs>
                    <w:spacing w:line="0" w:lineRule="atLeast"/>
                    <w:ind w:left="360" w:hanging="360"/>
                    <w:jc w:val="center"/>
                    <w:rPr>
                      <w:sz w:val="13"/>
                      <w:szCs w:val="13"/>
                    </w:rPr>
                  </w:pPr>
                  <w:r>
                    <w:rPr>
                      <w:rFonts w:hint="eastAsia"/>
                      <w:sz w:val="13"/>
                      <w:szCs w:val="13"/>
                    </w:rPr>
                    <w:t>目标实现的资源及措施</w:t>
                  </w:r>
                </w:p>
              </w:tc>
              <w:tc>
                <w:tcPr>
                  <w:tcW w:w="547" w:type="dxa"/>
                  <w:tcBorders>
                    <w:top w:val="single" w:sz="4" w:space="0" w:color="auto"/>
                    <w:left w:val="single" w:sz="4" w:space="0" w:color="auto"/>
                    <w:bottom w:val="single" w:sz="4" w:space="0" w:color="auto"/>
                    <w:right w:val="single" w:sz="4" w:space="0" w:color="auto"/>
                  </w:tcBorders>
                  <w:vAlign w:val="center"/>
                </w:tcPr>
                <w:p w:rsidR="006D5C37" w:rsidRDefault="00903BE7">
                  <w:pPr>
                    <w:spacing w:line="0" w:lineRule="atLeast"/>
                    <w:jc w:val="center"/>
                    <w:rPr>
                      <w:sz w:val="13"/>
                      <w:szCs w:val="13"/>
                    </w:rPr>
                  </w:pPr>
                  <w:r>
                    <w:rPr>
                      <w:rFonts w:hint="eastAsia"/>
                      <w:sz w:val="13"/>
                      <w:szCs w:val="13"/>
                    </w:rPr>
                    <w:t>考核频次</w:t>
                  </w:r>
                </w:p>
              </w:tc>
              <w:tc>
                <w:tcPr>
                  <w:tcW w:w="2773" w:type="dxa"/>
                  <w:tcBorders>
                    <w:top w:val="single" w:sz="4" w:space="0" w:color="auto"/>
                    <w:left w:val="single" w:sz="4" w:space="0" w:color="auto"/>
                    <w:bottom w:val="single" w:sz="4" w:space="0" w:color="auto"/>
                    <w:right w:val="single" w:sz="4" w:space="0" w:color="auto"/>
                  </w:tcBorders>
                  <w:vAlign w:val="center"/>
                </w:tcPr>
                <w:p w:rsidR="006D5C37" w:rsidRDefault="00903BE7">
                  <w:pPr>
                    <w:tabs>
                      <w:tab w:val="left" w:pos="360"/>
                    </w:tabs>
                    <w:spacing w:line="0" w:lineRule="atLeast"/>
                    <w:ind w:left="360" w:hanging="360"/>
                    <w:jc w:val="center"/>
                    <w:rPr>
                      <w:sz w:val="13"/>
                      <w:szCs w:val="13"/>
                    </w:rPr>
                  </w:pPr>
                  <w:r>
                    <w:rPr>
                      <w:rFonts w:hint="eastAsia"/>
                      <w:sz w:val="13"/>
                      <w:szCs w:val="13"/>
                    </w:rPr>
                    <w:t>测量方法</w:t>
                  </w:r>
                </w:p>
              </w:tc>
              <w:tc>
                <w:tcPr>
                  <w:tcW w:w="790" w:type="dxa"/>
                  <w:tcBorders>
                    <w:top w:val="single" w:sz="4" w:space="0" w:color="auto"/>
                    <w:left w:val="single" w:sz="4" w:space="0" w:color="auto"/>
                    <w:bottom w:val="single" w:sz="4" w:space="0" w:color="auto"/>
                    <w:right w:val="single" w:sz="4" w:space="0" w:color="auto"/>
                  </w:tcBorders>
                  <w:vAlign w:val="center"/>
                </w:tcPr>
                <w:p w:rsidR="006D5C37" w:rsidRDefault="00903BE7">
                  <w:pPr>
                    <w:spacing w:line="0" w:lineRule="atLeast"/>
                    <w:jc w:val="center"/>
                    <w:rPr>
                      <w:sz w:val="13"/>
                      <w:szCs w:val="13"/>
                    </w:rPr>
                  </w:pPr>
                  <w:r>
                    <w:rPr>
                      <w:rFonts w:hint="eastAsia"/>
                      <w:sz w:val="13"/>
                      <w:szCs w:val="13"/>
                    </w:rPr>
                    <w:t>完成时间</w:t>
                  </w:r>
                </w:p>
              </w:tc>
              <w:tc>
                <w:tcPr>
                  <w:tcW w:w="900" w:type="dxa"/>
                  <w:tcBorders>
                    <w:top w:val="single" w:sz="4" w:space="0" w:color="auto"/>
                    <w:left w:val="single" w:sz="4" w:space="0" w:color="auto"/>
                    <w:bottom w:val="single" w:sz="4" w:space="0" w:color="auto"/>
                    <w:right w:val="single" w:sz="4" w:space="0" w:color="auto"/>
                  </w:tcBorders>
                  <w:vAlign w:val="center"/>
                </w:tcPr>
                <w:p w:rsidR="006D5C37" w:rsidRDefault="00903BE7">
                  <w:pPr>
                    <w:spacing w:line="0" w:lineRule="atLeast"/>
                    <w:jc w:val="center"/>
                    <w:rPr>
                      <w:sz w:val="13"/>
                      <w:szCs w:val="13"/>
                    </w:rPr>
                  </w:pPr>
                  <w:r>
                    <w:rPr>
                      <w:rFonts w:hint="eastAsia"/>
                      <w:sz w:val="13"/>
                      <w:szCs w:val="13"/>
                    </w:rPr>
                    <w:t>完成情况</w:t>
                  </w:r>
                </w:p>
              </w:tc>
            </w:tr>
            <w:tr w:rsidR="006D5C37">
              <w:trPr>
                <w:cantSplit/>
                <w:trHeight w:val="90"/>
                <w:jc w:val="center"/>
              </w:trPr>
              <w:tc>
                <w:tcPr>
                  <w:tcW w:w="691" w:type="dxa"/>
                  <w:vAlign w:val="center"/>
                </w:tcPr>
                <w:p w:rsidR="006D5C37" w:rsidRDefault="00903BE7">
                  <w:pPr>
                    <w:spacing w:line="0" w:lineRule="atLeast"/>
                    <w:rPr>
                      <w:sz w:val="13"/>
                      <w:szCs w:val="13"/>
                    </w:rPr>
                  </w:pPr>
                  <w:r>
                    <w:rPr>
                      <w:rFonts w:hint="eastAsia"/>
                      <w:sz w:val="13"/>
                      <w:szCs w:val="13"/>
                    </w:rPr>
                    <w:t>公司</w:t>
                  </w:r>
                </w:p>
              </w:tc>
              <w:tc>
                <w:tcPr>
                  <w:tcW w:w="1484" w:type="dxa"/>
                </w:tcPr>
                <w:p w:rsidR="006D5C37" w:rsidRDefault="00903BE7">
                  <w:pPr>
                    <w:spacing w:line="0" w:lineRule="atLeast"/>
                    <w:rPr>
                      <w:sz w:val="13"/>
                      <w:szCs w:val="13"/>
                    </w:rPr>
                  </w:pPr>
                  <w:r>
                    <w:rPr>
                      <w:rFonts w:hint="eastAsia"/>
                      <w:sz w:val="13"/>
                      <w:szCs w:val="13"/>
                    </w:rPr>
                    <w:t>顾客满意达到</w:t>
                  </w:r>
                  <w:r>
                    <w:rPr>
                      <w:rFonts w:hint="eastAsia"/>
                      <w:sz w:val="13"/>
                      <w:szCs w:val="13"/>
                    </w:rPr>
                    <w:t>85%</w:t>
                  </w:r>
                  <w:r>
                    <w:rPr>
                      <w:rFonts w:hint="eastAsia"/>
                      <w:sz w:val="13"/>
                      <w:szCs w:val="13"/>
                    </w:rPr>
                    <w:t>；</w:t>
                  </w:r>
                </w:p>
              </w:tc>
              <w:tc>
                <w:tcPr>
                  <w:tcW w:w="2474" w:type="dxa"/>
                  <w:vAlign w:val="center"/>
                </w:tcPr>
                <w:p w:rsidR="006D5C37" w:rsidRDefault="00903BE7">
                  <w:pPr>
                    <w:spacing w:line="0" w:lineRule="atLeast"/>
                    <w:rPr>
                      <w:sz w:val="13"/>
                      <w:szCs w:val="13"/>
                    </w:rPr>
                  </w:pPr>
                  <w:r>
                    <w:rPr>
                      <w:rFonts w:hint="eastAsia"/>
                      <w:sz w:val="13"/>
                      <w:szCs w:val="13"/>
                    </w:rPr>
                    <w:t>积极沟通，定期进行走访和满意度调查。</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tcPr>
                <w:p w:rsidR="006D5C37" w:rsidRDefault="00903BE7">
                  <w:pPr>
                    <w:spacing w:line="0" w:lineRule="atLeast"/>
                    <w:rPr>
                      <w:sz w:val="13"/>
                      <w:szCs w:val="13"/>
                    </w:rPr>
                  </w:pPr>
                  <w:r>
                    <w:rPr>
                      <w:rFonts w:hint="eastAsia"/>
                      <w:sz w:val="13"/>
                      <w:szCs w:val="13"/>
                    </w:rPr>
                    <w:t>顾客满意率</w:t>
                  </w:r>
                  <w:r>
                    <w:rPr>
                      <w:rFonts w:hint="eastAsia"/>
                      <w:sz w:val="13"/>
                      <w:szCs w:val="13"/>
                    </w:rPr>
                    <w:t>=</w:t>
                  </w:r>
                  <w:r>
                    <w:rPr>
                      <w:rFonts w:hint="eastAsia"/>
                      <w:sz w:val="13"/>
                      <w:szCs w:val="13"/>
                    </w:rPr>
                    <w:t>顾客满意总和</w:t>
                  </w:r>
                  <w:r>
                    <w:rPr>
                      <w:rFonts w:hint="eastAsia"/>
                      <w:sz w:val="13"/>
                      <w:szCs w:val="13"/>
                    </w:rPr>
                    <w:t xml:space="preserve"> </w:t>
                  </w:r>
                  <w:r>
                    <w:rPr>
                      <w:rFonts w:hint="eastAsia"/>
                      <w:sz w:val="13"/>
                      <w:szCs w:val="13"/>
                    </w:rPr>
                    <w:t>÷顾客总数×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96</w:t>
                  </w:r>
                  <w:r>
                    <w:rPr>
                      <w:rFonts w:hint="eastAsia"/>
                      <w:sz w:val="13"/>
                      <w:szCs w:val="13"/>
                    </w:rPr>
                    <w:t>％</w:t>
                  </w:r>
                </w:p>
              </w:tc>
            </w:tr>
            <w:tr w:rsidR="006D5C37">
              <w:trPr>
                <w:cantSplit/>
                <w:trHeight w:val="322"/>
                <w:jc w:val="center"/>
              </w:trPr>
              <w:tc>
                <w:tcPr>
                  <w:tcW w:w="691" w:type="dxa"/>
                  <w:vAlign w:val="center"/>
                </w:tcPr>
                <w:p w:rsidR="006D5C37" w:rsidRDefault="00903BE7">
                  <w:pPr>
                    <w:spacing w:line="0" w:lineRule="atLeast"/>
                    <w:rPr>
                      <w:sz w:val="13"/>
                      <w:szCs w:val="13"/>
                    </w:rPr>
                  </w:pPr>
                  <w:r>
                    <w:rPr>
                      <w:rFonts w:hint="eastAsia"/>
                      <w:sz w:val="13"/>
                      <w:szCs w:val="13"/>
                    </w:rPr>
                    <w:t>公司</w:t>
                  </w:r>
                </w:p>
              </w:tc>
              <w:tc>
                <w:tcPr>
                  <w:tcW w:w="1484" w:type="dxa"/>
                </w:tcPr>
                <w:p w:rsidR="006D5C37" w:rsidRDefault="00903BE7">
                  <w:pPr>
                    <w:spacing w:line="0" w:lineRule="atLeast"/>
                    <w:rPr>
                      <w:sz w:val="13"/>
                      <w:szCs w:val="13"/>
                    </w:rPr>
                  </w:pPr>
                  <w:r>
                    <w:rPr>
                      <w:rFonts w:hint="eastAsia"/>
                      <w:sz w:val="13"/>
                      <w:szCs w:val="13"/>
                    </w:rPr>
                    <w:t>项目设计优良率达到</w:t>
                  </w:r>
                  <w:r>
                    <w:rPr>
                      <w:rFonts w:hint="eastAsia"/>
                      <w:sz w:val="13"/>
                      <w:szCs w:val="13"/>
                    </w:rPr>
                    <w:t>60%</w:t>
                  </w:r>
                  <w:r>
                    <w:rPr>
                      <w:rFonts w:hint="eastAsia"/>
                      <w:sz w:val="13"/>
                      <w:szCs w:val="13"/>
                    </w:rPr>
                    <w:t>；</w:t>
                  </w:r>
                </w:p>
              </w:tc>
              <w:tc>
                <w:tcPr>
                  <w:tcW w:w="2474" w:type="dxa"/>
                  <w:vAlign w:val="center"/>
                </w:tcPr>
                <w:p w:rsidR="006D5C37" w:rsidRDefault="00903BE7">
                  <w:pPr>
                    <w:spacing w:line="0" w:lineRule="atLeast"/>
                    <w:rPr>
                      <w:sz w:val="13"/>
                      <w:szCs w:val="13"/>
                    </w:rPr>
                  </w:pPr>
                  <w:r>
                    <w:rPr>
                      <w:rFonts w:hint="eastAsia"/>
                      <w:sz w:val="13"/>
                      <w:szCs w:val="13"/>
                    </w:rPr>
                    <w:t>制定并实施《设计和开发控制程序》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tcPr>
                <w:p w:rsidR="006D5C37" w:rsidRDefault="00903BE7">
                  <w:pPr>
                    <w:spacing w:line="0" w:lineRule="atLeast"/>
                    <w:rPr>
                      <w:sz w:val="13"/>
                      <w:szCs w:val="13"/>
                    </w:rPr>
                  </w:pPr>
                  <w:r>
                    <w:rPr>
                      <w:rFonts w:hint="eastAsia"/>
                      <w:sz w:val="13"/>
                      <w:szCs w:val="13"/>
                    </w:rPr>
                    <w:t>项目设计优良率</w:t>
                  </w:r>
                  <w:r>
                    <w:rPr>
                      <w:rFonts w:hint="eastAsia"/>
                      <w:sz w:val="13"/>
                      <w:szCs w:val="13"/>
                    </w:rPr>
                    <w:t>=</w:t>
                  </w:r>
                  <w:r>
                    <w:rPr>
                      <w:rFonts w:hint="eastAsia"/>
                      <w:sz w:val="13"/>
                      <w:szCs w:val="13"/>
                    </w:rPr>
                    <w:t>设计优良数÷设计产品总数×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99</w:t>
                  </w:r>
                  <w:r>
                    <w:rPr>
                      <w:rFonts w:hint="eastAsia"/>
                      <w:sz w:val="13"/>
                      <w:szCs w:val="13"/>
                    </w:rPr>
                    <w:t>％</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t>综合部</w:t>
                  </w:r>
                </w:p>
              </w:tc>
              <w:tc>
                <w:tcPr>
                  <w:tcW w:w="1484" w:type="dxa"/>
                  <w:vAlign w:val="center"/>
                </w:tcPr>
                <w:p w:rsidR="006D5C37" w:rsidRDefault="00903BE7">
                  <w:pPr>
                    <w:spacing w:line="0" w:lineRule="atLeast"/>
                    <w:rPr>
                      <w:sz w:val="13"/>
                      <w:szCs w:val="13"/>
                    </w:rPr>
                  </w:pPr>
                  <w:r>
                    <w:rPr>
                      <w:rFonts w:hint="eastAsia"/>
                      <w:sz w:val="13"/>
                      <w:szCs w:val="13"/>
                    </w:rPr>
                    <w:t>合同评审率达到</w:t>
                  </w:r>
                  <w:r>
                    <w:rPr>
                      <w:rFonts w:hint="eastAsia"/>
                      <w:sz w:val="13"/>
                      <w:szCs w:val="13"/>
                    </w:rPr>
                    <w:t>100%</w:t>
                  </w:r>
                </w:p>
              </w:tc>
              <w:tc>
                <w:tcPr>
                  <w:tcW w:w="2474" w:type="dxa"/>
                  <w:vAlign w:val="center"/>
                </w:tcPr>
                <w:p w:rsidR="006D5C37" w:rsidRDefault="00903BE7">
                  <w:pPr>
                    <w:spacing w:line="0" w:lineRule="atLeast"/>
                    <w:rPr>
                      <w:sz w:val="13"/>
                      <w:szCs w:val="13"/>
                    </w:rPr>
                  </w:pPr>
                  <w:r>
                    <w:rPr>
                      <w:rFonts w:hint="eastAsia"/>
                      <w:sz w:val="13"/>
                      <w:szCs w:val="13"/>
                    </w:rPr>
                    <w:t>制定并实施《产品要求评审控制程序》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vAlign w:val="center"/>
                </w:tcPr>
                <w:p w:rsidR="006D5C37" w:rsidRDefault="00903BE7">
                  <w:pPr>
                    <w:spacing w:line="0" w:lineRule="atLeast"/>
                    <w:rPr>
                      <w:sz w:val="13"/>
                      <w:szCs w:val="13"/>
                    </w:rPr>
                  </w:pPr>
                  <w:r>
                    <w:rPr>
                      <w:rFonts w:hint="eastAsia"/>
                      <w:sz w:val="13"/>
                      <w:szCs w:val="13"/>
                    </w:rPr>
                    <w:t>合同评审率达到</w:t>
                  </w:r>
                  <w:r>
                    <w:rPr>
                      <w:rFonts w:hint="eastAsia"/>
                      <w:sz w:val="13"/>
                      <w:szCs w:val="13"/>
                    </w:rPr>
                    <w:t>100%=</w:t>
                  </w:r>
                  <w:r>
                    <w:rPr>
                      <w:rFonts w:hint="eastAsia"/>
                      <w:sz w:val="13"/>
                      <w:szCs w:val="13"/>
                    </w:rPr>
                    <w:t>评审次数÷总合同数×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100%</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t>综合部</w:t>
                  </w:r>
                </w:p>
              </w:tc>
              <w:tc>
                <w:tcPr>
                  <w:tcW w:w="1484" w:type="dxa"/>
                  <w:vAlign w:val="center"/>
                </w:tcPr>
                <w:p w:rsidR="006D5C37" w:rsidRDefault="00903BE7">
                  <w:pPr>
                    <w:spacing w:line="0" w:lineRule="atLeast"/>
                    <w:rPr>
                      <w:sz w:val="13"/>
                      <w:szCs w:val="13"/>
                    </w:rPr>
                  </w:pPr>
                  <w:r>
                    <w:rPr>
                      <w:rFonts w:hint="eastAsia"/>
                      <w:sz w:val="13"/>
                      <w:szCs w:val="13"/>
                    </w:rPr>
                    <w:t>培训合格率</w:t>
                  </w:r>
                  <w:r>
                    <w:rPr>
                      <w:rFonts w:hint="eastAsia"/>
                      <w:sz w:val="13"/>
                      <w:szCs w:val="13"/>
                    </w:rPr>
                    <w:t>100%</w:t>
                  </w:r>
                </w:p>
              </w:tc>
              <w:tc>
                <w:tcPr>
                  <w:tcW w:w="2474" w:type="dxa"/>
                  <w:vAlign w:val="center"/>
                </w:tcPr>
                <w:p w:rsidR="006D5C37" w:rsidRDefault="00903BE7">
                  <w:pPr>
                    <w:spacing w:line="0" w:lineRule="atLeast"/>
                    <w:rPr>
                      <w:sz w:val="13"/>
                      <w:szCs w:val="13"/>
                    </w:rPr>
                  </w:pPr>
                  <w:r>
                    <w:rPr>
                      <w:rFonts w:hint="eastAsia"/>
                      <w:sz w:val="13"/>
                      <w:szCs w:val="13"/>
                    </w:rPr>
                    <w:t>制定并实施《人力资源控制程序》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vAlign w:val="center"/>
                </w:tcPr>
                <w:p w:rsidR="006D5C37" w:rsidRDefault="00903BE7">
                  <w:pPr>
                    <w:spacing w:line="0" w:lineRule="atLeast"/>
                    <w:rPr>
                      <w:sz w:val="13"/>
                      <w:szCs w:val="13"/>
                    </w:rPr>
                  </w:pPr>
                  <w:r>
                    <w:rPr>
                      <w:rFonts w:hint="eastAsia"/>
                      <w:sz w:val="13"/>
                      <w:szCs w:val="13"/>
                    </w:rPr>
                    <w:t>培训合格率</w:t>
                  </w:r>
                  <w:r>
                    <w:rPr>
                      <w:rFonts w:hint="eastAsia"/>
                      <w:sz w:val="13"/>
                      <w:szCs w:val="13"/>
                    </w:rPr>
                    <w:t>=</w:t>
                  </w:r>
                  <w:r>
                    <w:rPr>
                      <w:rFonts w:hint="eastAsia"/>
                      <w:sz w:val="13"/>
                      <w:szCs w:val="13"/>
                    </w:rPr>
                    <w:t>培训合格人数÷参加培训人数×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100%</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t>综合部</w:t>
                  </w:r>
                </w:p>
              </w:tc>
              <w:tc>
                <w:tcPr>
                  <w:tcW w:w="1484" w:type="dxa"/>
                  <w:vAlign w:val="center"/>
                </w:tcPr>
                <w:p w:rsidR="006D5C37" w:rsidRDefault="00903BE7">
                  <w:pPr>
                    <w:spacing w:line="0" w:lineRule="atLeast"/>
                    <w:rPr>
                      <w:sz w:val="13"/>
                      <w:szCs w:val="13"/>
                    </w:rPr>
                  </w:pPr>
                  <w:r>
                    <w:rPr>
                      <w:rFonts w:hint="eastAsia"/>
                      <w:sz w:val="13"/>
                      <w:szCs w:val="13"/>
                    </w:rPr>
                    <w:t>文件发放无差错</w:t>
                  </w:r>
                </w:p>
              </w:tc>
              <w:tc>
                <w:tcPr>
                  <w:tcW w:w="2474" w:type="dxa"/>
                  <w:vAlign w:val="center"/>
                </w:tcPr>
                <w:p w:rsidR="006D5C37" w:rsidRDefault="00903BE7">
                  <w:pPr>
                    <w:spacing w:line="0" w:lineRule="atLeast"/>
                    <w:rPr>
                      <w:sz w:val="13"/>
                      <w:szCs w:val="13"/>
                    </w:rPr>
                  </w:pPr>
                  <w:r>
                    <w:rPr>
                      <w:rFonts w:hint="eastAsia"/>
                      <w:sz w:val="13"/>
                      <w:szCs w:val="13"/>
                    </w:rPr>
                    <w:t>制定并实施《文件控制程序》、《记录控制程序》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vAlign w:val="center"/>
                </w:tcPr>
                <w:p w:rsidR="006D5C37" w:rsidRDefault="00903BE7">
                  <w:pPr>
                    <w:spacing w:line="0" w:lineRule="atLeast"/>
                    <w:rPr>
                      <w:sz w:val="13"/>
                      <w:szCs w:val="13"/>
                    </w:rPr>
                  </w:pPr>
                  <w:r>
                    <w:rPr>
                      <w:rFonts w:hint="eastAsia"/>
                      <w:sz w:val="13"/>
                      <w:szCs w:val="13"/>
                    </w:rPr>
                    <w:t>差错率</w:t>
                  </w:r>
                  <w:r>
                    <w:rPr>
                      <w:rFonts w:hint="eastAsia"/>
                      <w:sz w:val="13"/>
                      <w:szCs w:val="13"/>
                    </w:rPr>
                    <w:t>=</w:t>
                  </w:r>
                  <w:r>
                    <w:rPr>
                      <w:rFonts w:hint="eastAsia"/>
                      <w:sz w:val="13"/>
                      <w:szCs w:val="13"/>
                    </w:rPr>
                    <w:t>差错个数÷文件个数×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0%</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lastRenderedPageBreak/>
                    <w:t>综合部</w:t>
                  </w:r>
                </w:p>
              </w:tc>
              <w:tc>
                <w:tcPr>
                  <w:tcW w:w="1484" w:type="dxa"/>
                  <w:vAlign w:val="center"/>
                </w:tcPr>
                <w:p w:rsidR="006D5C37" w:rsidRDefault="00903BE7">
                  <w:pPr>
                    <w:spacing w:line="0" w:lineRule="atLeast"/>
                    <w:rPr>
                      <w:sz w:val="13"/>
                      <w:szCs w:val="13"/>
                    </w:rPr>
                  </w:pPr>
                  <w:r>
                    <w:rPr>
                      <w:rFonts w:hint="eastAsia"/>
                      <w:sz w:val="13"/>
                      <w:szCs w:val="13"/>
                    </w:rPr>
                    <w:t>顾客退货率为</w:t>
                  </w:r>
                  <w:r>
                    <w:rPr>
                      <w:rFonts w:hint="eastAsia"/>
                      <w:sz w:val="13"/>
                      <w:szCs w:val="13"/>
                    </w:rPr>
                    <w:t>0</w:t>
                  </w:r>
                </w:p>
              </w:tc>
              <w:tc>
                <w:tcPr>
                  <w:tcW w:w="2474" w:type="dxa"/>
                  <w:vAlign w:val="center"/>
                </w:tcPr>
                <w:p w:rsidR="006D5C37" w:rsidRDefault="00903BE7">
                  <w:pPr>
                    <w:spacing w:line="0" w:lineRule="atLeast"/>
                    <w:rPr>
                      <w:sz w:val="13"/>
                      <w:szCs w:val="13"/>
                    </w:rPr>
                  </w:pPr>
                  <w:r>
                    <w:rPr>
                      <w:rFonts w:hint="eastAsia"/>
                      <w:sz w:val="13"/>
                      <w:szCs w:val="13"/>
                    </w:rPr>
                    <w:t>制定并实施检验规范</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vAlign w:val="center"/>
                </w:tcPr>
                <w:p w:rsidR="006D5C37" w:rsidRDefault="00903BE7">
                  <w:pPr>
                    <w:spacing w:line="0" w:lineRule="atLeast"/>
                    <w:rPr>
                      <w:sz w:val="13"/>
                      <w:szCs w:val="13"/>
                    </w:rPr>
                  </w:pPr>
                  <w:r>
                    <w:rPr>
                      <w:rFonts w:hint="eastAsia"/>
                      <w:sz w:val="13"/>
                      <w:szCs w:val="13"/>
                    </w:rPr>
                    <w:t>顾客退货率为</w:t>
                  </w:r>
                  <w:r>
                    <w:rPr>
                      <w:rFonts w:hint="eastAsia"/>
                      <w:sz w:val="13"/>
                      <w:szCs w:val="13"/>
                    </w:rPr>
                    <w:t>0=</w:t>
                  </w:r>
                  <w:r>
                    <w:rPr>
                      <w:rFonts w:hint="eastAsia"/>
                      <w:sz w:val="13"/>
                      <w:szCs w:val="13"/>
                    </w:rPr>
                    <w:t>顾客退货次数÷交付总数×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0</w:t>
                  </w:r>
                  <w:r>
                    <w:rPr>
                      <w:rFonts w:hint="eastAsia"/>
                      <w:sz w:val="13"/>
                      <w:szCs w:val="13"/>
                    </w:rPr>
                    <w:t>％</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t>综合部</w:t>
                  </w:r>
                </w:p>
              </w:tc>
              <w:tc>
                <w:tcPr>
                  <w:tcW w:w="1484" w:type="dxa"/>
                  <w:vAlign w:val="center"/>
                </w:tcPr>
                <w:p w:rsidR="006D5C37" w:rsidRDefault="00903BE7">
                  <w:pPr>
                    <w:spacing w:line="0" w:lineRule="atLeast"/>
                    <w:rPr>
                      <w:sz w:val="13"/>
                      <w:szCs w:val="13"/>
                    </w:rPr>
                  </w:pPr>
                  <w:r>
                    <w:rPr>
                      <w:rFonts w:hint="eastAsia"/>
                      <w:sz w:val="13"/>
                      <w:szCs w:val="13"/>
                    </w:rPr>
                    <w:t>对供应商评价合格率</w:t>
                  </w:r>
                  <w:r>
                    <w:rPr>
                      <w:rFonts w:hint="eastAsia"/>
                      <w:sz w:val="13"/>
                      <w:szCs w:val="13"/>
                    </w:rPr>
                    <w:t>&gt;95%</w:t>
                  </w:r>
                </w:p>
              </w:tc>
              <w:tc>
                <w:tcPr>
                  <w:tcW w:w="2474" w:type="dxa"/>
                  <w:vAlign w:val="center"/>
                </w:tcPr>
                <w:p w:rsidR="006D5C37" w:rsidRDefault="00903BE7">
                  <w:pPr>
                    <w:spacing w:line="0" w:lineRule="atLeast"/>
                    <w:rPr>
                      <w:sz w:val="13"/>
                      <w:szCs w:val="13"/>
                    </w:rPr>
                  </w:pPr>
                  <w:r>
                    <w:rPr>
                      <w:rFonts w:hint="eastAsia"/>
                      <w:sz w:val="13"/>
                      <w:szCs w:val="13"/>
                    </w:rPr>
                    <w:t>制定并实施《外部提供的产品过程服务控制程序》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vAlign w:val="center"/>
                </w:tcPr>
                <w:p w:rsidR="006D5C37" w:rsidRDefault="00903BE7">
                  <w:pPr>
                    <w:spacing w:line="0" w:lineRule="atLeast"/>
                    <w:rPr>
                      <w:sz w:val="13"/>
                      <w:szCs w:val="13"/>
                    </w:rPr>
                  </w:pPr>
                  <w:r>
                    <w:rPr>
                      <w:rFonts w:hint="eastAsia"/>
                      <w:sz w:val="13"/>
                      <w:szCs w:val="13"/>
                    </w:rPr>
                    <w:t>对供应商评价合格率</w:t>
                  </w:r>
                  <w:r>
                    <w:rPr>
                      <w:rFonts w:hint="eastAsia"/>
                      <w:sz w:val="13"/>
                      <w:szCs w:val="13"/>
                    </w:rPr>
                    <w:t>=</w:t>
                  </w:r>
                  <w:r>
                    <w:rPr>
                      <w:rFonts w:hint="eastAsia"/>
                      <w:sz w:val="13"/>
                      <w:szCs w:val="13"/>
                    </w:rPr>
                    <w:t>评价合格数÷供应商总数×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100</w:t>
                  </w:r>
                  <w:r>
                    <w:rPr>
                      <w:rFonts w:hint="eastAsia"/>
                      <w:sz w:val="13"/>
                      <w:szCs w:val="13"/>
                    </w:rPr>
                    <w:t>％</w:t>
                  </w:r>
                </w:p>
              </w:tc>
            </w:tr>
            <w:tr w:rsidR="006D5C37">
              <w:trPr>
                <w:cantSplit/>
                <w:trHeight w:val="90"/>
                <w:jc w:val="center"/>
              </w:trPr>
              <w:tc>
                <w:tcPr>
                  <w:tcW w:w="691" w:type="dxa"/>
                  <w:vAlign w:val="center"/>
                </w:tcPr>
                <w:p w:rsidR="006D5C37" w:rsidRDefault="00903BE7">
                  <w:pPr>
                    <w:spacing w:line="0" w:lineRule="atLeast"/>
                    <w:rPr>
                      <w:sz w:val="13"/>
                      <w:szCs w:val="13"/>
                    </w:rPr>
                  </w:pPr>
                  <w:r>
                    <w:rPr>
                      <w:rFonts w:hint="eastAsia"/>
                      <w:sz w:val="13"/>
                      <w:szCs w:val="13"/>
                    </w:rPr>
                    <w:t>综合部</w:t>
                  </w:r>
                </w:p>
              </w:tc>
              <w:tc>
                <w:tcPr>
                  <w:tcW w:w="1484" w:type="dxa"/>
                </w:tcPr>
                <w:p w:rsidR="006D5C37" w:rsidRDefault="00903BE7">
                  <w:pPr>
                    <w:spacing w:line="0" w:lineRule="atLeast"/>
                    <w:rPr>
                      <w:sz w:val="13"/>
                      <w:szCs w:val="13"/>
                    </w:rPr>
                  </w:pPr>
                  <w:r>
                    <w:rPr>
                      <w:rFonts w:hint="eastAsia"/>
                      <w:sz w:val="13"/>
                      <w:szCs w:val="13"/>
                    </w:rPr>
                    <w:t>顾客满意达到</w:t>
                  </w:r>
                  <w:r>
                    <w:rPr>
                      <w:rFonts w:hint="eastAsia"/>
                      <w:sz w:val="13"/>
                      <w:szCs w:val="13"/>
                    </w:rPr>
                    <w:t>85%</w:t>
                  </w:r>
                  <w:r>
                    <w:rPr>
                      <w:rFonts w:hint="eastAsia"/>
                      <w:sz w:val="13"/>
                      <w:szCs w:val="13"/>
                    </w:rPr>
                    <w:t>；</w:t>
                  </w:r>
                </w:p>
              </w:tc>
              <w:tc>
                <w:tcPr>
                  <w:tcW w:w="2474" w:type="dxa"/>
                  <w:vAlign w:val="center"/>
                </w:tcPr>
                <w:p w:rsidR="006D5C37" w:rsidRDefault="00903BE7">
                  <w:pPr>
                    <w:spacing w:line="0" w:lineRule="atLeast"/>
                    <w:rPr>
                      <w:sz w:val="13"/>
                      <w:szCs w:val="13"/>
                    </w:rPr>
                  </w:pPr>
                  <w:r>
                    <w:rPr>
                      <w:rFonts w:hint="eastAsia"/>
                      <w:sz w:val="13"/>
                      <w:szCs w:val="13"/>
                    </w:rPr>
                    <w:t>积极沟通，定期进行走访和满意度调查。</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tcPr>
                <w:p w:rsidR="006D5C37" w:rsidRDefault="00903BE7">
                  <w:pPr>
                    <w:spacing w:line="0" w:lineRule="atLeast"/>
                    <w:rPr>
                      <w:sz w:val="13"/>
                      <w:szCs w:val="13"/>
                    </w:rPr>
                  </w:pPr>
                  <w:r>
                    <w:rPr>
                      <w:rFonts w:hint="eastAsia"/>
                      <w:sz w:val="13"/>
                      <w:szCs w:val="13"/>
                    </w:rPr>
                    <w:t>顾客满意率</w:t>
                  </w:r>
                  <w:r>
                    <w:rPr>
                      <w:rFonts w:hint="eastAsia"/>
                      <w:sz w:val="13"/>
                      <w:szCs w:val="13"/>
                    </w:rPr>
                    <w:t>=</w:t>
                  </w:r>
                  <w:r>
                    <w:rPr>
                      <w:rFonts w:hint="eastAsia"/>
                      <w:sz w:val="13"/>
                      <w:szCs w:val="13"/>
                    </w:rPr>
                    <w:t>顾客满意总和</w:t>
                  </w:r>
                  <w:r>
                    <w:rPr>
                      <w:rFonts w:hint="eastAsia"/>
                      <w:sz w:val="13"/>
                      <w:szCs w:val="13"/>
                    </w:rPr>
                    <w:t xml:space="preserve"> </w:t>
                  </w:r>
                  <w:r>
                    <w:rPr>
                      <w:rFonts w:hint="eastAsia"/>
                      <w:sz w:val="13"/>
                      <w:szCs w:val="13"/>
                    </w:rPr>
                    <w:t>÷顾客总数×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96</w:t>
                  </w:r>
                  <w:r>
                    <w:rPr>
                      <w:rFonts w:hint="eastAsia"/>
                      <w:sz w:val="13"/>
                      <w:szCs w:val="13"/>
                    </w:rPr>
                    <w:t>％</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t>技术部</w:t>
                  </w:r>
                </w:p>
              </w:tc>
              <w:tc>
                <w:tcPr>
                  <w:tcW w:w="1484" w:type="dxa"/>
                  <w:vAlign w:val="center"/>
                </w:tcPr>
                <w:p w:rsidR="006D5C37" w:rsidRDefault="00903BE7">
                  <w:pPr>
                    <w:spacing w:line="0" w:lineRule="atLeast"/>
                    <w:rPr>
                      <w:sz w:val="13"/>
                      <w:szCs w:val="13"/>
                    </w:rPr>
                  </w:pPr>
                  <w:r>
                    <w:rPr>
                      <w:rFonts w:hint="eastAsia"/>
                      <w:sz w:val="13"/>
                      <w:szCs w:val="13"/>
                    </w:rPr>
                    <w:t>技术文件的准确率</w:t>
                  </w:r>
                  <w:r>
                    <w:rPr>
                      <w:sz w:val="13"/>
                      <w:szCs w:val="13"/>
                    </w:rPr>
                    <w:t>100%</w:t>
                  </w:r>
                </w:p>
              </w:tc>
              <w:tc>
                <w:tcPr>
                  <w:tcW w:w="2474" w:type="dxa"/>
                  <w:vAlign w:val="center"/>
                </w:tcPr>
                <w:p w:rsidR="006D5C37" w:rsidRDefault="00903BE7">
                  <w:pPr>
                    <w:spacing w:line="0" w:lineRule="atLeast"/>
                    <w:rPr>
                      <w:sz w:val="13"/>
                      <w:szCs w:val="13"/>
                    </w:rPr>
                  </w:pPr>
                  <w:r>
                    <w:rPr>
                      <w:rFonts w:hint="eastAsia"/>
                      <w:sz w:val="13"/>
                      <w:szCs w:val="13"/>
                    </w:rPr>
                    <w:t>制定并实施《生产和服务提供控制程序》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vAlign w:val="center"/>
                </w:tcPr>
                <w:p w:rsidR="006D5C37" w:rsidRDefault="00903BE7">
                  <w:pPr>
                    <w:spacing w:line="0" w:lineRule="atLeast"/>
                    <w:rPr>
                      <w:sz w:val="13"/>
                      <w:szCs w:val="13"/>
                    </w:rPr>
                  </w:pPr>
                  <w:r>
                    <w:rPr>
                      <w:rFonts w:hint="eastAsia"/>
                      <w:sz w:val="13"/>
                      <w:szCs w:val="13"/>
                    </w:rPr>
                    <w:t>技术文件的准确率</w:t>
                  </w:r>
                  <w:r>
                    <w:rPr>
                      <w:rFonts w:hint="eastAsia"/>
                      <w:sz w:val="13"/>
                      <w:szCs w:val="13"/>
                    </w:rPr>
                    <w:t>=</w:t>
                  </w:r>
                  <w:r>
                    <w:rPr>
                      <w:rFonts w:hint="eastAsia"/>
                      <w:sz w:val="13"/>
                      <w:szCs w:val="13"/>
                    </w:rPr>
                    <w:t>技术文件的准确数÷技术文件总数×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100</w:t>
                  </w:r>
                  <w:r>
                    <w:rPr>
                      <w:rFonts w:hint="eastAsia"/>
                      <w:sz w:val="13"/>
                      <w:szCs w:val="13"/>
                    </w:rPr>
                    <w:t>％</w:t>
                  </w:r>
                </w:p>
              </w:tc>
            </w:tr>
            <w:tr w:rsidR="006D5C37">
              <w:trPr>
                <w:cantSplit/>
                <w:trHeight w:val="156"/>
                <w:jc w:val="center"/>
              </w:trPr>
              <w:tc>
                <w:tcPr>
                  <w:tcW w:w="691" w:type="dxa"/>
                  <w:vAlign w:val="center"/>
                </w:tcPr>
                <w:p w:rsidR="006D5C37" w:rsidRDefault="00903BE7">
                  <w:pPr>
                    <w:spacing w:line="0" w:lineRule="atLeast"/>
                    <w:rPr>
                      <w:sz w:val="13"/>
                      <w:szCs w:val="13"/>
                    </w:rPr>
                  </w:pPr>
                  <w:r>
                    <w:rPr>
                      <w:rFonts w:hint="eastAsia"/>
                      <w:sz w:val="13"/>
                      <w:szCs w:val="13"/>
                    </w:rPr>
                    <w:t>技术部</w:t>
                  </w:r>
                </w:p>
              </w:tc>
              <w:tc>
                <w:tcPr>
                  <w:tcW w:w="1484" w:type="dxa"/>
                  <w:vAlign w:val="center"/>
                </w:tcPr>
                <w:p w:rsidR="006D5C37" w:rsidRDefault="00903BE7">
                  <w:pPr>
                    <w:spacing w:line="0" w:lineRule="atLeast"/>
                    <w:rPr>
                      <w:sz w:val="13"/>
                      <w:szCs w:val="13"/>
                    </w:rPr>
                  </w:pPr>
                  <w:r>
                    <w:rPr>
                      <w:rFonts w:hint="eastAsia"/>
                      <w:sz w:val="13"/>
                      <w:szCs w:val="13"/>
                    </w:rPr>
                    <w:t>项目设计优良率达到</w:t>
                  </w:r>
                  <w:r>
                    <w:rPr>
                      <w:rFonts w:hint="eastAsia"/>
                      <w:sz w:val="13"/>
                      <w:szCs w:val="13"/>
                    </w:rPr>
                    <w:t>60%</w:t>
                  </w:r>
                </w:p>
              </w:tc>
              <w:tc>
                <w:tcPr>
                  <w:tcW w:w="2474" w:type="dxa"/>
                  <w:vAlign w:val="center"/>
                </w:tcPr>
                <w:p w:rsidR="006D5C37" w:rsidRDefault="00903BE7">
                  <w:pPr>
                    <w:spacing w:line="0" w:lineRule="atLeast"/>
                    <w:rPr>
                      <w:sz w:val="13"/>
                      <w:szCs w:val="13"/>
                    </w:rPr>
                  </w:pPr>
                  <w:r>
                    <w:rPr>
                      <w:rFonts w:hint="eastAsia"/>
                      <w:sz w:val="13"/>
                      <w:szCs w:val="13"/>
                    </w:rPr>
                    <w:t>制定并实施《设计和开发控制程序》</w:t>
                  </w:r>
                </w:p>
              </w:tc>
              <w:tc>
                <w:tcPr>
                  <w:tcW w:w="547" w:type="dxa"/>
                  <w:vAlign w:val="center"/>
                </w:tcPr>
                <w:p w:rsidR="006D5C37" w:rsidRDefault="00903BE7">
                  <w:pPr>
                    <w:spacing w:line="0" w:lineRule="atLeast"/>
                    <w:rPr>
                      <w:sz w:val="13"/>
                      <w:szCs w:val="13"/>
                    </w:rPr>
                  </w:pPr>
                  <w:r>
                    <w:rPr>
                      <w:rFonts w:hint="eastAsia"/>
                      <w:sz w:val="13"/>
                      <w:szCs w:val="13"/>
                    </w:rPr>
                    <w:t>半年</w:t>
                  </w:r>
                </w:p>
              </w:tc>
              <w:tc>
                <w:tcPr>
                  <w:tcW w:w="2773" w:type="dxa"/>
                </w:tcPr>
                <w:p w:rsidR="006D5C37" w:rsidRDefault="00903BE7">
                  <w:pPr>
                    <w:spacing w:line="0" w:lineRule="atLeast"/>
                    <w:rPr>
                      <w:sz w:val="13"/>
                      <w:szCs w:val="13"/>
                    </w:rPr>
                  </w:pPr>
                  <w:r>
                    <w:rPr>
                      <w:rFonts w:hint="eastAsia"/>
                      <w:sz w:val="13"/>
                      <w:szCs w:val="13"/>
                    </w:rPr>
                    <w:t>项目设计优良率</w:t>
                  </w:r>
                  <w:r>
                    <w:rPr>
                      <w:rFonts w:hint="eastAsia"/>
                      <w:sz w:val="13"/>
                      <w:szCs w:val="13"/>
                    </w:rPr>
                    <w:t>=</w:t>
                  </w:r>
                  <w:r>
                    <w:rPr>
                      <w:rFonts w:hint="eastAsia"/>
                      <w:sz w:val="13"/>
                      <w:szCs w:val="13"/>
                    </w:rPr>
                    <w:t>设计优良数÷设计产品总数×</w:t>
                  </w:r>
                  <w:r>
                    <w:rPr>
                      <w:rFonts w:hint="eastAsia"/>
                      <w:sz w:val="13"/>
                      <w:szCs w:val="13"/>
                    </w:rPr>
                    <w:t>100%</w:t>
                  </w:r>
                  <w:r>
                    <w:rPr>
                      <w:rFonts w:hint="eastAsia"/>
                      <w:sz w:val="13"/>
                      <w:szCs w:val="13"/>
                    </w:rPr>
                    <w:t>。</w:t>
                  </w:r>
                </w:p>
              </w:tc>
              <w:tc>
                <w:tcPr>
                  <w:tcW w:w="790" w:type="dxa"/>
                  <w:vAlign w:val="center"/>
                </w:tcPr>
                <w:p w:rsidR="006D5C37" w:rsidRDefault="00903BE7">
                  <w:pPr>
                    <w:spacing w:line="0" w:lineRule="atLeast"/>
                    <w:rPr>
                      <w:sz w:val="13"/>
                      <w:szCs w:val="13"/>
                    </w:rPr>
                  </w:pPr>
                  <w:r>
                    <w:rPr>
                      <w:rFonts w:hint="eastAsia"/>
                      <w:sz w:val="13"/>
                      <w:szCs w:val="13"/>
                    </w:rPr>
                    <w:t>年底</w:t>
                  </w:r>
                </w:p>
              </w:tc>
              <w:tc>
                <w:tcPr>
                  <w:tcW w:w="900" w:type="dxa"/>
                  <w:vAlign w:val="center"/>
                </w:tcPr>
                <w:p w:rsidR="006D5C37" w:rsidRDefault="00903BE7">
                  <w:pPr>
                    <w:spacing w:line="0" w:lineRule="atLeast"/>
                    <w:jc w:val="center"/>
                    <w:rPr>
                      <w:sz w:val="13"/>
                      <w:szCs w:val="13"/>
                    </w:rPr>
                  </w:pPr>
                  <w:r>
                    <w:rPr>
                      <w:rFonts w:hint="eastAsia"/>
                      <w:sz w:val="13"/>
                      <w:szCs w:val="13"/>
                    </w:rPr>
                    <w:t>99</w:t>
                  </w:r>
                  <w:r>
                    <w:rPr>
                      <w:rFonts w:hint="eastAsia"/>
                      <w:sz w:val="13"/>
                      <w:szCs w:val="13"/>
                    </w:rPr>
                    <w:t>％</w:t>
                  </w:r>
                </w:p>
              </w:tc>
            </w:tr>
          </w:tbl>
          <w:p w:rsidR="006D5C37" w:rsidRDefault="00903BE7">
            <w:pPr>
              <w:jc w:val="left"/>
              <w:rPr>
                <w:szCs w:val="22"/>
              </w:rPr>
            </w:pPr>
            <w:r>
              <w:rPr>
                <w:rFonts w:hint="eastAsia"/>
                <w:szCs w:val="22"/>
              </w:rPr>
              <w:t>各部门的质量目标已分解到位，且经考核均已完成。</w:t>
            </w:r>
          </w:p>
        </w:tc>
        <w:tc>
          <w:tcPr>
            <w:tcW w:w="577" w:type="dxa"/>
          </w:tcPr>
          <w:p w:rsidR="006D5C37" w:rsidRDefault="006D5C37">
            <w:pPr>
              <w:rPr>
                <w:color w:val="000000" w:themeColor="text1"/>
              </w:rPr>
            </w:pPr>
          </w:p>
        </w:tc>
      </w:tr>
      <w:tr w:rsidR="006D5C37">
        <w:trPr>
          <w:trHeight w:val="374"/>
        </w:trPr>
        <w:tc>
          <w:tcPr>
            <w:tcW w:w="1956" w:type="dxa"/>
          </w:tcPr>
          <w:p w:rsidR="006D5C37" w:rsidRDefault="006D5C37">
            <w:pPr>
              <w:rPr>
                <w:color w:val="000000" w:themeColor="text1"/>
                <w:szCs w:val="21"/>
              </w:rPr>
            </w:pPr>
          </w:p>
          <w:p w:rsidR="006D5C37" w:rsidRDefault="006D5C37">
            <w:pPr>
              <w:rPr>
                <w:color w:val="000000" w:themeColor="text1"/>
                <w:szCs w:val="21"/>
              </w:rPr>
            </w:pPr>
          </w:p>
          <w:p w:rsidR="006D5C37" w:rsidRDefault="006D5C37">
            <w:pPr>
              <w:pStyle w:val="2"/>
              <w:rPr>
                <w:color w:val="000000" w:themeColor="text1"/>
                <w:szCs w:val="21"/>
              </w:rPr>
            </w:pPr>
          </w:p>
          <w:p w:rsidR="006D5C37" w:rsidRDefault="006D5C37">
            <w:pPr>
              <w:pStyle w:val="a1"/>
              <w:rPr>
                <w:color w:val="000000" w:themeColor="text1"/>
                <w:szCs w:val="21"/>
              </w:rPr>
            </w:pPr>
          </w:p>
          <w:p w:rsidR="006D5C37" w:rsidRDefault="006D5C37">
            <w:pPr>
              <w:pStyle w:val="a1"/>
              <w:rPr>
                <w:color w:val="000000" w:themeColor="text1"/>
                <w:szCs w:val="21"/>
              </w:rPr>
            </w:pPr>
          </w:p>
          <w:p w:rsidR="006D5C37" w:rsidRDefault="00903BE7">
            <w:pPr>
              <w:rPr>
                <w:color w:val="000000" w:themeColor="text1"/>
              </w:rPr>
            </w:pPr>
            <w:r>
              <w:rPr>
                <w:rFonts w:hint="eastAsia"/>
                <w:color w:val="000000" w:themeColor="text1"/>
                <w:szCs w:val="21"/>
              </w:rPr>
              <w:t>人员、能力、培训</w:t>
            </w:r>
          </w:p>
        </w:tc>
        <w:tc>
          <w:tcPr>
            <w:tcW w:w="1164" w:type="dxa"/>
          </w:tcPr>
          <w:p w:rsidR="006D5C37" w:rsidRPr="00776B1A" w:rsidRDefault="006D5C37">
            <w:pPr>
              <w:pStyle w:val="af0"/>
              <w:rPr>
                <w:bCs w:val="0"/>
                <w:color w:val="000000" w:themeColor="text1"/>
                <w:spacing w:val="0"/>
                <w:szCs w:val="21"/>
              </w:rPr>
            </w:pPr>
          </w:p>
          <w:p w:rsidR="006D5C37" w:rsidRPr="00776B1A" w:rsidRDefault="006D5C37">
            <w:pPr>
              <w:pStyle w:val="af0"/>
              <w:rPr>
                <w:bCs w:val="0"/>
                <w:color w:val="000000" w:themeColor="text1"/>
                <w:spacing w:val="0"/>
                <w:szCs w:val="21"/>
              </w:rPr>
            </w:pPr>
          </w:p>
          <w:p w:rsidR="006D5C37" w:rsidRPr="00776B1A" w:rsidRDefault="006D5C37">
            <w:pPr>
              <w:pStyle w:val="af0"/>
              <w:rPr>
                <w:bCs w:val="0"/>
                <w:color w:val="000000" w:themeColor="text1"/>
                <w:spacing w:val="0"/>
                <w:szCs w:val="21"/>
              </w:rPr>
            </w:pPr>
          </w:p>
          <w:p w:rsidR="006D5C37" w:rsidRPr="00776B1A" w:rsidRDefault="006D5C37">
            <w:pPr>
              <w:pStyle w:val="af0"/>
              <w:rPr>
                <w:bCs w:val="0"/>
                <w:color w:val="000000" w:themeColor="text1"/>
                <w:spacing w:val="0"/>
                <w:szCs w:val="21"/>
              </w:rPr>
            </w:pPr>
          </w:p>
          <w:p w:rsidR="006D5C37" w:rsidRPr="00776B1A" w:rsidRDefault="006D5C37">
            <w:pPr>
              <w:pStyle w:val="af0"/>
              <w:rPr>
                <w:bCs w:val="0"/>
                <w:color w:val="000000" w:themeColor="text1"/>
                <w:spacing w:val="0"/>
                <w:szCs w:val="21"/>
              </w:rPr>
            </w:pPr>
          </w:p>
          <w:p w:rsidR="006D5C37" w:rsidRPr="00776B1A" w:rsidRDefault="006D5C37">
            <w:pPr>
              <w:pStyle w:val="af0"/>
              <w:rPr>
                <w:bCs w:val="0"/>
                <w:color w:val="000000" w:themeColor="text1"/>
                <w:spacing w:val="0"/>
                <w:szCs w:val="21"/>
              </w:rPr>
            </w:pPr>
          </w:p>
          <w:p w:rsidR="006D5C37" w:rsidRPr="00776B1A" w:rsidRDefault="00903BE7">
            <w:pPr>
              <w:pStyle w:val="af0"/>
              <w:rPr>
                <w:bCs w:val="0"/>
                <w:color w:val="000000" w:themeColor="text1"/>
                <w:spacing w:val="0"/>
                <w:szCs w:val="21"/>
              </w:rPr>
            </w:pPr>
            <w:r w:rsidRPr="00776B1A">
              <w:rPr>
                <w:rFonts w:hint="eastAsia"/>
                <w:bCs w:val="0"/>
                <w:color w:val="000000" w:themeColor="text1"/>
                <w:spacing w:val="0"/>
                <w:szCs w:val="21"/>
              </w:rPr>
              <w:t>Q</w:t>
            </w:r>
            <w:r w:rsidRPr="00776B1A">
              <w:rPr>
                <w:rFonts w:hint="eastAsia"/>
                <w:bCs w:val="0"/>
                <w:color w:val="000000" w:themeColor="text1"/>
                <w:spacing w:val="0"/>
                <w:szCs w:val="21"/>
              </w:rPr>
              <w:t>：</w:t>
            </w:r>
            <w:r w:rsidRPr="00776B1A">
              <w:rPr>
                <w:rFonts w:hint="eastAsia"/>
                <w:bCs w:val="0"/>
                <w:color w:val="000000" w:themeColor="text1"/>
                <w:spacing w:val="0"/>
                <w:szCs w:val="21"/>
              </w:rPr>
              <w:t>7.1.2</w:t>
            </w:r>
          </w:p>
          <w:p w:rsidR="006D5C37" w:rsidRPr="00776B1A" w:rsidRDefault="00903BE7" w:rsidP="00776B1A">
            <w:pPr>
              <w:pStyle w:val="af0"/>
              <w:ind w:firstLineChars="100" w:firstLine="210"/>
              <w:rPr>
                <w:bCs w:val="0"/>
                <w:color w:val="000000" w:themeColor="text1"/>
                <w:spacing w:val="0"/>
                <w:szCs w:val="21"/>
              </w:rPr>
            </w:pPr>
            <w:r w:rsidRPr="00776B1A">
              <w:rPr>
                <w:rFonts w:hint="eastAsia"/>
                <w:bCs w:val="0"/>
                <w:color w:val="000000" w:themeColor="text1"/>
                <w:spacing w:val="0"/>
                <w:szCs w:val="21"/>
              </w:rPr>
              <w:t>7.2</w:t>
            </w:r>
          </w:p>
          <w:p w:rsidR="006D5C37" w:rsidRPr="00776B1A" w:rsidRDefault="006D5C37">
            <w:pPr>
              <w:pStyle w:val="af0"/>
              <w:rPr>
                <w:bCs w:val="0"/>
                <w:color w:val="000000" w:themeColor="text1"/>
                <w:spacing w:val="0"/>
                <w:szCs w:val="21"/>
              </w:rPr>
            </w:pPr>
          </w:p>
        </w:tc>
        <w:tc>
          <w:tcPr>
            <w:tcW w:w="11012" w:type="dxa"/>
          </w:tcPr>
          <w:p w:rsidR="006D5C37" w:rsidRPr="00776B1A" w:rsidRDefault="00903BE7">
            <w:pPr>
              <w:jc w:val="left"/>
              <w:rPr>
                <w:color w:val="000000" w:themeColor="text1"/>
                <w:szCs w:val="21"/>
              </w:rPr>
            </w:pPr>
            <w:r w:rsidRPr="00776B1A">
              <w:rPr>
                <w:rFonts w:hint="eastAsia"/>
                <w:color w:val="000000" w:themeColor="text1"/>
                <w:szCs w:val="21"/>
              </w:rPr>
              <w:t>公司制定了《人力资源管理程序》，通过培训和其他措施提高员工的能力，增强员工的质量管理的意识，并胜任其工作岗位。使员工满足所从事的质量工作对能力的要求。</w:t>
            </w:r>
          </w:p>
          <w:p w:rsidR="006D5C37" w:rsidRPr="00F90AA2" w:rsidRDefault="00946BAE">
            <w:pPr>
              <w:ind w:firstLineChars="200" w:firstLine="420"/>
              <w:jc w:val="left"/>
              <w:rPr>
                <w:color w:val="000000" w:themeColor="text1"/>
                <w:szCs w:val="21"/>
              </w:rPr>
            </w:pPr>
            <w:r w:rsidRPr="00F90AA2">
              <w:rPr>
                <w:rFonts w:hint="eastAsia"/>
                <w:color w:val="000000" w:themeColor="text1"/>
                <w:szCs w:val="21"/>
              </w:rPr>
              <w:t>提供《岗位人员任职要求》，对</w:t>
            </w:r>
            <w:r w:rsidR="00903BE7" w:rsidRPr="00F90AA2">
              <w:rPr>
                <w:rFonts w:hint="eastAsia"/>
                <w:color w:val="000000" w:themeColor="text1"/>
                <w:szCs w:val="21"/>
              </w:rPr>
              <w:t>领导层、综合部、技术部负责人岗位能力工作权限与内容、任职资格</w:t>
            </w:r>
            <w:r w:rsidR="0094367B" w:rsidRPr="00F90AA2">
              <w:rPr>
                <w:rFonts w:hint="eastAsia"/>
                <w:color w:val="000000" w:themeColor="text1"/>
                <w:szCs w:val="21"/>
              </w:rPr>
              <w:t>，设计人员的学历、经历、</w:t>
            </w:r>
            <w:r w:rsidR="0094367B" w:rsidRPr="00F90AA2">
              <w:rPr>
                <w:color w:val="000000" w:themeColor="text1"/>
                <w:szCs w:val="21"/>
              </w:rPr>
              <w:t>经验</w:t>
            </w:r>
            <w:r w:rsidR="00903BE7" w:rsidRPr="00F90AA2">
              <w:rPr>
                <w:rFonts w:hint="eastAsia"/>
                <w:color w:val="000000" w:themeColor="text1"/>
                <w:szCs w:val="21"/>
              </w:rPr>
              <w:t>等</w:t>
            </w:r>
            <w:proofErr w:type="gramStart"/>
            <w:r w:rsidR="00903BE7" w:rsidRPr="00F90AA2">
              <w:rPr>
                <w:rFonts w:hint="eastAsia"/>
                <w:color w:val="000000" w:themeColor="text1"/>
                <w:szCs w:val="21"/>
              </w:rPr>
              <w:t>作出</w:t>
            </w:r>
            <w:proofErr w:type="gramEnd"/>
            <w:r w:rsidR="00903BE7" w:rsidRPr="00F90AA2">
              <w:rPr>
                <w:rFonts w:hint="eastAsia"/>
                <w:color w:val="000000" w:themeColor="text1"/>
                <w:szCs w:val="21"/>
              </w:rPr>
              <w:t>了规定。</w:t>
            </w:r>
          </w:p>
          <w:p w:rsidR="00946BAE" w:rsidRPr="00F90AA2" w:rsidRDefault="00946BAE" w:rsidP="00946BAE">
            <w:pPr>
              <w:ind w:firstLineChars="200" w:firstLine="420"/>
              <w:jc w:val="left"/>
              <w:rPr>
                <w:color w:val="000000" w:themeColor="text1"/>
                <w:szCs w:val="21"/>
              </w:rPr>
            </w:pPr>
            <w:r w:rsidRPr="00F90AA2">
              <w:rPr>
                <w:rFonts w:hint="eastAsia"/>
                <w:color w:val="000000" w:themeColor="text1"/>
                <w:szCs w:val="21"/>
              </w:rPr>
              <w:t>目前公司的设计人员都是</w:t>
            </w:r>
            <w:r w:rsidR="00795E2F" w:rsidRPr="00F90AA2">
              <w:rPr>
                <w:rFonts w:hint="eastAsia"/>
                <w:color w:val="000000" w:themeColor="text1"/>
                <w:szCs w:val="21"/>
              </w:rPr>
              <w:t>本科以上学历，部分是</w:t>
            </w:r>
            <w:r w:rsidRPr="00F90AA2">
              <w:rPr>
                <w:rFonts w:hint="eastAsia"/>
                <w:color w:val="000000" w:themeColor="text1"/>
                <w:szCs w:val="21"/>
              </w:rPr>
              <w:t>硕士研究生学历，机电一体化专业为主，有产品研发经验，能够满足公司产品</w:t>
            </w:r>
            <w:r w:rsidR="00554A9A" w:rsidRPr="00F90AA2">
              <w:rPr>
                <w:rFonts w:hint="eastAsia"/>
                <w:color w:val="000000" w:themeColor="text1"/>
                <w:szCs w:val="21"/>
              </w:rPr>
              <w:t>的研发能力要求</w:t>
            </w:r>
            <w:r w:rsidRPr="00F90AA2">
              <w:rPr>
                <w:rFonts w:hint="eastAsia"/>
                <w:color w:val="000000" w:themeColor="text1"/>
                <w:szCs w:val="21"/>
              </w:rPr>
              <w:t>。</w:t>
            </w:r>
          </w:p>
          <w:p w:rsidR="0057481F" w:rsidRPr="00F90AA2" w:rsidRDefault="00F45872" w:rsidP="00776B1A">
            <w:pPr>
              <w:ind w:firstLineChars="200" w:firstLine="420"/>
              <w:jc w:val="left"/>
              <w:rPr>
                <w:color w:val="000000" w:themeColor="text1"/>
                <w:szCs w:val="21"/>
              </w:rPr>
            </w:pPr>
            <w:r w:rsidRPr="00F90AA2">
              <w:rPr>
                <w:rFonts w:hint="eastAsia"/>
                <w:color w:val="000000" w:themeColor="text1"/>
                <w:szCs w:val="21"/>
              </w:rPr>
              <w:t>抽查：张迪，研究生毕业证，电气工程专业</w:t>
            </w:r>
            <w:r w:rsidR="001A1CC9" w:rsidRPr="00F90AA2">
              <w:rPr>
                <w:rFonts w:hint="eastAsia"/>
                <w:color w:val="000000" w:themeColor="text1"/>
                <w:szCs w:val="21"/>
              </w:rPr>
              <w:t>；</w:t>
            </w:r>
          </w:p>
          <w:p w:rsidR="001A1CC9" w:rsidRPr="00F90AA2" w:rsidRDefault="001A1CC9" w:rsidP="00776B1A">
            <w:pPr>
              <w:ind w:firstLineChars="200" w:firstLine="420"/>
              <w:jc w:val="left"/>
              <w:rPr>
                <w:color w:val="000000" w:themeColor="text1"/>
                <w:szCs w:val="21"/>
              </w:rPr>
            </w:pPr>
            <w:r w:rsidRPr="00F90AA2">
              <w:rPr>
                <w:rFonts w:hint="eastAsia"/>
                <w:color w:val="000000" w:themeColor="text1"/>
                <w:szCs w:val="21"/>
              </w:rPr>
              <w:t>抽查：高鹏飞，研究生毕业证，电气工程专业；</w:t>
            </w:r>
          </w:p>
          <w:p w:rsidR="001A1CC9" w:rsidRPr="00F90AA2" w:rsidRDefault="001A1CC9" w:rsidP="00776B1A">
            <w:pPr>
              <w:ind w:firstLineChars="200" w:firstLine="420"/>
              <w:jc w:val="left"/>
              <w:rPr>
                <w:color w:val="000000" w:themeColor="text1"/>
                <w:szCs w:val="21"/>
              </w:rPr>
            </w:pPr>
            <w:r w:rsidRPr="00F90AA2">
              <w:rPr>
                <w:rFonts w:hint="eastAsia"/>
                <w:color w:val="000000" w:themeColor="text1"/>
                <w:szCs w:val="21"/>
              </w:rPr>
              <w:t>抽查：王佐正，本科毕业证，电气工程</w:t>
            </w:r>
            <w:r w:rsidR="00776B1A" w:rsidRPr="00F90AA2">
              <w:rPr>
                <w:rFonts w:hint="eastAsia"/>
                <w:color w:val="000000" w:themeColor="text1"/>
                <w:szCs w:val="21"/>
              </w:rPr>
              <w:t>及其自动化</w:t>
            </w:r>
            <w:r w:rsidRPr="00F90AA2">
              <w:rPr>
                <w:rFonts w:hint="eastAsia"/>
                <w:color w:val="000000" w:themeColor="text1"/>
                <w:szCs w:val="21"/>
              </w:rPr>
              <w:t>专业；</w:t>
            </w:r>
          </w:p>
          <w:p w:rsidR="00776B1A" w:rsidRPr="00F90AA2" w:rsidRDefault="00776B1A" w:rsidP="00776B1A">
            <w:pPr>
              <w:ind w:firstLineChars="200" w:firstLine="420"/>
              <w:jc w:val="left"/>
              <w:rPr>
                <w:color w:val="000000" w:themeColor="text1"/>
                <w:szCs w:val="21"/>
              </w:rPr>
            </w:pPr>
            <w:r w:rsidRPr="00F90AA2">
              <w:rPr>
                <w:rFonts w:hint="eastAsia"/>
                <w:color w:val="000000" w:themeColor="text1"/>
                <w:szCs w:val="21"/>
              </w:rPr>
              <w:t>抽查：吕俊辉，本科毕业证，电子信息工程专业；</w:t>
            </w:r>
          </w:p>
          <w:p w:rsidR="001A1CC9" w:rsidRPr="00F90AA2" w:rsidRDefault="00776B1A" w:rsidP="00776B1A">
            <w:pPr>
              <w:ind w:firstLineChars="200" w:firstLine="420"/>
              <w:jc w:val="left"/>
              <w:rPr>
                <w:color w:val="000000" w:themeColor="text1"/>
                <w:szCs w:val="21"/>
              </w:rPr>
            </w:pPr>
            <w:r w:rsidRPr="00F90AA2">
              <w:rPr>
                <w:rFonts w:hint="eastAsia"/>
                <w:color w:val="000000" w:themeColor="text1"/>
                <w:szCs w:val="21"/>
              </w:rPr>
              <w:t>抽查：罗美君，本科毕业证，电气工程及其自动化专业。</w:t>
            </w:r>
          </w:p>
          <w:p w:rsidR="0057481F" w:rsidRPr="00776B1A" w:rsidRDefault="00726A4E" w:rsidP="0057481F">
            <w:pPr>
              <w:pStyle w:val="a1"/>
              <w:rPr>
                <w:color w:val="000000" w:themeColor="text1"/>
                <w:kern w:val="2"/>
                <w:szCs w:val="21"/>
              </w:rPr>
            </w:pPr>
            <w:r>
              <w:rPr>
                <w:noProof/>
                <w:color w:val="000000" w:themeColor="text1"/>
                <w:kern w:val="2"/>
                <w:szCs w:val="21"/>
              </w:rPr>
              <w:drawing>
                <wp:anchor distT="0" distB="0" distL="114300" distR="114300" simplePos="0" relativeHeight="251661312" behindDoc="0" locked="0" layoutInCell="1" allowOverlap="1" wp14:anchorId="3B605475" wp14:editId="7994E631">
                  <wp:simplePos x="0" y="0"/>
                  <wp:positionH relativeFrom="column">
                    <wp:posOffset>3352800</wp:posOffset>
                  </wp:positionH>
                  <wp:positionV relativeFrom="paragraph">
                    <wp:posOffset>173143</wp:posOffset>
                  </wp:positionV>
                  <wp:extent cx="3418676" cy="2497667"/>
                  <wp:effectExtent l="0" t="0" r="0" b="0"/>
                  <wp:wrapNone/>
                  <wp:docPr id="3" name="图片 3" descr="E:\360安全云盘同步版\国标联合审核\201907\0296陕西智简美机电科技\微信图片_2019070522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1907\0296陕西智简美机电科技\微信图片_201907052227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371" cy="25025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4FCFE6" wp14:editId="70E78C2F">
                  <wp:simplePos x="0" y="0"/>
                  <wp:positionH relativeFrom="column">
                    <wp:posOffset>127000</wp:posOffset>
                  </wp:positionH>
                  <wp:positionV relativeFrom="paragraph">
                    <wp:posOffset>173143</wp:posOffset>
                  </wp:positionV>
                  <wp:extent cx="3183154" cy="2387600"/>
                  <wp:effectExtent l="0" t="0" r="0" b="0"/>
                  <wp:wrapNone/>
                  <wp:docPr id="2" name="图片 2" descr="C:\Users\Inspiron\AppData\Local\Microsoft\Windows\INetCache\Content.Word\微信图片_20190705222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微信图片_201907052227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8569" cy="23916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81F" w:rsidRDefault="0057481F" w:rsidP="0057481F">
            <w:pPr>
              <w:pStyle w:val="a1"/>
              <w:rPr>
                <w:color w:val="000000" w:themeColor="text1"/>
                <w:kern w:val="2"/>
                <w:szCs w:val="21"/>
              </w:rPr>
            </w:pPr>
          </w:p>
          <w:p w:rsidR="00171D5D" w:rsidRDefault="00171D5D" w:rsidP="0057481F">
            <w:pPr>
              <w:pStyle w:val="a1"/>
              <w:rPr>
                <w:color w:val="000000" w:themeColor="text1"/>
                <w:kern w:val="2"/>
                <w:szCs w:val="21"/>
              </w:rPr>
            </w:pPr>
          </w:p>
          <w:p w:rsidR="00171D5D" w:rsidRDefault="00171D5D" w:rsidP="0057481F">
            <w:pPr>
              <w:pStyle w:val="a1"/>
              <w:rPr>
                <w:color w:val="000000" w:themeColor="text1"/>
                <w:kern w:val="2"/>
                <w:szCs w:val="21"/>
              </w:rPr>
            </w:pPr>
          </w:p>
          <w:p w:rsidR="00171D5D" w:rsidRDefault="00171D5D" w:rsidP="0057481F">
            <w:pPr>
              <w:pStyle w:val="a1"/>
              <w:rPr>
                <w:color w:val="000000" w:themeColor="text1"/>
                <w:kern w:val="2"/>
                <w:szCs w:val="21"/>
              </w:rPr>
            </w:pPr>
          </w:p>
          <w:p w:rsidR="00171D5D" w:rsidRDefault="00171D5D" w:rsidP="0057481F">
            <w:pPr>
              <w:pStyle w:val="a1"/>
              <w:rPr>
                <w:color w:val="000000" w:themeColor="text1"/>
                <w:kern w:val="2"/>
                <w:szCs w:val="21"/>
              </w:rPr>
            </w:pPr>
          </w:p>
          <w:p w:rsidR="00171D5D" w:rsidRDefault="00171D5D" w:rsidP="0057481F">
            <w:pPr>
              <w:pStyle w:val="a1"/>
              <w:rPr>
                <w:color w:val="000000" w:themeColor="text1"/>
                <w:kern w:val="2"/>
                <w:szCs w:val="21"/>
              </w:rPr>
            </w:pPr>
          </w:p>
          <w:p w:rsidR="00171D5D" w:rsidRDefault="00171D5D" w:rsidP="0057481F">
            <w:pPr>
              <w:pStyle w:val="a1"/>
              <w:rPr>
                <w:color w:val="000000" w:themeColor="text1"/>
                <w:kern w:val="2"/>
                <w:szCs w:val="21"/>
              </w:rPr>
            </w:pPr>
          </w:p>
          <w:p w:rsidR="00171D5D" w:rsidRDefault="00171D5D" w:rsidP="0057481F">
            <w:pPr>
              <w:pStyle w:val="a1"/>
              <w:rPr>
                <w:color w:val="000000" w:themeColor="text1"/>
                <w:kern w:val="2"/>
                <w:szCs w:val="21"/>
              </w:rPr>
            </w:pPr>
          </w:p>
          <w:p w:rsidR="0057481F" w:rsidRPr="00776B1A" w:rsidRDefault="0057481F" w:rsidP="0057481F">
            <w:pPr>
              <w:pStyle w:val="a1"/>
              <w:rPr>
                <w:color w:val="000000" w:themeColor="text1"/>
                <w:kern w:val="2"/>
                <w:szCs w:val="21"/>
              </w:rPr>
            </w:pPr>
          </w:p>
          <w:p w:rsidR="0057481F" w:rsidRPr="00776B1A" w:rsidRDefault="00B11714" w:rsidP="0057481F">
            <w:pPr>
              <w:pStyle w:val="a1"/>
              <w:rPr>
                <w:color w:val="000000" w:themeColor="text1"/>
                <w:kern w:val="2"/>
                <w:szCs w:val="21"/>
              </w:rPr>
            </w:pPr>
            <w:r>
              <w:rPr>
                <w:noProof/>
              </w:rPr>
              <w:drawing>
                <wp:anchor distT="0" distB="0" distL="114300" distR="114300" simplePos="0" relativeHeight="251665408" behindDoc="0" locked="0" layoutInCell="1" allowOverlap="1" wp14:anchorId="7DF9DAE9" wp14:editId="755015CD">
                  <wp:simplePos x="0" y="0"/>
                  <wp:positionH relativeFrom="column">
                    <wp:posOffset>3496733</wp:posOffset>
                  </wp:positionH>
                  <wp:positionV relativeFrom="paragraph">
                    <wp:posOffset>-1905</wp:posOffset>
                  </wp:positionV>
                  <wp:extent cx="3417570" cy="2379133"/>
                  <wp:effectExtent l="0" t="0" r="0" b="0"/>
                  <wp:wrapNone/>
                  <wp:docPr id="5" name="图片 5" descr="C:\Users\Inspiron\AppData\Local\Microsoft\Windows\INetCache\Content.Word\微信图片_2019070522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spiron\AppData\Local\Microsoft\Windows\INetCache\Content.Word\微信图片_201907052227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962" cy="2378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C614EBD" wp14:editId="5C16667A">
                  <wp:simplePos x="0" y="0"/>
                  <wp:positionH relativeFrom="column">
                    <wp:posOffset>-635</wp:posOffset>
                  </wp:positionH>
                  <wp:positionV relativeFrom="paragraph">
                    <wp:posOffset>-2540</wp:posOffset>
                  </wp:positionV>
                  <wp:extent cx="3498850" cy="2624455"/>
                  <wp:effectExtent l="0" t="0" r="0" b="0"/>
                  <wp:wrapNone/>
                  <wp:docPr id="4" name="图片 4" descr="C:\Users\Inspiron\AppData\Local\Microsoft\Windows\INetCache\Content.Word\微信图片_20190705222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spiron\AppData\Local\Microsoft\Windows\INetCache\Content.Word\微信图片_201907052227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8850" cy="262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81F" w:rsidRDefault="0057481F"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B11714" w:rsidP="0057481F">
            <w:pPr>
              <w:pStyle w:val="a1"/>
              <w:rPr>
                <w:color w:val="000000" w:themeColor="text1"/>
                <w:kern w:val="2"/>
                <w:szCs w:val="21"/>
              </w:rPr>
            </w:pPr>
            <w:r>
              <w:rPr>
                <w:noProof/>
                <w:color w:val="000000" w:themeColor="text1"/>
                <w:kern w:val="2"/>
                <w:szCs w:val="21"/>
              </w:rPr>
              <w:drawing>
                <wp:anchor distT="0" distB="0" distL="114300" distR="114300" simplePos="0" relativeHeight="251667456" behindDoc="0" locked="0" layoutInCell="1" allowOverlap="1" wp14:anchorId="62662A8A" wp14:editId="047AD045">
                  <wp:simplePos x="0" y="0"/>
                  <wp:positionH relativeFrom="column">
                    <wp:posOffset>152400</wp:posOffset>
                  </wp:positionH>
                  <wp:positionV relativeFrom="paragraph">
                    <wp:posOffset>40005</wp:posOffset>
                  </wp:positionV>
                  <wp:extent cx="3737610" cy="2540000"/>
                  <wp:effectExtent l="0" t="0" r="0" b="0"/>
                  <wp:wrapNone/>
                  <wp:docPr id="6" name="图片 6" descr="E:\360安全云盘同步版\国标联合审核\201907\0296陕西智简美机电科技\微信图片_2019070522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1907\0296陕西智简美机电科技\微信图片_2019070522274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49626"/>
                          <a:stretch/>
                        </pic:blipFill>
                        <pic:spPr bwMode="auto">
                          <a:xfrm>
                            <a:off x="0" y="0"/>
                            <a:ext cx="3737610" cy="2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726A4E" w:rsidRDefault="00726A4E" w:rsidP="0057481F">
            <w:pPr>
              <w:pStyle w:val="a1"/>
              <w:rPr>
                <w:color w:val="000000" w:themeColor="text1"/>
                <w:kern w:val="2"/>
                <w:szCs w:val="21"/>
              </w:rPr>
            </w:pPr>
          </w:p>
          <w:p w:rsidR="00B11714" w:rsidRDefault="00B11714" w:rsidP="0057481F">
            <w:pPr>
              <w:pStyle w:val="a1"/>
              <w:rPr>
                <w:color w:val="000000" w:themeColor="text1"/>
                <w:kern w:val="2"/>
                <w:szCs w:val="21"/>
              </w:rPr>
            </w:pPr>
          </w:p>
          <w:p w:rsidR="00B11714" w:rsidRDefault="00B11714" w:rsidP="0057481F">
            <w:pPr>
              <w:pStyle w:val="a1"/>
              <w:rPr>
                <w:color w:val="000000" w:themeColor="text1"/>
                <w:kern w:val="2"/>
                <w:szCs w:val="21"/>
              </w:rPr>
            </w:pPr>
          </w:p>
          <w:p w:rsidR="00B11714" w:rsidRDefault="00B11714" w:rsidP="0057481F">
            <w:pPr>
              <w:pStyle w:val="a1"/>
              <w:rPr>
                <w:color w:val="000000" w:themeColor="text1"/>
                <w:kern w:val="2"/>
                <w:szCs w:val="21"/>
              </w:rPr>
            </w:pPr>
          </w:p>
          <w:p w:rsidR="00726A4E" w:rsidRDefault="00726A4E" w:rsidP="0057481F">
            <w:pPr>
              <w:pStyle w:val="a1"/>
              <w:rPr>
                <w:color w:val="000000" w:themeColor="text1"/>
                <w:kern w:val="2"/>
                <w:szCs w:val="21"/>
              </w:rPr>
            </w:pPr>
          </w:p>
          <w:p w:rsidR="00B11714" w:rsidRDefault="00B11714" w:rsidP="0057481F">
            <w:pPr>
              <w:pStyle w:val="a1"/>
              <w:rPr>
                <w:color w:val="000000" w:themeColor="text1"/>
                <w:kern w:val="2"/>
                <w:szCs w:val="21"/>
              </w:rPr>
            </w:pPr>
          </w:p>
          <w:p w:rsidR="00726A4E" w:rsidRPr="00776B1A" w:rsidRDefault="00726A4E" w:rsidP="0057481F">
            <w:pPr>
              <w:pStyle w:val="a1"/>
              <w:rPr>
                <w:color w:val="000000" w:themeColor="text1"/>
                <w:kern w:val="2"/>
                <w:szCs w:val="21"/>
              </w:rPr>
            </w:pPr>
          </w:p>
          <w:p w:rsidR="0057481F" w:rsidRPr="00776B1A" w:rsidRDefault="0057481F" w:rsidP="0057481F">
            <w:pPr>
              <w:pStyle w:val="a1"/>
              <w:rPr>
                <w:color w:val="000000" w:themeColor="text1"/>
                <w:kern w:val="2"/>
                <w:szCs w:val="21"/>
              </w:rPr>
            </w:pPr>
          </w:p>
          <w:p w:rsidR="006D5C37" w:rsidRPr="00776B1A" w:rsidRDefault="00903BE7">
            <w:pPr>
              <w:pStyle w:val="a8"/>
              <w:widowControl/>
              <w:ind w:firstLineChars="200" w:firstLine="420"/>
              <w:jc w:val="left"/>
              <w:rPr>
                <w:rFonts w:ascii="Times New Roman" w:hAnsi="Times New Roman"/>
                <w:color w:val="000000" w:themeColor="text1"/>
                <w:szCs w:val="21"/>
              </w:rPr>
            </w:pPr>
            <w:proofErr w:type="gramStart"/>
            <w:r w:rsidRPr="00776B1A">
              <w:rPr>
                <w:rFonts w:ascii="Times New Roman" w:hAnsi="Times New Roman" w:hint="eastAsia"/>
                <w:color w:val="000000" w:themeColor="text1"/>
                <w:szCs w:val="21"/>
              </w:rPr>
              <w:t>查培训</w:t>
            </w:r>
            <w:proofErr w:type="gramEnd"/>
            <w:r w:rsidRPr="00776B1A">
              <w:rPr>
                <w:rFonts w:ascii="Times New Roman" w:hAnsi="Times New Roman" w:hint="eastAsia"/>
                <w:color w:val="000000" w:themeColor="text1"/>
                <w:szCs w:val="21"/>
              </w:rPr>
              <w:t>计划，有关于：</w:t>
            </w:r>
            <w:r>
              <w:rPr>
                <w:rFonts w:ascii="Times New Roman" w:hAnsi="Times New Roman" w:hint="eastAsia"/>
                <w:color w:val="000000" w:themeColor="text1"/>
                <w:szCs w:val="21"/>
              </w:rPr>
              <w:t>质量手册</w:t>
            </w:r>
            <w:r w:rsidR="00A26791">
              <w:rPr>
                <w:rFonts w:ascii="Times New Roman" w:hAnsi="Times New Roman" w:hint="eastAsia"/>
                <w:color w:val="000000" w:themeColor="text1"/>
                <w:szCs w:val="21"/>
              </w:rPr>
              <w:t>文件、质量</w:t>
            </w:r>
            <w:r>
              <w:rPr>
                <w:rFonts w:ascii="Times New Roman" w:hAnsi="Times New Roman" w:hint="eastAsia"/>
                <w:color w:val="000000" w:themeColor="text1"/>
                <w:szCs w:val="21"/>
              </w:rPr>
              <w:t>意识；检验</w:t>
            </w:r>
            <w:proofErr w:type="gramStart"/>
            <w:r>
              <w:rPr>
                <w:rFonts w:ascii="Times New Roman" w:hAnsi="Times New Roman" w:hint="eastAsia"/>
                <w:color w:val="000000" w:themeColor="text1"/>
                <w:szCs w:val="21"/>
              </w:rPr>
              <w:t>员基础</w:t>
            </w:r>
            <w:proofErr w:type="gramEnd"/>
            <w:r>
              <w:rPr>
                <w:rFonts w:ascii="Times New Roman" w:hAnsi="Times New Roman" w:hint="eastAsia"/>
                <w:color w:val="000000" w:themeColor="text1"/>
                <w:szCs w:val="21"/>
              </w:rPr>
              <w:t>知识培训；组织关键、特殊过程的操作技能和改进环境表现；法规、制度、管理知识培训等培训，</w:t>
            </w:r>
            <w:proofErr w:type="gramStart"/>
            <w:r>
              <w:rPr>
                <w:rFonts w:ascii="Times New Roman" w:hAnsi="Times New Roman" w:hint="eastAsia"/>
                <w:color w:val="000000" w:themeColor="text1"/>
                <w:szCs w:val="21"/>
              </w:rPr>
              <w:t>查培训</w:t>
            </w:r>
            <w:proofErr w:type="gramEnd"/>
            <w:r>
              <w:rPr>
                <w:rFonts w:ascii="Times New Roman" w:hAnsi="Times New Roman" w:hint="eastAsia"/>
                <w:color w:val="000000" w:themeColor="text1"/>
                <w:szCs w:val="21"/>
              </w:rPr>
              <w:t>记录、参加培训人员、培训方式、内容、考核方式等内容。</w:t>
            </w:r>
          </w:p>
          <w:p w:rsidR="006D5C37" w:rsidRDefault="00903BE7">
            <w:pPr>
              <w:pStyle w:val="a8"/>
              <w:widowControl/>
              <w:jc w:val="left"/>
              <w:rPr>
                <w:rFonts w:ascii="Times New Roman" w:hAnsi="Times New Roman"/>
                <w:color w:val="000000" w:themeColor="text1"/>
                <w:szCs w:val="21"/>
              </w:rPr>
            </w:pPr>
            <w:r w:rsidRPr="00776B1A">
              <w:rPr>
                <w:rFonts w:ascii="Times New Roman" w:hAnsi="Times New Roman" w:hint="eastAsia"/>
                <w:color w:val="000000" w:themeColor="text1"/>
                <w:szCs w:val="21"/>
              </w:rPr>
              <w:t>抽查《培训记录表》，</w:t>
            </w:r>
            <w:r>
              <w:rPr>
                <w:rFonts w:ascii="Times New Roman" w:hAnsi="Times New Roman" w:hint="eastAsia"/>
                <w:color w:val="000000" w:themeColor="text1"/>
                <w:szCs w:val="21"/>
              </w:rPr>
              <w:t>提供相应的培训记录，及人员签到表和培训效果评价。</w:t>
            </w:r>
          </w:p>
          <w:p w:rsidR="006D5C37" w:rsidRPr="00776B1A" w:rsidRDefault="00054090">
            <w:pPr>
              <w:rPr>
                <w:color w:val="000000" w:themeColor="text1"/>
                <w:szCs w:val="21"/>
              </w:rPr>
            </w:pPr>
            <w:r>
              <w:rPr>
                <w:rFonts w:hint="eastAsia"/>
                <w:color w:val="000000" w:themeColor="text1"/>
                <w:szCs w:val="21"/>
              </w:rPr>
              <w:t xml:space="preserve"> </w:t>
            </w:r>
          </w:p>
          <w:p w:rsidR="006D5C37" w:rsidRPr="00776B1A" w:rsidRDefault="00903BE7">
            <w:pPr>
              <w:rPr>
                <w:color w:val="000000" w:themeColor="text1"/>
                <w:szCs w:val="21"/>
              </w:rPr>
            </w:pPr>
            <w:r w:rsidRPr="00776B1A">
              <w:rPr>
                <w:rFonts w:hint="eastAsia"/>
                <w:color w:val="000000" w:themeColor="text1"/>
                <w:szCs w:val="21"/>
              </w:rPr>
              <w:t>20</w:t>
            </w:r>
            <w:r w:rsidR="00054090">
              <w:rPr>
                <w:rFonts w:hint="eastAsia"/>
                <w:color w:val="000000" w:themeColor="text1"/>
                <w:szCs w:val="21"/>
              </w:rPr>
              <w:t>20</w:t>
            </w:r>
            <w:r w:rsidRPr="00776B1A">
              <w:rPr>
                <w:rFonts w:hint="eastAsia"/>
                <w:color w:val="000000" w:themeColor="text1"/>
                <w:szCs w:val="21"/>
              </w:rPr>
              <w:t>.</w:t>
            </w:r>
            <w:r w:rsidR="00054090">
              <w:rPr>
                <w:rFonts w:hint="eastAsia"/>
                <w:color w:val="000000" w:themeColor="text1"/>
                <w:szCs w:val="21"/>
              </w:rPr>
              <w:t>1</w:t>
            </w:r>
            <w:r w:rsidRPr="00776B1A">
              <w:rPr>
                <w:rFonts w:hint="eastAsia"/>
                <w:color w:val="000000" w:themeColor="text1"/>
                <w:szCs w:val="21"/>
              </w:rPr>
              <w:t>.</w:t>
            </w:r>
            <w:r w:rsidR="00054090">
              <w:rPr>
                <w:rFonts w:hint="eastAsia"/>
                <w:color w:val="000000" w:themeColor="text1"/>
                <w:szCs w:val="21"/>
              </w:rPr>
              <w:t>5</w:t>
            </w:r>
            <w:r w:rsidRPr="00776B1A">
              <w:rPr>
                <w:rFonts w:hint="eastAsia"/>
                <w:color w:val="000000" w:themeColor="text1"/>
                <w:szCs w:val="21"/>
              </w:rPr>
              <w:t>-</w:t>
            </w:r>
            <w:r w:rsidR="00054090">
              <w:rPr>
                <w:rFonts w:hint="eastAsia"/>
                <w:color w:val="000000" w:themeColor="text1"/>
                <w:szCs w:val="21"/>
              </w:rPr>
              <w:t>8</w:t>
            </w:r>
            <w:r w:rsidR="00054090">
              <w:rPr>
                <w:rFonts w:hint="eastAsia"/>
                <w:color w:val="000000" w:themeColor="text1"/>
                <w:szCs w:val="21"/>
              </w:rPr>
              <w:t>日</w:t>
            </w:r>
            <w:r w:rsidRPr="00776B1A">
              <w:rPr>
                <w:rFonts w:hint="eastAsia"/>
                <w:color w:val="000000" w:themeColor="text1"/>
                <w:szCs w:val="21"/>
              </w:rPr>
              <w:t>，培训</w:t>
            </w:r>
            <w:r>
              <w:rPr>
                <w:rFonts w:hint="eastAsia"/>
                <w:color w:val="000000" w:themeColor="text1"/>
                <w:szCs w:val="21"/>
              </w:rPr>
              <w:t>内容：</w:t>
            </w:r>
            <w:r w:rsidR="00A26791" w:rsidRPr="00776B1A">
              <w:rPr>
                <w:rFonts w:hint="eastAsia"/>
                <w:color w:val="000000" w:themeColor="text1"/>
                <w:szCs w:val="21"/>
              </w:rPr>
              <w:t>质量</w:t>
            </w:r>
            <w:r w:rsidRPr="00776B1A">
              <w:rPr>
                <w:rFonts w:hint="eastAsia"/>
                <w:color w:val="000000" w:themeColor="text1"/>
                <w:szCs w:val="21"/>
              </w:rPr>
              <w:t>手册等文件学习，</w:t>
            </w:r>
            <w:r>
              <w:rPr>
                <w:rFonts w:hint="eastAsia"/>
                <w:color w:val="000000" w:themeColor="text1"/>
                <w:szCs w:val="21"/>
              </w:rPr>
              <w:t>参加人员：</w:t>
            </w:r>
            <w:r w:rsidRPr="00776B1A">
              <w:rPr>
                <w:rFonts w:hint="eastAsia"/>
                <w:color w:val="000000" w:themeColor="text1"/>
                <w:szCs w:val="21"/>
              </w:rPr>
              <w:t>王慧英、郑先成、高鹏飞、王佐正、郑绪生、彭昭颖、吕俊辉，</w:t>
            </w:r>
            <w:r>
              <w:rPr>
                <w:rFonts w:hint="eastAsia"/>
                <w:color w:val="000000" w:themeColor="text1"/>
                <w:szCs w:val="21"/>
              </w:rPr>
              <w:t>培训效果验证：</w:t>
            </w:r>
            <w:r w:rsidRPr="00776B1A">
              <w:rPr>
                <w:rFonts w:hint="eastAsia"/>
                <w:color w:val="000000" w:themeColor="text1"/>
                <w:szCs w:val="21"/>
              </w:rPr>
              <w:t>提问答辩，考试合格率：</w:t>
            </w:r>
            <w:r w:rsidRPr="00776B1A">
              <w:rPr>
                <w:rFonts w:hint="eastAsia"/>
                <w:color w:val="000000" w:themeColor="text1"/>
                <w:szCs w:val="21"/>
              </w:rPr>
              <w:t>100</w:t>
            </w:r>
            <w:r w:rsidRPr="00776B1A">
              <w:rPr>
                <w:rFonts w:hint="eastAsia"/>
                <w:color w:val="000000" w:themeColor="text1"/>
                <w:szCs w:val="21"/>
              </w:rPr>
              <w:t>％；</w:t>
            </w:r>
          </w:p>
          <w:p w:rsidR="006D5C37" w:rsidRPr="00776B1A" w:rsidRDefault="00054090">
            <w:pPr>
              <w:rPr>
                <w:color w:val="000000" w:themeColor="text1"/>
                <w:szCs w:val="21"/>
              </w:rPr>
            </w:pPr>
            <w:r>
              <w:rPr>
                <w:rFonts w:hint="eastAsia"/>
                <w:color w:val="000000" w:themeColor="text1"/>
                <w:szCs w:val="21"/>
              </w:rPr>
              <w:t>2020</w:t>
            </w:r>
            <w:r w:rsidR="00903BE7" w:rsidRPr="00776B1A">
              <w:rPr>
                <w:rFonts w:hint="eastAsia"/>
                <w:color w:val="000000" w:themeColor="text1"/>
                <w:szCs w:val="21"/>
              </w:rPr>
              <w:t>.</w:t>
            </w:r>
            <w:r>
              <w:rPr>
                <w:rFonts w:hint="eastAsia"/>
                <w:color w:val="000000" w:themeColor="text1"/>
                <w:szCs w:val="21"/>
              </w:rPr>
              <w:t>7</w:t>
            </w:r>
            <w:r w:rsidR="00903BE7" w:rsidRPr="00776B1A">
              <w:rPr>
                <w:rFonts w:hint="eastAsia"/>
                <w:color w:val="000000" w:themeColor="text1"/>
                <w:szCs w:val="21"/>
              </w:rPr>
              <w:t>.</w:t>
            </w:r>
            <w:r>
              <w:rPr>
                <w:rFonts w:hint="eastAsia"/>
                <w:color w:val="000000" w:themeColor="text1"/>
                <w:szCs w:val="21"/>
              </w:rPr>
              <w:t>19</w:t>
            </w:r>
            <w:r>
              <w:rPr>
                <w:rFonts w:hint="eastAsia"/>
                <w:color w:val="000000" w:themeColor="text1"/>
                <w:szCs w:val="21"/>
              </w:rPr>
              <w:t>日</w:t>
            </w:r>
            <w:r w:rsidR="00903BE7" w:rsidRPr="00776B1A">
              <w:rPr>
                <w:rFonts w:hint="eastAsia"/>
                <w:color w:val="000000" w:themeColor="text1"/>
                <w:szCs w:val="21"/>
              </w:rPr>
              <w:t>，培训</w:t>
            </w:r>
            <w:r w:rsidR="00903BE7">
              <w:rPr>
                <w:rFonts w:hint="eastAsia"/>
                <w:color w:val="000000" w:themeColor="text1"/>
                <w:szCs w:val="21"/>
              </w:rPr>
              <w:t>内容：</w:t>
            </w:r>
            <w:r>
              <w:rPr>
                <w:rFonts w:hint="eastAsia"/>
                <w:color w:val="000000" w:themeColor="text1"/>
                <w:szCs w:val="21"/>
              </w:rPr>
              <w:t>技术员基础知识</w:t>
            </w:r>
            <w:r w:rsidR="00903BE7">
              <w:rPr>
                <w:rFonts w:hint="eastAsia"/>
                <w:color w:val="000000" w:themeColor="text1"/>
                <w:szCs w:val="21"/>
              </w:rPr>
              <w:t>培训</w:t>
            </w:r>
            <w:r w:rsidR="00903BE7" w:rsidRPr="00776B1A">
              <w:rPr>
                <w:rFonts w:hint="eastAsia"/>
                <w:color w:val="000000" w:themeColor="text1"/>
                <w:szCs w:val="21"/>
              </w:rPr>
              <w:t>，</w:t>
            </w:r>
            <w:r w:rsidR="00903BE7">
              <w:rPr>
                <w:rFonts w:hint="eastAsia"/>
                <w:color w:val="000000" w:themeColor="text1"/>
                <w:szCs w:val="21"/>
              </w:rPr>
              <w:t>参加人员：</w:t>
            </w:r>
            <w:r>
              <w:rPr>
                <w:rFonts w:ascii="宋体" w:hAnsi="宋体" w:hint="eastAsia"/>
              </w:rPr>
              <w:t>高鹏飞、王佐正、郑绪生、焦彤、李肇辉、彭昭颖</w:t>
            </w:r>
            <w:r w:rsidR="00903BE7" w:rsidRPr="00776B1A">
              <w:rPr>
                <w:rFonts w:hint="eastAsia"/>
                <w:color w:val="000000" w:themeColor="text1"/>
                <w:szCs w:val="21"/>
              </w:rPr>
              <w:t>，培训效果验证：提问答辩，考试合格率：</w:t>
            </w:r>
            <w:r w:rsidR="00903BE7" w:rsidRPr="00776B1A">
              <w:rPr>
                <w:rFonts w:hint="eastAsia"/>
                <w:color w:val="000000" w:themeColor="text1"/>
                <w:szCs w:val="21"/>
              </w:rPr>
              <w:t>100</w:t>
            </w:r>
            <w:r w:rsidR="00903BE7" w:rsidRPr="00776B1A">
              <w:rPr>
                <w:rFonts w:hint="eastAsia"/>
                <w:color w:val="000000" w:themeColor="text1"/>
                <w:szCs w:val="21"/>
              </w:rPr>
              <w:t>％；</w:t>
            </w:r>
          </w:p>
          <w:p w:rsidR="004620E9" w:rsidRPr="00C82D4A" w:rsidRDefault="004620E9" w:rsidP="00C82D4A">
            <w:pPr>
              <w:rPr>
                <w:color w:val="000000" w:themeColor="text1"/>
                <w:szCs w:val="21"/>
              </w:rPr>
            </w:pPr>
            <w:r w:rsidRPr="00C82D4A">
              <w:rPr>
                <w:rFonts w:hint="eastAsia"/>
                <w:color w:val="000000" w:themeColor="text1"/>
                <w:szCs w:val="21"/>
              </w:rPr>
              <w:t>根据培训计划安排</w:t>
            </w:r>
            <w:r w:rsidRPr="00C82D4A">
              <w:rPr>
                <w:rFonts w:hint="eastAsia"/>
                <w:color w:val="000000" w:themeColor="text1"/>
                <w:szCs w:val="21"/>
              </w:rPr>
              <w:t>2020</w:t>
            </w:r>
            <w:r w:rsidRPr="00C82D4A">
              <w:rPr>
                <w:rFonts w:hint="eastAsia"/>
                <w:color w:val="000000" w:themeColor="text1"/>
                <w:szCs w:val="21"/>
              </w:rPr>
              <w:t>年</w:t>
            </w:r>
            <w:r w:rsidRPr="00C82D4A">
              <w:rPr>
                <w:rFonts w:hint="eastAsia"/>
                <w:color w:val="000000" w:themeColor="text1"/>
                <w:szCs w:val="21"/>
              </w:rPr>
              <w:t>5</w:t>
            </w:r>
            <w:r w:rsidRPr="00C82D4A">
              <w:rPr>
                <w:rFonts w:hint="eastAsia"/>
                <w:color w:val="000000" w:themeColor="text1"/>
                <w:szCs w:val="21"/>
              </w:rPr>
              <w:t>月需进行企业管理基本知识、质量意识培训，但是审核时未能提供相关培训的证据，不符合规定要求</w:t>
            </w:r>
            <w:r w:rsidRPr="00C82D4A">
              <w:rPr>
                <w:rFonts w:hint="eastAsia"/>
                <w:color w:val="000000" w:themeColor="text1"/>
                <w:szCs w:val="21"/>
              </w:rPr>
              <w:t>，开具了不符合报告。</w:t>
            </w:r>
          </w:p>
          <w:p w:rsidR="006D5C37" w:rsidRPr="00776B1A" w:rsidRDefault="00B56173" w:rsidP="00C82D4A">
            <w:pPr>
              <w:rPr>
                <w:color w:val="000000" w:themeColor="text1"/>
                <w:szCs w:val="21"/>
              </w:rPr>
            </w:pPr>
            <w:r>
              <w:rPr>
                <w:rFonts w:hint="eastAsia"/>
                <w:color w:val="000000" w:themeColor="text1"/>
                <w:szCs w:val="21"/>
              </w:rPr>
              <w:t xml:space="preserve"> </w:t>
            </w:r>
            <w:r>
              <w:rPr>
                <w:rFonts w:hint="eastAsia"/>
                <w:color w:val="000000" w:themeColor="text1"/>
                <w:szCs w:val="21"/>
              </w:rPr>
              <w:t>无特种作业人员。</w:t>
            </w:r>
          </w:p>
        </w:tc>
        <w:tc>
          <w:tcPr>
            <w:tcW w:w="577" w:type="dxa"/>
          </w:tcPr>
          <w:p w:rsidR="006D5C37" w:rsidRDefault="006D5C37">
            <w:pPr>
              <w:rPr>
                <w:rFonts w:hint="eastAsia"/>
                <w:color w:val="000000" w:themeColor="text1"/>
              </w:rPr>
            </w:pPr>
          </w:p>
          <w:p w:rsidR="008A3602" w:rsidRDefault="008A3602" w:rsidP="008A3602">
            <w:pPr>
              <w:pStyle w:val="2"/>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Default="008A3602" w:rsidP="008A3602">
            <w:pPr>
              <w:pStyle w:val="a1"/>
              <w:rPr>
                <w:rFonts w:hint="eastAsia"/>
              </w:rPr>
            </w:pPr>
          </w:p>
          <w:p w:rsidR="008A3602" w:rsidRPr="008A3602" w:rsidRDefault="008A3602" w:rsidP="008A3602">
            <w:pPr>
              <w:pStyle w:val="a1"/>
            </w:pPr>
          </w:p>
        </w:tc>
      </w:tr>
      <w:tr w:rsidR="006D5C37">
        <w:trPr>
          <w:trHeight w:val="1478"/>
        </w:trPr>
        <w:tc>
          <w:tcPr>
            <w:tcW w:w="1956" w:type="dxa"/>
          </w:tcPr>
          <w:p w:rsidR="006D5C37" w:rsidRDefault="006D5C37">
            <w:pPr>
              <w:tabs>
                <w:tab w:val="center" w:pos="3169"/>
              </w:tabs>
              <w:spacing w:line="400" w:lineRule="exact"/>
              <w:jc w:val="left"/>
            </w:pPr>
          </w:p>
          <w:p w:rsidR="006D5C37" w:rsidRDefault="00903BE7">
            <w:pPr>
              <w:tabs>
                <w:tab w:val="center" w:pos="3169"/>
              </w:tabs>
              <w:spacing w:line="400" w:lineRule="exact"/>
              <w:ind w:firstLineChars="100" w:firstLine="210"/>
              <w:jc w:val="left"/>
              <w:rPr>
                <w:rFonts w:ascii="宋体" w:hAnsi="宋体" w:cs="宋体"/>
                <w:szCs w:val="21"/>
                <w:lang w:bidi="ar"/>
              </w:rPr>
            </w:pPr>
            <w:r>
              <w:rPr>
                <w:rFonts w:hint="eastAsia"/>
              </w:rPr>
              <w:t>意识</w:t>
            </w:r>
          </w:p>
        </w:tc>
        <w:tc>
          <w:tcPr>
            <w:tcW w:w="1164" w:type="dxa"/>
          </w:tcPr>
          <w:p w:rsidR="006D5C37" w:rsidRDefault="006D5C37">
            <w:pPr>
              <w:tabs>
                <w:tab w:val="center" w:pos="3169"/>
              </w:tabs>
              <w:spacing w:line="400" w:lineRule="exact"/>
              <w:jc w:val="left"/>
            </w:pPr>
          </w:p>
          <w:p w:rsidR="006D5C37" w:rsidRDefault="00903BE7">
            <w:pPr>
              <w:tabs>
                <w:tab w:val="center" w:pos="3169"/>
              </w:tabs>
              <w:spacing w:line="400" w:lineRule="exact"/>
              <w:jc w:val="left"/>
              <w:rPr>
                <w:rFonts w:ascii="宋体" w:hAnsi="宋体" w:cs="宋体"/>
                <w:szCs w:val="21"/>
                <w:lang w:bidi="ar"/>
              </w:rPr>
            </w:pPr>
            <w:r>
              <w:rPr>
                <w:rFonts w:hint="eastAsia"/>
              </w:rPr>
              <w:t>Q</w:t>
            </w:r>
            <w:r>
              <w:rPr>
                <w:rFonts w:hint="eastAsia"/>
              </w:rPr>
              <w:t>：</w:t>
            </w:r>
            <w:r>
              <w:rPr>
                <w:rFonts w:hint="eastAsia"/>
              </w:rPr>
              <w:t>7.3</w:t>
            </w:r>
          </w:p>
        </w:tc>
        <w:tc>
          <w:tcPr>
            <w:tcW w:w="11012" w:type="dxa"/>
          </w:tcPr>
          <w:p w:rsidR="006D5C37" w:rsidRDefault="00903BE7">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6D5C37" w:rsidRDefault="00903BE7" w:rsidP="008A3602">
            <w:pPr>
              <w:pStyle w:val="a1"/>
              <w:ind w:left="0"/>
            </w:pPr>
            <w:r>
              <w:rPr>
                <w:rFonts w:ascii="宋体" w:hAnsi="宋体" w:cs="宋体" w:hint="eastAsia"/>
                <w:szCs w:val="21"/>
              </w:rPr>
              <w:t>---经与员工</w:t>
            </w:r>
            <w:r w:rsidR="008A3602">
              <w:rPr>
                <w:rFonts w:ascii="宋体" w:hAnsi="宋体" w:hint="eastAsia"/>
              </w:rPr>
              <w:t>彭昭颖、焦彤</w:t>
            </w:r>
            <w:r>
              <w:rPr>
                <w:rFonts w:ascii="宋体" w:hAnsi="宋体" w:cs="宋体" w:hint="eastAsia"/>
                <w:szCs w:val="21"/>
              </w:rPr>
              <w:t>等沟通了解，其2位均基本具备以上必要的质量意识和质量管理体系相关意识。</w:t>
            </w:r>
          </w:p>
        </w:tc>
        <w:tc>
          <w:tcPr>
            <w:tcW w:w="577" w:type="dxa"/>
          </w:tcPr>
          <w:p w:rsidR="006D5C37" w:rsidRDefault="006D5C37">
            <w:pPr>
              <w:rPr>
                <w:color w:val="000000" w:themeColor="text1"/>
              </w:rPr>
            </w:pPr>
          </w:p>
        </w:tc>
      </w:tr>
      <w:tr w:rsidR="006D5C37">
        <w:trPr>
          <w:trHeight w:val="978"/>
        </w:trPr>
        <w:tc>
          <w:tcPr>
            <w:tcW w:w="1956" w:type="dxa"/>
          </w:tcPr>
          <w:p w:rsidR="006D5C37" w:rsidRDefault="006D5C37">
            <w:pPr>
              <w:tabs>
                <w:tab w:val="center" w:pos="3169"/>
              </w:tabs>
              <w:spacing w:line="400" w:lineRule="exact"/>
              <w:ind w:firstLineChars="100" w:firstLine="210"/>
              <w:jc w:val="left"/>
            </w:pPr>
          </w:p>
          <w:p w:rsidR="006D5C37" w:rsidRDefault="006D5C37">
            <w:pPr>
              <w:tabs>
                <w:tab w:val="center" w:pos="3169"/>
              </w:tabs>
              <w:spacing w:line="400" w:lineRule="exact"/>
              <w:ind w:firstLineChars="100" w:firstLine="210"/>
              <w:jc w:val="left"/>
            </w:pPr>
          </w:p>
          <w:p w:rsidR="006D5C37" w:rsidRDefault="006D5C37">
            <w:pPr>
              <w:tabs>
                <w:tab w:val="center" w:pos="3169"/>
              </w:tabs>
              <w:spacing w:line="400" w:lineRule="exact"/>
              <w:ind w:firstLineChars="100" w:firstLine="210"/>
              <w:jc w:val="left"/>
            </w:pPr>
          </w:p>
          <w:p w:rsidR="006D5C37" w:rsidRDefault="006D5C37">
            <w:pPr>
              <w:tabs>
                <w:tab w:val="center" w:pos="3169"/>
              </w:tabs>
              <w:spacing w:line="400" w:lineRule="exact"/>
              <w:ind w:firstLineChars="100" w:firstLine="210"/>
              <w:jc w:val="left"/>
            </w:pPr>
          </w:p>
          <w:p w:rsidR="006D5C37" w:rsidRDefault="00903BE7">
            <w:pPr>
              <w:tabs>
                <w:tab w:val="center" w:pos="3169"/>
              </w:tabs>
              <w:spacing w:line="400" w:lineRule="exact"/>
              <w:ind w:firstLineChars="100" w:firstLine="210"/>
              <w:jc w:val="left"/>
              <w:rPr>
                <w:rFonts w:ascii="宋体" w:hAnsi="宋体" w:cs="宋体"/>
                <w:szCs w:val="21"/>
                <w:lang w:bidi="ar"/>
              </w:rPr>
            </w:pPr>
            <w:r>
              <w:rPr>
                <w:rFonts w:hint="eastAsia"/>
              </w:rPr>
              <w:t>沟通</w:t>
            </w:r>
          </w:p>
        </w:tc>
        <w:tc>
          <w:tcPr>
            <w:tcW w:w="1164" w:type="dxa"/>
          </w:tcPr>
          <w:p w:rsidR="006D5C37" w:rsidRDefault="006D5C37">
            <w:pPr>
              <w:tabs>
                <w:tab w:val="center" w:pos="3169"/>
              </w:tabs>
              <w:spacing w:line="400" w:lineRule="exact"/>
              <w:jc w:val="left"/>
            </w:pPr>
          </w:p>
          <w:p w:rsidR="006D5C37" w:rsidRDefault="006D5C37">
            <w:pPr>
              <w:tabs>
                <w:tab w:val="center" w:pos="3169"/>
              </w:tabs>
              <w:spacing w:line="400" w:lineRule="exact"/>
              <w:jc w:val="left"/>
            </w:pPr>
          </w:p>
          <w:p w:rsidR="006D5C37" w:rsidRDefault="006D5C37">
            <w:pPr>
              <w:tabs>
                <w:tab w:val="center" w:pos="3169"/>
              </w:tabs>
              <w:spacing w:line="400" w:lineRule="exact"/>
              <w:jc w:val="left"/>
            </w:pPr>
          </w:p>
          <w:p w:rsidR="006D5C37" w:rsidRDefault="006D5C37">
            <w:pPr>
              <w:tabs>
                <w:tab w:val="center" w:pos="3169"/>
              </w:tabs>
              <w:spacing w:line="400" w:lineRule="exact"/>
              <w:jc w:val="left"/>
            </w:pPr>
          </w:p>
          <w:p w:rsidR="006D5C37" w:rsidRDefault="00903BE7">
            <w:pPr>
              <w:tabs>
                <w:tab w:val="center" w:pos="3169"/>
              </w:tabs>
              <w:spacing w:line="400" w:lineRule="exact"/>
              <w:jc w:val="left"/>
              <w:rPr>
                <w:rFonts w:ascii="宋体" w:hAnsi="宋体" w:cs="宋体"/>
                <w:szCs w:val="21"/>
                <w:lang w:bidi="ar"/>
              </w:rPr>
            </w:pPr>
            <w:r>
              <w:rPr>
                <w:rFonts w:hint="eastAsia"/>
              </w:rPr>
              <w:t>Q</w:t>
            </w:r>
            <w:r>
              <w:rPr>
                <w:rFonts w:hint="eastAsia"/>
              </w:rPr>
              <w:t>：</w:t>
            </w:r>
            <w:r>
              <w:rPr>
                <w:rFonts w:hint="eastAsia"/>
              </w:rPr>
              <w:t>7.4</w:t>
            </w:r>
          </w:p>
        </w:tc>
        <w:tc>
          <w:tcPr>
            <w:tcW w:w="11012" w:type="dxa"/>
          </w:tcPr>
          <w:p w:rsidR="006D5C37" w:rsidRDefault="00903BE7">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现场查见会议记录、培训记录、文件签收等组织内部培训方式相关记录。</w:t>
            </w:r>
          </w:p>
          <w:p w:rsidR="006D5C37" w:rsidRDefault="00903BE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综合部是内外部信息交流的中心，通过会议、邮件、培训等形式进行内部交流，向外部接收各种文件传递各种报表等。</w:t>
            </w:r>
          </w:p>
          <w:p w:rsidR="006D5C37" w:rsidRDefault="00903BE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经交流：目前与质量信息交流主要是参加会议、接收来文、电话、邮件等，均按要求予以传达和落实，沟通情况较好。</w:t>
            </w:r>
          </w:p>
          <w:p w:rsidR="006D5C37" w:rsidRDefault="00903BE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1）参与公司管理方针与目标的制定，及管理体系的策划。</w:t>
            </w:r>
          </w:p>
          <w:p w:rsidR="006D5C37" w:rsidRDefault="00903BE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2）参加管理评审，就公司管理体系的绩效、管理方针与目标的实施进行评价。</w:t>
            </w:r>
          </w:p>
          <w:p w:rsidR="006D5C37" w:rsidRDefault="00903BE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3）参与讨论</w:t>
            </w:r>
            <w:r w:rsidR="000B26CB">
              <w:rPr>
                <w:rFonts w:asciiTheme="minorEastAsia" w:eastAsiaTheme="minorEastAsia" w:hAnsiTheme="minorEastAsia" w:hint="eastAsia"/>
                <w:szCs w:val="24"/>
              </w:rPr>
              <w:t>技术问题</w:t>
            </w:r>
            <w:r>
              <w:rPr>
                <w:rFonts w:asciiTheme="minorEastAsia" w:eastAsiaTheme="minorEastAsia" w:hAnsiTheme="minorEastAsia" w:hint="eastAsia"/>
                <w:szCs w:val="24"/>
              </w:rPr>
              <w:t>。</w:t>
            </w:r>
          </w:p>
          <w:p w:rsidR="006D5C37" w:rsidRDefault="00903BE7">
            <w:pPr>
              <w:pStyle w:val="a1"/>
              <w:ind w:left="0"/>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577" w:type="dxa"/>
          </w:tcPr>
          <w:p w:rsidR="006D5C37" w:rsidRDefault="006D5C37">
            <w:pPr>
              <w:rPr>
                <w:color w:val="000000" w:themeColor="text1"/>
              </w:rPr>
            </w:pPr>
          </w:p>
        </w:tc>
      </w:tr>
      <w:tr w:rsidR="006D5C37" w:rsidTr="0066295B">
        <w:trPr>
          <w:trHeight w:val="2660"/>
        </w:trPr>
        <w:tc>
          <w:tcPr>
            <w:tcW w:w="1956" w:type="dxa"/>
          </w:tcPr>
          <w:p w:rsidR="006D5C37" w:rsidRDefault="00903BE7">
            <w:pPr>
              <w:tabs>
                <w:tab w:val="center" w:pos="3169"/>
              </w:tabs>
              <w:spacing w:line="400" w:lineRule="exact"/>
              <w:ind w:firstLineChars="100" w:firstLine="210"/>
              <w:jc w:val="left"/>
            </w:pPr>
            <w:r>
              <w:rPr>
                <w:rFonts w:hint="eastAsia"/>
              </w:rPr>
              <w:lastRenderedPageBreak/>
              <w:t>产品和服务的要求</w:t>
            </w:r>
          </w:p>
        </w:tc>
        <w:tc>
          <w:tcPr>
            <w:tcW w:w="1164" w:type="dxa"/>
          </w:tcPr>
          <w:p w:rsidR="006D5C37" w:rsidRDefault="00903BE7">
            <w:pPr>
              <w:tabs>
                <w:tab w:val="center" w:pos="3169"/>
              </w:tabs>
              <w:spacing w:line="400" w:lineRule="exact"/>
              <w:jc w:val="left"/>
            </w:pPr>
            <w:r>
              <w:rPr>
                <w:rFonts w:hint="eastAsia"/>
              </w:rPr>
              <w:t>Q</w:t>
            </w:r>
            <w:r>
              <w:rPr>
                <w:rFonts w:hint="eastAsia"/>
              </w:rPr>
              <w:t>：</w:t>
            </w:r>
            <w:r>
              <w:rPr>
                <w:rFonts w:hint="eastAsia"/>
              </w:rPr>
              <w:t>8.2</w:t>
            </w:r>
          </w:p>
        </w:tc>
        <w:tc>
          <w:tcPr>
            <w:tcW w:w="11012" w:type="dxa"/>
          </w:tcPr>
          <w:p w:rsidR="006D5C37" w:rsidRDefault="00903BE7" w:rsidP="008A3602">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综合部负责人介绍沟通方式主要是电话、传真、资料传递、公司网站、广告等形式宣传本公司有关产品及公司的有关信誉等。</w:t>
            </w:r>
          </w:p>
          <w:p w:rsidR="006D5C37" w:rsidRDefault="00903BE7" w:rsidP="008A3602">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针对合同洽谈、签订、履行过程中的问题，及时电话联系，明确各自的要求，执行合同。</w:t>
            </w:r>
          </w:p>
          <w:p w:rsidR="006D5C37" w:rsidRDefault="00903BE7" w:rsidP="008A3602">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目前沟通效果良好。通过招标会、市场调查、客户的走访、电话、传真了解市场的需求状态：主要业务以招标文件、订单、合同、电话、邮件、传真等形式确定与产品有关的要求，均已保存或进行相应的记录。对顾客的要求由综合部直接对顾客要求进行识别、确认，对于存在的问题直接提出和顾客进行交流沟通，在合同签订前公司对合同的要求进行评审</w:t>
            </w:r>
            <w:r w:rsidR="00616930">
              <w:rPr>
                <w:rFonts w:ascii="宋体" w:eastAsia="宋体" w:hAnsi="宋体" w:cs="宋体" w:hint="eastAsia"/>
                <w:color w:val="000000"/>
                <w:kern w:val="0"/>
                <w:szCs w:val="21"/>
              </w:rPr>
              <w:t>，并填写合同评审记录，</w:t>
            </w:r>
            <w:r>
              <w:rPr>
                <w:rFonts w:ascii="宋体" w:eastAsia="宋体" w:hAnsi="宋体" w:cs="宋体" w:hint="eastAsia"/>
                <w:color w:val="000000"/>
                <w:kern w:val="0"/>
                <w:szCs w:val="21"/>
              </w:rPr>
              <w:t>合同评审均是在合同回传给客户之前进行。</w:t>
            </w:r>
          </w:p>
          <w:p w:rsidR="007F1126" w:rsidRPr="00F90AA2" w:rsidRDefault="007F1126" w:rsidP="008A3602">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抽</w:t>
            </w:r>
            <w:r w:rsidRPr="00F90AA2">
              <w:rPr>
                <w:rFonts w:ascii="宋体" w:eastAsia="宋体" w:hAnsi="宋体" w:cs="宋体" w:hint="eastAsia"/>
                <w:color w:val="000000"/>
                <w:kern w:val="0"/>
                <w:szCs w:val="21"/>
              </w:rPr>
              <w:t>查1）合同编号：</w:t>
            </w:r>
            <w:r w:rsidR="009506BF" w:rsidRPr="00F90AA2">
              <w:rPr>
                <w:rFonts w:ascii="宋体" w:eastAsia="宋体" w:hAnsi="宋体" w:cs="宋体" w:hint="eastAsia"/>
                <w:color w:val="000000"/>
                <w:kern w:val="0"/>
                <w:szCs w:val="21"/>
              </w:rPr>
              <w:t>1910121</w:t>
            </w:r>
            <w:r w:rsidRPr="00F90AA2">
              <w:rPr>
                <w:rFonts w:ascii="宋体" w:eastAsia="宋体" w:hAnsi="宋体" w:cs="宋体" w:hint="eastAsia"/>
                <w:color w:val="000000"/>
                <w:kern w:val="0"/>
                <w:szCs w:val="21"/>
              </w:rPr>
              <w:t>，签订日期201</w:t>
            </w:r>
            <w:r w:rsidR="009506BF" w:rsidRPr="00F90AA2">
              <w:rPr>
                <w:rFonts w:ascii="宋体" w:eastAsia="宋体" w:hAnsi="宋体" w:cs="宋体" w:hint="eastAsia"/>
                <w:color w:val="000000"/>
                <w:kern w:val="0"/>
                <w:szCs w:val="21"/>
              </w:rPr>
              <w:t>9</w:t>
            </w:r>
            <w:r w:rsidRPr="00F90AA2">
              <w:rPr>
                <w:rFonts w:ascii="宋体" w:eastAsia="宋体" w:hAnsi="宋体" w:cs="宋体" w:hint="eastAsia"/>
                <w:color w:val="000000"/>
                <w:kern w:val="0"/>
                <w:szCs w:val="21"/>
              </w:rPr>
              <w:t>.10.1</w:t>
            </w:r>
            <w:r w:rsidR="009506BF" w:rsidRPr="00F90AA2">
              <w:rPr>
                <w:rFonts w:ascii="宋体" w:eastAsia="宋体" w:hAnsi="宋体" w:cs="宋体" w:hint="eastAsia"/>
                <w:color w:val="000000"/>
                <w:kern w:val="0"/>
                <w:szCs w:val="21"/>
              </w:rPr>
              <w:t>2</w:t>
            </w:r>
            <w:r w:rsidRPr="00F90AA2">
              <w:rPr>
                <w:rFonts w:ascii="宋体" w:eastAsia="宋体" w:hAnsi="宋体" w:cs="宋体" w:hint="eastAsia"/>
                <w:color w:val="000000"/>
                <w:kern w:val="0"/>
                <w:szCs w:val="21"/>
              </w:rPr>
              <w:t>日，客户：</w:t>
            </w:r>
            <w:r w:rsidR="009506BF" w:rsidRPr="00F90AA2">
              <w:rPr>
                <w:rFonts w:ascii="宋体" w:eastAsia="宋体" w:hAnsi="宋体" w:cs="宋体" w:hint="eastAsia"/>
                <w:color w:val="000000"/>
                <w:kern w:val="0"/>
                <w:szCs w:val="21"/>
              </w:rPr>
              <w:t>沈阳飞机设计研究所</w:t>
            </w:r>
            <w:r w:rsidRPr="00F90AA2">
              <w:rPr>
                <w:rFonts w:ascii="宋体" w:eastAsia="宋体" w:hAnsi="宋体" w:cs="宋体" w:hint="eastAsia"/>
                <w:color w:val="000000"/>
                <w:kern w:val="0"/>
                <w:szCs w:val="21"/>
              </w:rPr>
              <w:t>，</w:t>
            </w:r>
            <w:r w:rsidR="00E60E9D" w:rsidRPr="00F90AA2">
              <w:rPr>
                <w:rFonts w:ascii="宋体" w:eastAsia="宋体" w:hAnsi="宋体" w:cs="宋体" w:hint="eastAsia"/>
                <w:color w:val="000000"/>
                <w:kern w:val="0"/>
                <w:szCs w:val="21"/>
              </w:rPr>
              <w:t>产品</w:t>
            </w:r>
            <w:r w:rsidRPr="00F90AA2">
              <w:rPr>
                <w:rFonts w:ascii="宋体" w:eastAsia="宋体" w:hAnsi="宋体" w:cs="宋体" w:hint="eastAsia"/>
                <w:color w:val="000000"/>
                <w:kern w:val="0"/>
                <w:szCs w:val="21"/>
              </w:rPr>
              <w:t>:</w:t>
            </w:r>
            <w:r w:rsidR="009506BF" w:rsidRPr="00F90AA2">
              <w:rPr>
                <w:rFonts w:ascii="宋体" w:eastAsia="宋体" w:hAnsi="宋体" w:cs="宋体" w:hint="eastAsia"/>
                <w:color w:val="000000"/>
                <w:kern w:val="0"/>
                <w:szCs w:val="21"/>
              </w:rPr>
              <w:t>能源综合管理系统</w:t>
            </w:r>
            <w:r w:rsidRPr="00F90AA2">
              <w:rPr>
                <w:rFonts w:ascii="宋体" w:eastAsia="宋体" w:hAnsi="宋体" w:cs="宋体" w:hint="eastAsia"/>
                <w:color w:val="000000"/>
                <w:kern w:val="0"/>
                <w:szCs w:val="21"/>
              </w:rPr>
              <w:t>，合同约定了价格、质量技术要求、交货期限、地点、方式、包装及运费、结算方式、质保和服务等内容。</w:t>
            </w:r>
          </w:p>
          <w:p w:rsidR="007F1126" w:rsidRPr="00F90AA2" w:rsidRDefault="007F1126" w:rsidP="007F1126">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sidRPr="00F90AA2">
              <w:rPr>
                <w:rFonts w:ascii="宋体" w:eastAsia="宋体" w:hAnsi="宋体" w:cs="宋体" w:hint="eastAsia"/>
                <w:color w:val="000000"/>
                <w:kern w:val="0"/>
                <w:szCs w:val="21"/>
              </w:rPr>
              <w:t>查到合同评审表，公司综合部、技术部等相关人员于201</w:t>
            </w:r>
            <w:r w:rsidR="009506BF" w:rsidRPr="00F90AA2">
              <w:rPr>
                <w:rFonts w:ascii="宋体" w:eastAsia="宋体" w:hAnsi="宋体" w:cs="宋体" w:hint="eastAsia"/>
                <w:color w:val="000000"/>
                <w:kern w:val="0"/>
                <w:szCs w:val="21"/>
              </w:rPr>
              <w:t>9</w:t>
            </w:r>
            <w:r w:rsidRPr="00F90AA2">
              <w:rPr>
                <w:rFonts w:ascii="宋体" w:eastAsia="宋体" w:hAnsi="宋体" w:cs="宋体" w:hint="eastAsia"/>
                <w:color w:val="000000"/>
                <w:kern w:val="0"/>
                <w:szCs w:val="21"/>
              </w:rPr>
              <w:t>.10.1</w:t>
            </w:r>
            <w:r w:rsidR="009506BF" w:rsidRPr="00F90AA2">
              <w:rPr>
                <w:rFonts w:ascii="宋体" w:eastAsia="宋体" w:hAnsi="宋体" w:cs="宋体" w:hint="eastAsia"/>
                <w:color w:val="000000"/>
                <w:kern w:val="0"/>
                <w:szCs w:val="21"/>
              </w:rPr>
              <w:t>2</w:t>
            </w:r>
            <w:r w:rsidRPr="00F90AA2">
              <w:rPr>
                <w:rFonts w:ascii="宋体" w:eastAsia="宋体" w:hAnsi="宋体" w:cs="宋体" w:hint="eastAsia"/>
                <w:color w:val="000000"/>
                <w:kern w:val="0"/>
                <w:szCs w:val="21"/>
              </w:rPr>
              <w:t>日评审，评审内容：技术要求、评审设计能力及交期、评审设计能力、评审验证能力、评审合同的合法、完整、明确性等方面，评审结论为：可以签订合同，评审在与客户签订合同之前进行。</w:t>
            </w:r>
          </w:p>
          <w:p w:rsidR="007F1126" w:rsidRPr="00F90AA2" w:rsidRDefault="007F1126" w:rsidP="007F1126">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sidRPr="00F90AA2">
              <w:rPr>
                <w:rFonts w:ascii="宋体" w:eastAsia="宋体" w:hAnsi="宋体" w:cs="宋体" w:hint="eastAsia"/>
                <w:color w:val="000000"/>
                <w:kern w:val="0"/>
                <w:szCs w:val="21"/>
              </w:rPr>
              <w:t>抽查2）合同编号：</w:t>
            </w:r>
            <w:r w:rsidR="009506BF" w:rsidRPr="00F90AA2">
              <w:rPr>
                <w:rFonts w:ascii="宋体" w:eastAsia="宋体" w:hAnsi="宋体" w:cs="宋体" w:hint="eastAsia"/>
                <w:color w:val="000000"/>
                <w:kern w:val="0"/>
                <w:szCs w:val="21"/>
              </w:rPr>
              <w:t>2006131</w:t>
            </w:r>
            <w:r w:rsidRPr="00F90AA2">
              <w:rPr>
                <w:rFonts w:ascii="宋体" w:eastAsia="宋体" w:hAnsi="宋体" w:cs="宋体" w:hint="eastAsia"/>
                <w:color w:val="000000"/>
                <w:kern w:val="0"/>
                <w:szCs w:val="21"/>
              </w:rPr>
              <w:t>,签订日期20</w:t>
            </w:r>
            <w:r w:rsidR="00F90AA2" w:rsidRPr="00F90AA2">
              <w:rPr>
                <w:rFonts w:ascii="宋体" w:eastAsia="宋体" w:hAnsi="宋体" w:cs="宋体" w:hint="eastAsia"/>
                <w:color w:val="000000"/>
                <w:kern w:val="0"/>
                <w:szCs w:val="21"/>
              </w:rPr>
              <w:t>20</w:t>
            </w:r>
            <w:r w:rsidRPr="00F90AA2">
              <w:rPr>
                <w:rFonts w:ascii="宋体" w:eastAsia="宋体" w:hAnsi="宋体" w:cs="宋体" w:hint="eastAsia"/>
                <w:color w:val="000000"/>
                <w:kern w:val="0"/>
                <w:szCs w:val="21"/>
              </w:rPr>
              <w:t>.</w:t>
            </w:r>
            <w:r w:rsidR="00F90AA2" w:rsidRPr="00F90AA2">
              <w:rPr>
                <w:rFonts w:ascii="宋体" w:eastAsia="宋体" w:hAnsi="宋体" w:cs="宋体" w:hint="eastAsia"/>
                <w:color w:val="000000"/>
                <w:kern w:val="0"/>
                <w:szCs w:val="21"/>
              </w:rPr>
              <w:t>6.13</w:t>
            </w:r>
            <w:r w:rsidRPr="00F90AA2">
              <w:rPr>
                <w:rFonts w:ascii="宋体" w:eastAsia="宋体" w:hAnsi="宋体" w:cs="宋体" w:hint="eastAsia"/>
                <w:color w:val="000000"/>
                <w:kern w:val="0"/>
                <w:szCs w:val="21"/>
              </w:rPr>
              <w:t>日，客户：天津航空电机有限公司，</w:t>
            </w:r>
            <w:r w:rsidR="00E60E9D" w:rsidRPr="00F90AA2">
              <w:rPr>
                <w:rFonts w:ascii="宋体" w:eastAsia="宋体" w:hAnsi="宋体" w:cs="宋体" w:hint="eastAsia"/>
                <w:color w:val="000000"/>
                <w:kern w:val="0"/>
                <w:szCs w:val="21"/>
              </w:rPr>
              <w:t>产品</w:t>
            </w:r>
            <w:r w:rsidRPr="00F90AA2">
              <w:rPr>
                <w:rFonts w:ascii="宋体" w:eastAsia="宋体" w:hAnsi="宋体" w:cs="宋体" w:hint="eastAsia"/>
                <w:color w:val="000000"/>
                <w:kern w:val="0"/>
                <w:szCs w:val="21"/>
              </w:rPr>
              <w:t>:</w:t>
            </w:r>
            <w:r w:rsidR="00F90AA2" w:rsidRPr="00F90AA2">
              <w:rPr>
                <w:rFonts w:ascii="宋体" w:eastAsia="宋体" w:hAnsi="宋体" w:cs="宋体" w:hint="eastAsia"/>
                <w:color w:val="000000"/>
                <w:kern w:val="0"/>
                <w:szCs w:val="21"/>
              </w:rPr>
              <w:t>SFZ-28/29自动测试系统</w:t>
            </w:r>
            <w:r w:rsidRPr="00F90AA2">
              <w:rPr>
                <w:rFonts w:ascii="宋体" w:eastAsia="宋体" w:hAnsi="宋体" w:cs="宋体" w:hint="eastAsia"/>
                <w:color w:val="000000"/>
                <w:kern w:val="0"/>
                <w:szCs w:val="21"/>
              </w:rPr>
              <w:t>，合同约定了价格、质量技术要求、交货期限、地点、方式、包装及运费、结算方式、质保和服务等内容。</w:t>
            </w:r>
          </w:p>
          <w:p w:rsidR="007F1126" w:rsidRPr="00F90AA2" w:rsidRDefault="007F1126" w:rsidP="007F1126">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sidRPr="00F90AA2">
              <w:rPr>
                <w:rFonts w:ascii="宋体" w:eastAsia="宋体" w:hAnsi="宋体" w:cs="宋体" w:hint="eastAsia"/>
                <w:color w:val="000000"/>
                <w:kern w:val="0"/>
                <w:szCs w:val="21"/>
              </w:rPr>
              <w:t>查到合同评审表，公司综合部、技术部等相关人员于20</w:t>
            </w:r>
            <w:r w:rsidR="00F90AA2" w:rsidRPr="00F90AA2">
              <w:rPr>
                <w:rFonts w:ascii="宋体" w:eastAsia="宋体" w:hAnsi="宋体" w:cs="宋体" w:hint="eastAsia"/>
                <w:color w:val="000000"/>
                <w:kern w:val="0"/>
                <w:szCs w:val="21"/>
              </w:rPr>
              <w:t>20</w:t>
            </w:r>
            <w:r w:rsidRPr="00F90AA2">
              <w:rPr>
                <w:rFonts w:ascii="宋体" w:eastAsia="宋体" w:hAnsi="宋体" w:cs="宋体" w:hint="eastAsia"/>
                <w:color w:val="000000"/>
                <w:kern w:val="0"/>
                <w:szCs w:val="21"/>
              </w:rPr>
              <w:t>.</w:t>
            </w:r>
            <w:r w:rsidR="00F90AA2" w:rsidRPr="00F90AA2">
              <w:rPr>
                <w:rFonts w:ascii="宋体" w:eastAsia="宋体" w:hAnsi="宋体" w:cs="宋体" w:hint="eastAsia"/>
                <w:color w:val="000000"/>
                <w:kern w:val="0"/>
                <w:szCs w:val="21"/>
              </w:rPr>
              <w:t>6</w:t>
            </w:r>
            <w:r w:rsidRPr="00F90AA2">
              <w:rPr>
                <w:rFonts w:ascii="宋体" w:eastAsia="宋体" w:hAnsi="宋体" w:cs="宋体" w:hint="eastAsia"/>
                <w:color w:val="000000"/>
                <w:kern w:val="0"/>
                <w:szCs w:val="21"/>
              </w:rPr>
              <w:t>.</w:t>
            </w:r>
            <w:r w:rsidR="00F90AA2" w:rsidRPr="00F90AA2">
              <w:rPr>
                <w:rFonts w:ascii="宋体" w:eastAsia="宋体" w:hAnsi="宋体" w:cs="宋体" w:hint="eastAsia"/>
                <w:color w:val="000000"/>
                <w:kern w:val="0"/>
                <w:szCs w:val="21"/>
              </w:rPr>
              <w:t>13</w:t>
            </w:r>
            <w:r w:rsidRPr="00F90AA2">
              <w:rPr>
                <w:rFonts w:ascii="宋体" w:eastAsia="宋体" w:hAnsi="宋体" w:cs="宋体" w:hint="eastAsia"/>
                <w:color w:val="000000"/>
                <w:kern w:val="0"/>
                <w:szCs w:val="21"/>
              </w:rPr>
              <w:t>日评审，评审内容：技术要求、评审设计能力及</w:t>
            </w:r>
            <w:r w:rsidRPr="00F90AA2">
              <w:rPr>
                <w:rFonts w:ascii="宋体" w:eastAsia="宋体" w:hAnsi="宋体" w:cs="宋体" w:hint="eastAsia"/>
                <w:color w:val="000000"/>
                <w:kern w:val="0"/>
                <w:szCs w:val="21"/>
              </w:rPr>
              <w:lastRenderedPageBreak/>
              <w:t>交期、评审设计能力、评审验证能力、评审合同的合法、完整、明确性等方面，评审结论为：可以签订合同，评审在与客户签订合同之前进行。</w:t>
            </w:r>
          </w:p>
          <w:p w:rsidR="006D5C37" w:rsidRDefault="0066295B" w:rsidP="00F90AA2">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另外</w:t>
            </w:r>
            <w:r w:rsidR="00903BE7">
              <w:rPr>
                <w:rFonts w:ascii="宋体" w:eastAsia="宋体" w:hAnsi="宋体" w:cs="宋体" w:hint="eastAsia"/>
                <w:color w:val="000000"/>
                <w:kern w:val="0"/>
                <w:szCs w:val="21"/>
              </w:rPr>
              <w:t>查2份合同，均是在评审后签订，设计产品包括了公司认证范围内产品。</w:t>
            </w:r>
          </w:p>
          <w:p w:rsidR="006D5C37" w:rsidRDefault="00903BE7" w:rsidP="00F90AA2">
            <w:pPr>
              <w:pStyle w:val="a7"/>
              <w:tabs>
                <w:tab w:val="clear" w:pos="1069"/>
                <w:tab w:val="clear" w:pos="2149"/>
                <w:tab w:val="left" w:pos="902"/>
                <w:tab w:val="left" w:pos="1630"/>
              </w:tabs>
              <w:spacing w:line="360" w:lineRule="auto"/>
              <w:ind w:left="0" w:right="1" w:firstLineChars="200" w:firstLine="420"/>
            </w:pPr>
            <w:r>
              <w:rPr>
                <w:rFonts w:ascii="宋体" w:eastAsia="宋体" w:hAnsi="宋体" w:cs="宋体" w:hint="eastAsia"/>
                <w:color w:val="000000"/>
                <w:kern w:val="0"/>
                <w:szCs w:val="21"/>
              </w:rPr>
              <w:t>产品和服务要求的评审基本符合标准要求。</w:t>
            </w:r>
          </w:p>
        </w:tc>
        <w:tc>
          <w:tcPr>
            <w:tcW w:w="577" w:type="dxa"/>
          </w:tcPr>
          <w:p w:rsidR="006D5C37" w:rsidRDefault="006D5C37">
            <w:pPr>
              <w:rPr>
                <w:color w:val="000000" w:themeColor="text1"/>
              </w:rPr>
            </w:pPr>
          </w:p>
        </w:tc>
      </w:tr>
      <w:tr w:rsidR="006D5C37">
        <w:trPr>
          <w:trHeight w:val="1932"/>
        </w:trPr>
        <w:tc>
          <w:tcPr>
            <w:tcW w:w="1956" w:type="dxa"/>
          </w:tcPr>
          <w:p w:rsidR="006D5C37" w:rsidRDefault="006D5C37" w:rsidP="00B82BDA">
            <w:pPr>
              <w:pStyle w:val="2"/>
              <w:rPr>
                <w:rFonts w:ascii="宋体" w:hAnsi="宋体" w:cs="宋体"/>
                <w:b w:val="0"/>
                <w:bCs w:val="0"/>
                <w:sz w:val="21"/>
                <w:szCs w:val="21"/>
                <w:lang w:bidi="ar"/>
              </w:rPr>
            </w:pPr>
          </w:p>
          <w:p w:rsidR="006D5C37" w:rsidRDefault="006D5C37">
            <w:pPr>
              <w:pStyle w:val="2"/>
              <w:rPr>
                <w:rFonts w:ascii="宋体" w:hAnsi="宋体" w:cs="宋体"/>
                <w:b w:val="0"/>
                <w:bCs w:val="0"/>
                <w:sz w:val="21"/>
                <w:szCs w:val="21"/>
                <w:lang w:bidi="ar"/>
              </w:rPr>
            </w:pPr>
          </w:p>
          <w:p w:rsidR="006D5C37" w:rsidRDefault="006D5C37">
            <w:pPr>
              <w:pStyle w:val="a1"/>
              <w:rPr>
                <w:rFonts w:ascii="宋体" w:hAnsi="宋体" w:cs="宋体"/>
                <w:kern w:val="2"/>
                <w:szCs w:val="21"/>
                <w:lang w:bidi="ar"/>
              </w:rPr>
            </w:pPr>
          </w:p>
          <w:p w:rsidR="006D5C37" w:rsidRDefault="006D5C37">
            <w:pPr>
              <w:pStyle w:val="a1"/>
              <w:rPr>
                <w:rFonts w:ascii="宋体" w:hAnsi="宋体" w:cs="宋体"/>
                <w:kern w:val="2"/>
                <w:szCs w:val="21"/>
                <w:lang w:bidi="ar"/>
              </w:rPr>
            </w:pPr>
          </w:p>
          <w:p w:rsidR="006D5C37" w:rsidRDefault="006D5C37">
            <w:pPr>
              <w:pStyle w:val="a1"/>
              <w:rPr>
                <w:rFonts w:ascii="宋体" w:hAnsi="宋体" w:cs="宋体"/>
                <w:kern w:val="2"/>
                <w:szCs w:val="21"/>
                <w:lang w:bidi="ar"/>
              </w:rPr>
            </w:pPr>
          </w:p>
          <w:p w:rsidR="006D5C37" w:rsidRDefault="006D5C37">
            <w:pPr>
              <w:pStyle w:val="a1"/>
              <w:rPr>
                <w:rFonts w:ascii="宋体" w:hAnsi="宋体" w:cs="宋体"/>
                <w:kern w:val="2"/>
                <w:szCs w:val="21"/>
                <w:lang w:bidi="ar"/>
              </w:rPr>
            </w:pPr>
          </w:p>
          <w:p w:rsidR="006D5C37" w:rsidRDefault="006D5C37">
            <w:pPr>
              <w:pStyle w:val="a1"/>
              <w:rPr>
                <w:rFonts w:ascii="宋体" w:hAnsi="宋体" w:cs="宋体"/>
                <w:kern w:val="2"/>
                <w:szCs w:val="21"/>
                <w:lang w:bidi="ar"/>
              </w:rPr>
            </w:pPr>
          </w:p>
          <w:p w:rsidR="006D5C37" w:rsidRDefault="006D5C37">
            <w:pPr>
              <w:pStyle w:val="2"/>
              <w:rPr>
                <w:rFonts w:ascii="宋体" w:hAnsi="宋体" w:cs="宋体"/>
                <w:b w:val="0"/>
                <w:bCs w:val="0"/>
                <w:sz w:val="21"/>
                <w:szCs w:val="21"/>
                <w:lang w:bidi="ar"/>
              </w:rPr>
            </w:pPr>
          </w:p>
          <w:p w:rsidR="006D5C37" w:rsidRDefault="00903BE7">
            <w:pPr>
              <w:pStyle w:val="2"/>
              <w:rPr>
                <w:rFonts w:ascii="宋体" w:hAnsi="宋体" w:cs="宋体"/>
                <w:b w:val="0"/>
                <w:bCs w:val="0"/>
                <w:sz w:val="21"/>
                <w:szCs w:val="21"/>
                <w:lang w:bidi="ar"/>
              </w:rPr>
            </w:pPr>
            <w:r>
              <w:rPr>
                <w:rFonts w:ascii="宋体" w:hAnsi="宋体" w:cs="宋体" w:hint="eastAsia"/>
                <w:b w:val="0"/>
                <w:bCs w:val="0"/>
                <w:sz w:val="21"/>
                <w:szCs w:val="21"/>
                <w:lang w:bidi="ar"/>
              </w:rPr>
              <w:t>监视、测量、分析和评价</w:t>
            </w:r>
          </w:p>
        </w:tc>
        <w:tc>
          <w:tcPr>
            <w:tcW w:w="1164" w:type="dxa"/>
          </w:tcPr>
          <w:p w:rsidR="006D5C37" w:rsidRDefault="006D5C37">
            <w:pPr>
              <w:pStyle w:val="a1"/>
              <w:ind w:left="0"/>
              <w:rPr>
                <w:rFonts w:ascii="宋体" w:hAnsi="宋体" w:cs="新宋体"/>
                <w:szCs w:val="21"/>
              </w:rPr>
            </w:pPr>
          </w:p>
          <w:p w:rsidR="006D5C37" w:rsidRDefault="006D5C37">
            <w:pPr>
              <w:pStyle w:val="a1"/>
              <w:ind w:left="0"/>
              <w:rPr>
                <w:rFonts w:ascii="宋体" w:hAnsi="宋体" w:cs="新宋体"/>
                <w:szCs w:val="21"/>
              </w:rPr>
            </w:pPr>
          </w:p>
          <w:p w:rsidR="006D5C37" w:rsidRDefault="006D5C37">
            <w:pPr>
              <w:pStyle w:val="a1"/>
              <w:ind w:left="0"/>
              <w:rPr>
                <w:rFonts w:ascii="宋体" w:hAnsi="宋体" w:cs="新宋体"/>
                <w:szCs w:val="21"/>
              </w:rPr>
            </w:pPr>
          </w:p>
          <w:p w:rsidR="006D5C37" w:rsidRDefault="006D5C37">
            <w:pPr>
              <w:pStyle w:val="a1"/>
              <w:ind w:left="0"/>
              <w:rPr>
                <w:rFonts w:ascii="宋体" w:hAnsi="宋体" w:cs="新宋体"/>
                <w:szCs w:val="21"/>
              </w:rPr>
            </w:pPr>
          </w:p>
          <w:p w:rsidR="006D5C37" w:rsidRDefault="006D5C37">
            <w:pPr>
              <w:pStyle w:val="a1"/>
              <w:ind w:left="0"/>
              <w:rPr>
                <w:rFonts w:ascii="宋体" w:hAnsi="宋体" w:cs="新宋体"/>
                <w:szCs w:val="21"/>
              </w:rPr>
            </w:pPr>
          </w:p>
          <w:p w:rsidR="006D5C37" w:rsidRDefault="006D5C37">
            <w:pPr>
              <w:pStyle w:val="a1"/>
              <w:ind w:left="0"/>
              <w:rPr>
                <w:rFonts w:ascii="宋体" w:hAnsi="宋体" w:cs="新宋体"/>
                <w:szCs w:val="21"/>
              </w:rPr>
            </w:pPr>
          </w:p>
          <w:p w:rsidR="006D5C37" w:rsidRDefault="006D5C37">
            <w:pPr>
              <w:pStyle w:val="a1"/>
              <w:ind w:left="0"/>
              <w:rPr>
                <w:rFonts w:ascii="宋体" w:hAnsi="宋体" w:cs="新宋体"/>
                <w:szCs w:val="21"/>
              </w:rPr>
            </w:pPr>
          </w:p>
          <w:p w:rsidR="006D5C37" w:rsidRDefault="00903BE7">
            <w:pPr>
              <w:pStyle w:val="a1"/>
              <w:ind w:left="0"/>
            </w:pPr>
            <w:r>
              <w:rPr>
                <w:rFonts w:ascii="宋体" w:hAnsi="宋体" w:cs="Arial" w:hint="eastAsia"/>
                <w:spacing w:val="-6"/>
                <w:szCs w:val="21"/>
              </w:rPr>
              <w:t>Q：9.1.1</w:t>
            </w:r>
            <w:r>
              <w:rPr>
                <w:rFonts w:ascii="宋体" w:hAnsi="宋体" w:cs="Arial" w:hint="eastAsia"/>
                <w:szCs w:val="21"/>
              </w:rPr>
              <w:t>、Q：9.1.3</w:t>
            </w:r>
          </w:p>
        </w:tc>
        <w:tc>
          <w:tcPr>
            <w:tcW w:w="11012" w:type="dxa"/>
          </w:tcPr>
          <w:p w:rsidR="006D5C37" w:rsidRDefault="0003667D">
            <w:pPr>
              <w:spacing w:line="360" w:lineRule="auto"/>
              <w:rPr>
                <w:rFonts w:ascii="宋体" w:hAnsi="宋体" w:cs="Arial"/>
                <w:szCs w:val="21"/>
              </w:rPr>
            </w:pPr>
            <w:r>
              <w:rPr>
                <w:rFonts w:ascii="宋体" w:hAnsi="宋体" w:cs="宋体" w:hint="eastAsia"/>
                <w:szCs w:val="21"/>
              </w:rPr>
              <w:t xml:space="preserve">   </w:t>
            </w:r>
            <w:r w:rsidR="00903BE7">
              <w:rPr>
                <w:rFonts w:ascii="宋体" w:hAnsi="宋体" w:cs="Arial" w:hint="eastAsia"/>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w:t>
            </w:r>
            <w:r>
              <w:rPr>
                <w:rFonts w:ascii="宋体" w:hAnsi="宋体" w:cs="Arial" w:hint="eastAsia"/>
                <w:szCs w:val="21"/>
              </w:rPr>
              <w:t>研发过程监督</w:t>
            </w:r>
            <w:r w:rsidR="00903BE7">
              <w:rPr>
                <w:rFonts w:ascii="宋体" w:hAnsi="宋体" w:cs="Arial" w:hint="eastAsia"/>
                <w:szCs w:val="21"/>
              </w:rPr>
              <w:t>、顾客满意度测量等的方式完成。</w:t>
            </w:r>
          </w:p>
          <w:p w:rsidR="006D5C37" w:rsidRDefault="00903BE7">
            <w:pPr>
              <w:spacing w:line="360" w:lineRule="auto"/>
              <w:rPr>
                <w:rFonts w:ascii="宋体" w:hAnsi="宋体" w:cs="Arial"/>
                <w:szCs w:val="21"/>
              </w:rPr>
            </w:pPr>
            <w:r>
              <w:rPr>
                <w:rFonts w:ascii="宋体" w:hAnsi="宋体" w:cs="Arial" w:hint="eastAsia"/>
                <w:szCs w:val="21"/>
              </w:rPr>
              <w:t>综合部负责对体系、过程的日常监测和质量目标完成情况进行统计分析。对目标完成情况进行收集和统计分析，并制作目标完成情况统计表。</w:t>
            </w:r>
          </w:p>
          <w:p w:rsidR="006D5C37" w:rsidRDefault="00903BE7">
            <w:pPr>
              <w:spacing w:line="360" w:lineRule="auto"/>
              <w:rPr>
                <w:rFonts w:ascii="宋体" w:hAnsi="宋体" w:cs="Arial"/>
                <w:szCs w:val="21"/>
              </w:rPr>
            </w:pPr>
            <w:r>
              <w:rPr>
                <w:rFonts w:ascii="宋体" w:hAnsi="宋体" w:cs="Arial" w:hint="eastAsia"/>
                <w:szCs w:val="21"/>
              </w:rPr>
              <w:t>负责对供方业绩予以评价，对供方业绩实施了监视和测量，并对产品销售过程的监视和测量活动进行了策划和实施。</w:t>
            </w:r>
          </w:p>
          <w:p w:rsidR="006D5C37" w:rsidRDefault="00903BE7">
            <w:pPr>
              <w:spacing w:line="360" w:lineRule="auto"/>
              <w:rPr>
                <w:rFonts w:ascii="宋体" w:hAnsi="宋体" w:cs="Arial"/>
                <w:szCs w:val="21"/>
              </w:rPr>
            </w:pPr>
            <w:r>
              <w:rPr>
                <w:rFonts w:ascii="宋体" w:hAnsi="宋体" w:cs="Arial" w:hint="eastAsia"/>
                <w:szCs w:val="21"/>
              </w:rPr>
              <w:t>对顾客满意度进行了定期评价和分析。</w:t>
            </w:r>
          </w:p>
          <w:p w:rsidR="006D5C37" w:rsidRDefault="00903BE7">
            <w:pPr>
              <w:spacing w:line="360" w:lineRule="auto"/>
              <w:rPr>
                <w:rFonts w:ascii="宋体" w:hAnsi="宋体" w:cs="宋体"/>
                <w:szCs w:val="21"/>
              </w:rPr>
            </w:pPr>
            <w:r>
              <w:rPr>
                <w:rFonts w:ascii="宋体" w:hAnsi="宋体" w:cs="Arial" w:hint="eastAsia"/>
                <w:szCs w:val="21"/>
              </w:rPr>
              <w:t>公司日常通过对市场信息、目标完成情况及适宜性、设计开发人员过程工作监督、顾客满意对测量及反馈等作为分析评价的输入，并根据输出情况及时采取了相应措施并改进，公司针对其他信息，进行了随时利用，但是没有保持相关记录，公司已建立了信息收集的渠道，并实施，但利用深度须加强，已</w:t>
            </w:r>
            <w:r>
              <w:rPr>
                <w:rFonts w:ascii="宋体" w:hAnsi="宋体" w:cs="宋体" w:hint="eastAsia"/>
                <w:szCs w:val="21"/>
              </w:rPr>
              <w:t>交流。</w:t>
            </w:r>
          </w:p>
          <w:p w:rsidR="006D5C37" w:rsidRDefault="00903BE7">
            <w:pPr>
              <w:tabs>
                <w:tab w:val="center" w:pos="3169"/>
              </w:tabs>
              <w:spacing w:line="400" w:lineRule="exact"/>
              <w:jc w:val="left"/>
              <w:rPr>
                <w:rFonts w:ascii="宋体" w:hAnsi="宋体" w:cs="宋体"/>
                <w:szCs w:val="21"/>
                <w:lang w:bidi="ar"/>
              </w:rPr>
            </w:pPr>
            <w:r>
              <w:rPr>
                <w:rFonts w:ascii="宋体" w:hAnsi="宋体" w:cs="宋体" w:hint="eastAsia"/>
                <w:szCs w:val="21"/>
              </w:rPr>
              <w:t>公司已对管理体系的监视、测量、分析和评价进行了策划，基本能够按照要求实施。</w:t>
            </w:r>
          </w:p>
        </w:tc>
        <w:tc>
          <w:tcPr>
            <w:tcW w:w="577" w:type="dxa"/>
          </w:tcPr>
          <w:p w:rsidR="006D5C37" w:rsidRDefault="006D5C37">
            <w:pPr>
              <w:rPr>
                <w:color w:val="000000" w:themeColor="text1"/>
              </w:rPr>
            </w:pPr>
          </w:p>
        </w:tc>
      </w:tr>
      <w:tr w:rsidR="00B82BDA" w:rsidTr="000C3C5E">
        <w:trPr>
          <w:trHeight w:val="1243"/>
        </w:trPr>
        <w:tc>
          <w:tcPr>
            <w:tcW w:w="1956" w:type="dxa"/>
          </w:tcPr>
          <w:p w:rsidR="00B82BDA" w:rsidRDefault="00B82BDA" w:rsidP="00B82BDA">
            <w:pPr>
              <w:pStyle w:val="2"/>
              <w:rPr>
                <w:rFonts w:ascii="宋体" w:hAnsi="宋体" w:cs="宋体"/>
                <w:b w:val="0"/>
                <w:bCs w:val="0"/>
                <w:sz w:val="21"/>
                <w:szCs w:val="21"/>
                <w:lang w:bidi="ar"/>
              </w:rPr>
            </w:pPr>
          </w:p>
          <w:p w:rsidR="00B82BDA" w:rsidRPr="00B82BDA" w:rsidRDefault="00B82BDA" w:rsidP="00B82BDA">
            <w:pPr>
              <w:pStyle w:val="a1"/>
              <w:rPr>
                <w:lang w:bidi="ar"/>
              </w:rPr>
            </w:pPr>
          </w:p>
          <w:p w:rsidR="00B82BDA" w:rsidRDefault="00B82BDA" w:rsidP="00B82BDA">
            <w:pPr>
              <w:pStyle w:val="2"/>
              <w:rPr>
                <w:rFonts w:ascii="宋体" w:hAnsi="宋体" w:cs="宋体"/>
                <w:b w:val="0"/>
                <w:bCs w:val="0"/>
                <w:sz w:val="21"/>
                <w:szCs w:val="21"/>
                <w:lang w:bidi="ar"/>
              </w:rPr>
            </w:pPr>
            <w:r w:rsidRPr="00B82BDA">
              <w:rPr>
                <w:rFonts w:ascii="宋体" w:hAnsi="宋体" w:cs="宋体" w:hint="eastAsia"/>
                <w:b w:val="0"/>
                <w:bCs w:val="0"/>
                <w:sz w:val="21"/>
                <w:szCs w:val="21"/>
                <w:lang w:bidi="ar"/>
              </w:rPr>
              <w:t>顾客满意</w:t>
            </w:r>
          </w:p>
        </w:tc>
        <w:tc>
          <w:tcPr>
            <w:tcW w:w="1164" w:type="dxa"/>
          </w:tcPr>
          <w:p w:rsidR="00B82BDA" w:rsidRPr="006250AD" w:rsidRDefault="00B82BDA" w:rsidP="006250AD">
            <w:pPr>
              <w:pStyle w:val="a1"/>
              <w:spacing w:line="360" w:lineRule="auto"/>
              <w:ind w:left="0"/>
              <w:rPr>
                <w:rFonts w:ascii="宋体" w:hAnsi="宋体" w:cs="新宋体"/>
                <w:szCs w:val="21"/>
              </w:rPr>
            </w:pPr>
            <w:r w:rsidRPr="006250AD">
              <w:rPr>
                <w:rFonts w:ascii="宋体" w:hAnsi="宋体" w:cs="新宋体" w:hint="eastAsia"/>
                <w:szCs w:val="21"/>
              </w:rPr>
              <w:t>9.1.2</w:t>
            </w:r>
          </w:p>
          <w:p w:rsidR="00B82BDA" w:rsidRPr="006250AD" w:rsidRDefault="00B82BDA" w:rsidP="006250AD">
            <w:pPr>
              <w:pStyle w:val="a1"/>
              <w:spacing w:line="360" w:lineRule="auto"/>
              <w:ind w:left="0"/>
              <w:rPr>
                <w:rFonts w:ascii="宋体" w:hAnsi="宋体" w:cs="新宋体"/>
                <w:szCs w:val="21"/>
              </w:rPr>
            </w:pPr>
          </w:p>
        </w:tc>
        <w:tc>
          <w:tcPr>
            <w:tcW w:w="11012" w:type="dxa"/>
          </w:tcPr>
          <w:p w:rsidR="00B82BDA" w:rsidRPr="006250AD" w:rsidRDefault="00B82BDA" w:rsidP="006250AD">
            <w:pPr>
              <w:pStyle w:val="a1"/>
              <w:spacing w:line="360" w:lineRule="auto"/>
              <w:ind w:left="0" w:firstLineChars="200" w:firstLine="420"/>
              <w:rPr>
                <w:rFonts w:ascii="宋体" w:hAnsi="宋体" w:cs="新宋体"/>
                <w:szCs w:val="21"/>
              </w:rPr>
            </w:pPr>
            <w:r w:rsidRPr="006250AD">
              <w:rPr>
                <w:rFonts w:ascii="宋体" w:hAnsi="宋体" w:cs="新宋体" w:hint="eastAsia"/>
                <w:szCs w:val="21"/>
              </w:rPr>
              <w:t>针对公司顾客采取不定期顾客回访的办法，了解顾客需求、采购意向，每次跟踪订单等方式进行满意度调查，查见20</w:t>
            </w:r>
            <w:r w:rsidR="004E2216">
              <w:rPr>
                <w:rFonts w:ascii="宋体" w:hAnsi="宋体" w:cs="新宋体" w:hint="eastAsia"/>
                <w:szCs w:val="21"/>
              </w:rPr>
              <w:t>20</w:t>
            </w:r>
            <w:r w:rsidRPr="006250AD">
              <w:rPr>
                <w:rFonts w:ascii="宋体" w:hAnsi="宋体" w:cs="新宋体" w:hint="eastAsia"/>
                <w:szCs w:val="21"/>
              </w:rPr>
              <w:t>年</w:t>
            </w:r>
            <w:r w:rsidR="004E2216">
              <w:rPr>
                <w:rFonts w:ascii="宋体" w:hAnsi="宋体" w:cs="新宋体" w:hint="eastAsia"/>
                <w:szCs w:val="21"/>
              </w:rPr>
              <w:t>5月20日</w:t>
            </w:r>
            <w:bookmarkStart w:id="0" w:name="_GoBack"/>
            <w:bookmarkEnd w:id="0"/>
            <w:r w:rsidRPr="006250AD">
              <w:rPr>
                <w:rFonts w:ascii="宋体" w:hAnsi="宋体" w:cs="新宋体" w:hint="eastAsia"/>
                <w:szCs w:val="21"/>
              </w:rPr>
              <w:t>对主要客户的《顾客满意度调查表》2份，调查项目包括：质量、价格、交货期、服务等方面，分为：很满意、满意、一般、不满意等4个级别。</w:t>
            </w:r>
          </w:p>
          <w:p w:rsidR="00B82BDA" w:rsidRPr="006250AD" w:rsidRDefault="00B82BDA" w:rsidP="006250AD">
            <w:pPr>
              <w:pStyle w:val="a1"/>
              <w:spacing w:line="360" w:lineRule="auto"/>
              <w:ind w:left="0" w:firstLineChars="200" w:firstLine="420"/>
              <w:rPr>
                <w:rFonts w:ascii="宋体" w:hAnsi="宋体" w:cs="新宋体"/>
                <w:szCs w:val="21"/>
              </w:rPr>
            </w:pPr>
            <w:r w:rsidRPr="006250AD">
              <w:rPr>
                <w:rFonts w:ascii="宋体" w:hAnsi="宋体" w:cs="新宋体" w:hint="eastAsia"/>
                <w:szCs w:val="21"/>
              </w:rPr>
              <w:t>调查之后进行了顾客满意情况分析，总体满意度96%，达到了目标要求，但调查程度肤浅、调查方式单一、调查比例较小，收集的信息进行简单利用，交流进一步改进。</w:t>
            </w:r>
          </w:p>
          <w:p w:rsidR="00B82BDA" w:rsidRPr="006250AD" w:rsidRDefault="00B82BDA" w:rsidP="006250AD">
            <w:pPr>
              <w:pStyle w:val="a1"/>
              <w:spacing w:line="360" w:lineRule="auto"/>
              <w:ind w:left="0"/>
              <w:rPr>
                <w:rFonts w:ascii="宋体" w:hAnsi="宋体" w:cs="新宋体"/>
                <w:szCs w:val="21"/>
              </w:rPr>
            </w:pPr>
            <w:r w:rsidRPr="006250AD">
              <w:rPr>
                <w:rFonts w:ascii="宋体" w:hAnsi="宋体" w:cs="新宋体" w:hint="eastAsia"/>
                <w:szCs w:val="21"/>
              </w:rPr>
              <w:t xml:space="preserve">    对于顾客日常有关信息反馈及时进行了处理，由于只是小问题都已及时解决，没有形成记录，现场审核时</w:t>
            </w:r>
            <w:proofErr w:type="gramStart"/>
            <w:r w:rsidRPr="006250AD">
              <w:rPr>
                <w:rFonts w:ascii="宋体" w:hAnsi="宋体" w:cs="新宋体" w:hint="eastAsia"/>
                <w:szCs w:val="21"/>
              </w:rPr>
              <w:t>已交流</w:t>
            </w:r>
            <w:proofErr w:type="gramEnd"/>
            <w:r w:rsidRPr="006250AD">
              <w:rPr>
                <w:rFonts w:ascii="宋体" w:hAnsi="宋体" w:cs="新宋体" w:hint="eastAsia"/>
                <w:szCs w:val="21"/>
              </w:rPr>
              <w:t>进一步改进，尽量保持记录。</w:t>
            </w:r>
          </w:p>
          <w:p w:rsidR="00B82BDA" w:rsidRPr="006250AD" w:rsidRDefault="00B82BDA" w:rsidP="006250AD">
            <w:pPr>
              <w:pStyle w:val="a1"/>
              <w:spacing w:line="360" w:lineRule="auto"/>
              <w:ind w:left="0"/>
              <w:rPr>
                <w:rFonts w:ascii="宋体" w:hAnsi="宋体" w:cs="新宋体"/>
                <w:szCs w:val="21"/>
              </w:rPr>
            </w:pPr>
            <w:r w:rsidRPr="006250AD">
              <w:rPr>
                <w:rFonts w:ascii="宋体" w:hAnsi="宋体" w:cs="新宋体" w:hint="eastAsia"/>
                <w:szCs w:val="21"/>
              </w:rPr>
              <w:lastRenderedPageBreak/>
              <w:t xml:space="preserve">    部门介绍至今没有发生顾客投诉，现在现场审核时也未发现顾客投诉的情形或相关资料。</w:t>
            </w:r>
          </w:p>
        </w:tc>
        <w:tc>
          <w:tcPr>
            <w:tcW w:w="577" w:type="dxa"/>
          </w:tcPr>
          <w:p w:rsidR="00B82BDA" w:rsidRDefault="00B82BDA">
            <w:pPr>
              <w:rPr>
                <w:color w:val="000000" w:themeColor="text1"/>
              </w:rPr>
            </w:pPr>
          </w:p>
        </w:tc>
      </w:tr>
      <w:tr w:rsidR="00B82BDA">
        <w:trPr>
          <w:trHeight w:val="1932"/>
        </w:trPr>
        <w:tc>
          <w:tcPr>
            <w:tcW w:w="1956" w:type="dxa"/>
            <w:vAlign w:val="center"/>
          </w:tcPr>
          <w:p w:rsidR="00B82BDA" w:rsidRDefault="00B82BDA">
            <w:pPr>
              <w:spacing w:line="360" w:lineRule="auto"/>
              <w:rPr>
                <w:rFonts w:ascii="宋体" w:hAnsi="宋体" w:cs="宋体"/>
                <w:szCs w:val="21"/>
              </w:rPr>
            </w:pPr>
          </w:p>
          <w:p w:rsidR="00B82BDA" w:rsidRDefault="00B82BDA">
            <w:pPr>
              <w:spacing w:line="360" w:lineRule="auto"/>
              <w:rPr>
                <w:rFonts w:ascii="宋体" w:hAnsi="宋体" w:cs="宋体"/>
                <w:szCs w:val="21"/>
              </w:rPr>
            </w:pPr>
            <w:r>
              <w:rPr>
                <w:rFonts w:ascii="宋体" w:hAnsi="宋体" w:cs="宋体" w:hint="eastAsia"/>
                <w:szCs w:val="21"/>
              </w:rPr>
              <w:t>不合格和纠正措施</w:t>
            </w:r>
          </w:p>
        </w:tc>
        <w:tc>
          <w:tcPr>
            <w:tcW w:w="1164" w:type="dxa"/>
            <w:vAlign w:val="center"/>
          </w:tcPr>
          <w:p w:rsidR="00B82BDA" w:rsidRDefault="00B82BDA">
            <w:pPr>
              <w:spacing w:line="360" w:lineRule="auto"/>
              <w:rPr>
                <w:rFonts w:ascii="宋体" w:hAnsi="宋体" w:cs="宋体"/>
                <w:szCs w:val="21"/>
              </w:rPr>
            </w:pPr>
          </w:p>
          <w:p w:rsidR="00B82BDA" w:rsidRDefault="00B82BDA">
            <w:pPr>
              <w:spacing w:line="360" w:lineRule="auto"/>
              <w:jc w:val="center"/>
              <w:rPr>
                <w:rFonts w:ascii="宋体" w:hAnsi="宋体" w:cs="宋体"/>
                <w:szCs w:val="21"/>
              </w:rPr>
            </w:pPr>
          </w:p>
          <w:p w:rsidR="00B82BDA" w:rsidRDefault="00B82BDA">
            <w:pPr>
              <w:spacing w:line="360" w:lineRule="auto"/>
              <w:jc w:val="center"/>
              <w:rPr>
                <w:rFonts w:hAnsi="宋体" w:cs="Arial"/>
                <w:szCs w:val="21"/>
              </w:rPr>
            </w:pPr>
            <w:r>
              <w:rPr>
                <w:rFonts w:ascii="宋体" w:hAnsi="宋体" w:cs="宋体" w:hint="eastAsia"/>
                <w:szCs w:val="21"/>
              </w:rPr>
              <w:t>Q：10.2</w:t>
            </w:r>
          </w:p>
          <w:p w:rsidR="00B82BDA" w:rsidRDefault="00B82BDA">
            <w:pPr>
              <w:spacing w:line="360" w:lineRule="auto"/>
              <w:jc w:val="center"/>
              <w:rPr>
                <w:rFonts w:ascii="宋体" w:hAnsi="宋体" w:cs="Arial"/>
                <w:spacing w:val="-6"/>
                <w:szCs w:val="21"/>
              </w:rPr>
            </w:pPr>
          </w:p>
        </w:tc>
        <w:tc>
          <w:tcPr>
            <w:tcW w:w="11012" w:type="dxa"/>
          </w:tcPr>
          <w:p w:rsidR="00B82BDA" w:rsidRDefault="00B82BDA" w:rsidP="007E6978">
            <w:pPr>
              <w:spacing w:line="360" w:lineRule="auto"/>
              <w:ind w:firstLineChars="200" w:firstLine="420"/>
              <w:rPr>
                <w:rFonts w:ascii="宋体" w:hAnsi="宋体" w:cs="宋体"/>
                <w:szCs w:val="21"/>
              </w:rPr>
            </w:pPr>
            <w:r>
              <w:rPr>
                <w:rFonts w:ascii="宋体" w:hAnsi="宋体" w:cs="宋体" w:hint="eastAsia"/>
                <w:szCs w:val="21"/>
              </w:rPr>
              <w:t>实施《</w:t>
            </w:r>
            <w:r>
              <w:rPr>
                <w:rFonts w:ascii="宋体" w:hAnsi="宋体" w:hint="eastAsia"/>
                <w:szCs w:val="21"/>
              </w:rPr>
              <w:t>纠正措施和预防措施控制程序</w:t>
            </w:r>
            <w:r>
              <w:rPr>
                <w:rFonts w:ascii="宋体" w:hAnsi="宋体" w:cs="宋体" w:hint="eastAsia"/>
                <w:szCs w:val="21"/>
              </w:rPr>
              <w:t xml:space="preserve">》，对纠正预防措施识别、评审、验证等作了规定，其内容符合组织实际及标准要求。 </w:t>
            </w:r>
          </w:p>
          <w:p w:rsidR="00B82BDA" w:rsidRDefault="00B82BDA" w:rsidP="003D516B">
            <w:pPr>
              <w:spacing w:line="360" w:lineRule="auto"/>
              <w:rPr>
                <w:rFonts w:ascii="宋体" w:hAnsi="宋体" w:cs="宋体"/>
                <w:szCs w:val="21"/>
              </w:rPr>
            </w:pPr>
            <w:r>
              <w:rPr>
                <w:rFonts w:ascii="宋体" w:hAnsi="宋体" w:cs="宋体" w:hint="eastAsia"/>
                <w:szCs w:val="21"/>
              </w:rPr>
              <w:t xml:space="preserve">    对内审中提出不合格项进行了原因分析,并制定、实施了纠正措施，并由内审员对所采取的纠正措施进行了验证，纠正措施有效，管理评审中发现的薄弱环节，分析了原因，采取了纠正措施。</w:t>
            </w:r>
          </w:p>
          <w:p w:rsidR="00B82BDA" w:rsidRDefault="00B82BDA">
            <w:pPr>
              <w:spacing w:line="360" w:lineRule="auto"/>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rsidR="00B82BDA" w:rsidRDefault="00B82BDA">
            <w:pPr>
              <w:tabs>
                <w:tab w:val="left" w:pos="6597"/>
              </w:tabs>
              <w:spacing w:line="360" w:lineRule="auto"/>
              <w:ind w:firstLineChars="200" w:firstLine="420"/>
              <w:rPr>
                <w:rFonts w:ascii="宋体" w:hAnsi="宋体" w:cs="宋体"/>
                <w:szCs w:val="21"/>
              </w:rPr>
            </w:pPr>
            <w:r>
              <w:rPr>
                <w:rFonts w:ascii="宋体" w:hAnsi="宋体" w:cs="宋体" w:hint="eastAsia"/>
                <w:szCs w:val="21"/>
              </w:rPr>
              <w:t>企业纠正和预防措施的管理符合标准规定要求。</w:t>
            </w:r>
          </w:p>
        </w:tc>
        <w:tc>
          <w:tcPr>
            <w:tcW w:w="577" w:type="dxa"/>
          </w:tcPr>
          <w:p w:rsidR="00B82BDA" w:rsidRDefault="00B82BDA">
            <w:pPr>
              <w:rPr>
                <w:color w:val="000000" w:themeColor="text1"/>
              </w:rPr>
            </w:pPr>
          </w:p>
        </w:tc>
      </w:tr>
    </w:tbl>
    <w:p w:rsidR="006D5C37" w:rsidRDefault="006D5C37"/>
    <w:p w:rsidR="006D5C37" w:rsidRDefault="00903BE7">
      <w:pPr>
        <w:pStyle w:val="ab"/>
      </w:pPr>
      <w:r>
        <w:rPr>
          <w:rFonts w:hint="eastAsia"/>
        </w:rPr>
        <w:t>说明：不符合标注</w:t>
      </w:r>
      <w:r>
        <w:rPr>
          <w:rFonts w:hint="eastAsia"/>
        </w:rPr>
        <w:t>N</w:t>
      </w:r>
    </w:p>
    <w:sectPr w:rsidR="006D5C37" w:rsidSect="00F82154">
      <w:headerReference w:type="default" r:id="rId14"/>
      <w:footerReference w:type="default" r:id="rId15"/>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E5" w:rsidRDefault="002818E5">
      <w:r>
        <w:separator/>
      </w:r>
    </w:p>
  </w:endnote>
  <w:endnote w:type="continuationSeparator" w:id="0">
    <w:p w:rsidR="002818E5" w:rsidRDefault="0028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E184F" w:rsidRDefault="009E184F">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sidR="004E221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E2216">
              <w:rPr>
                <w:b/>
                <w:noProof/>
              </w:rPr>
              <w:t>8</w:t>
            </w:r>
            <w:r>
              <w:rPr>
                <w:b/>
                <w:sz w:val="24"/>
                <w:szCs w:val="24"/>
              </w:rPr>
              <w:fldChar w:fldCharType="end"/>
            </w:r>
          </w:p>
        </w:sdtContent>
      </w:sdt>
    </w:sdtContent>
  </w:sdt>
  <w:p w:rsidR="009E184F" w:rsidRDefault="009E18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E5" w:rsidRDefault="002818E5">
      <w:r>
        <w:separator/>
      </w:r>
    </w:p>
  </w:footnote>
  <w:footnote w:type="continuationSeparator" w:id="0">
    <w:p w:rsidR="002818E5" w:rsidRDefault="0028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4F" w:rsidRDefault="009E184F">
    <w:pPr>
      <w:pStyle w:val="ac"/>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37DB53E" wp14:editId="689F012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E184F" w:rsidRDefault="002818E5">
    <w:pPr>
      <w:pStyle w:val="ac"/>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E184F" w:rsidRDefault="00163C22">
                <w:r w:rsidRPr="00163C22">
                  <w:rPr>
                    <w:rFonts w:hint="eastAsia"/>
                    <w:sz w:val="18"/>
                    <w:szCs w:val="18"/>
                  </w:rPr>
                  <w:t>D ISC-B-II-12</w:t>
                </w:r>
                <w:r w:rsidRPr="00163C22">
                  <w:rPr>
                    <w:rFonts w:hint="eastAsia"/>
                    <w:sz w:val="18"/>
                    <w:szCs w:val="18"/>
                  </w:rPr>
                  <w:t>管理体系审核记录表</w:t>
                </w:r>
                <w:r w:rsidR="009E184F">
                  <w:rPr>
                    <w:rFonts w:hint="eastAsia"/>
                    <w:sz w:val="18"/>
                    <w:szCs w:val="18"/>
                  </w:rPr>
                  <w:t>(03</w:t>
                </w:r>
                <w:r w:rsidR="009E184F">
                  <w:rPr>
                    <w:rFonts w:hint="eastAsia"/>
                    <w:sz w:val="18"/>
                    <w:szCs w:val="18"/>
                  </w:rPr>
                  <w:t>版</w:t>
                </w:r>
              </w:p>
            </w:txbxContent>
          </v:textbox>
        </v:shape>
      </w:pict>
    </w:r>
    <w:r w:rsidR="009E184F">
      <w:rPr>
        <w:rStyle w:val="CharChar1"/>
        <w:rFonts w:hint="default"/>
      </w:rPr>
      <w:t xml:space="preserve">        </w:t>
    </w:r>
    <w:r w:rsidR="009E184F">
      <w:rPr>
        <w:rStyle w:val="CharChar1"/>
        <w:rFonts w:hint="default"/>
        <w:w w:val="90"/>
      </w:rPr>
      <w:t xml:space="preserve">Beijing International Standard united Certification </w:t>
    </w:r>
    <w:proofErr w:type="spellStart"/>
    <w:r w:rsidR="009E184F">
      <w:rPr>
        <w:rStyle w:val="CharChar1"/>
        <w:rFonts w:hint="default"/>
        <w:w w:val="90"/>
      </w:rPr>
      <w:t>Co.</w:t>
    </w:r>
    <w:proofErr w:type="gramStart"/>
    <w:r w:rsidR="009E184F">
      <w:rPr>
        <w:rStyle w:val="CharChar1"/>
        <w:rFonts w:hint="default"/>
        <w:w w:val="90"/>
      </w:rPr>
      <w:t>,Ltd</w:t>
    </w:r>
    <w:proofErr w:type="spellEnd"/>
    <w:proofErr w:type="gramEnd"/>
    <w:r w:rsidR="009E184F">
      <w:rPr>
        <w:rStyle w:val="CharChar1"/>
        <w:rFonts w:hint="default"/>
        <w:w w:val="90"/>
      </w:rPr>
      <w:t>.</w:t>
    </w:r>
    <w:r w:rsidR="009E184F">
      <w:rPr>
        <w:rStyle w:val="CharChar1"/>
        <w:rFonts w:hint="default"/>
        <w:w w:val="90"/>
        <w:szCs w:val="21"/>
      </w:rPr>
      <w:t xml:space="preserve">  </w:t>
    </w:r>
    <w:r w:rsidR="009E184F">
      <w:rPr>
        <w:rStyle w:val="CharChar1"/>
        <w:rFonts w:hint="default"/>
        <w:w w:val="90"/>
        <w:sz w:val="20"/>
      </w:rPr>
      <w:t xml:space="preserve"> </w:t>
    </w:r>
    <w:r w:rsidR="009E184F">
      <w:rPr>
        <w:rStyle w:val="CharChar1"/>
        <w:rFonts w:hint="default"/>
        <w:w w:val="90"/>
      </w:rPr>
      <w:t xml:space="preserve">                   </w:t>
    </w:r>
  </w:p>
  <w:p w:rsidR="009E184F" w:rsidRDefault="009E184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0279B2"/>
    <w:multiLevelType w:val="hybridMultilevel"/>
    <w:tmpl w:val="E12872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3667D"/>
    <w:rsid w:val="00054090"/>
    <w:rsid w:val="00066CCD"/>
    <w:rsid w:val="0006752B"/>
    <w:rsid w:val="0008247D"/>
    <w:rsid w:val="0009030B"/>
    <w:rsid w:val="000B26CB"/>
    <w:rsid w:val="000C3C5E"/>
    <w:rsid w:val="000C5E28"/>
    <w:rsid w:val="00163C22"/>
    <w:rsid w:val="00171D5D"/>
    <w:rsid w:val="001A1CC9"/>
    <w:rsid w:val="001A2D7F"/>
    <w:rsid w:val="001B02F3"/>
    <w:rsid w:val="001E02F7"/>
    <w:rsid w:val="001E6908"/>
    <w:rsid w:val="00216381"/>
    <w:rsid w:val="0022483E"/>
    <w:rsid w:val="00234E37"/>
    <w:rsid w:val="00245DDD"/>
    <w:rsid w:val="00253017"/>
    <w:rsid w:val="002818E5"/>
    <w:rsid w:val="002A5962"/>
    <w:rsid w:val="002D4958"/>
    <w:rsid w:val="00337922"/>
    <w:rsid w:val="00340867"/>
    <w:rsid w:val="00380837"/>
    <w:rsid w:val="003A198A"/>
    <w:rsid w:val="003D516B"/>
    <w:rsid w:val="00410914"/>
    <w:rsid w:val="0044200C"/>
    <w:rsid w:val="004620E9"/>
    <w:rsid w:val="0047492E"/>
    <w:rsid w:val="004C497F"/>
    <w:rsid w:val="004E2216"/>
    <w:rsid w:val="004E4244"/>
    <w:rsid w:val="00536930"/>
    <w:rsid w:val="0054256A"/>
    <w:rsid w:val="00554A9A"/>
    <w:rsid w:val="00564E53"/>
    <w:rsid w:val="0056703D"/>
    <w:rsid w:val="0057481F"/>
    <w:rsid w:val="005768D3"/>
    <w:rsid w:val="005879D0"/>
    <w:rsid w:val="005D3A7C"/>
    <w:rsid w:val="005D5220"/>
    <w:rsid w:val="00616930"/>
    <w:rsid w:val="006250AD"/>
    <w:rsid w:val="00644FE2"/>
    <w:rsid w:val="00655B94"/>
    <w:rsid w:val="0066295B"/>
    <w:rsid w:val="0067640C"/>
    <w:rsid w:val="006915E5"/>
    <w:rsid w:val="006D5C37"/>
    <w:rsid w:val="006E678B"/>
    <w:rsid w:val="00726A4E"/>
    <w:rsid w:val="00774C81"/>
    <w:rsid w:val="007757F3"/>
    <w:rsid w:val="00776B1A"/>
    <w:rsid w:val="0079339C"/>
    <w:rsid w:val="00795E2F"/>
    <w:rsid w:val="007E45B3"/>
    <w:rsid w:val="007E6978"/>
    <w:rsid w:val="007E6AEB"/>
    <w:rsid w:val="007F1126"/>
    <w:rsid w:val="00882229"/>
    <w:rsid w:val="008973EE"/>
    <w:rsid w:val="008A3602"/>
    <w:rsid w:val="008F1A1E"/>
    <w:rsid w:val="00903BE7"/>
    <w:rsid w:val="0094367B"/>
    <w:rsid w:val="00945ED8"/>
    <w:rsid w:val="00946BAE"/>
    <w:rsid w:val="009506BF"/>
    <w:rsid w:val="00953EFA"/>
    <w:rsid w:val="00971600"/>
    <w:rsid w:val="009973B4"/>
    <w:rsid w:val="009C28C1"/>
    <w:rsid w:val="009D7B1E"/>
    <w:rsid w:val="009E184F"/>
    <w:rsid w:val="009F7EED"/>
    <w:rsid w:val="00A11C2B"/>
    <w:rsid w:val="00A26791"/>
    <w:rsid w:val="00A955F8"/>
    <w:rsid w:val="00AF0AAB"/>
    <w:rsid w:val="00B11714"/>
    <w:rsid w:val="00B56173"/>
    <w:rsid w:val="00B82BDA"/>
    <w:rsid w:val="00BE0DAB"/>
    <w:rsid w:val="00BF597E"/>
    <w:rsid w:val="00C03263"/>
    <w:rsid w:val="00C16242"/>
    <w:rsid w:val="00C46D08"/>
    <w:rsid w:val="00C51A36"/>
    <w:rsid w:val="00C55228"/>
    <w:rsid w:val="00C82D4A"/>
    <w:rsid w:val="00C96CCE"/>
    <w:rsid w:val="00CB7E78"/>
    <w:rsid w:val="00CE315A"/>
    <w:rsid w:val="00D06F59"/>
    <w:rsid w:val="00D47359"/>
    <w:rsid w:val="00D75672"/>
    <w:rsid w:val="00D8388C"/>
    <w:rsid w:val="00E21F51"/>
    <w:rsid w:val="00E60E9D"/>
    <w:rsid w:val="00E71F28"/>
    <w:rsid w:val="00EA065D"/>
    <w:rsid w:val="00EB0164"/>
    <w:rsid w:val="00ED0F62"/>
    <w:rsid w:val="00ED5D35"/>
    <w:rsid w:val="00EE1254"/>
    <w:rsid w:val="00F45872"/>
    <w:rsid w:val="00F66BA2"/>
    <w:rsid w:val="00F82154"/>
    <w:rsid w:val="00F90AA2"/>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1F85566C"/>
    <w:rsid w:val="200E4909"/>
    <w:rsid w:val="202C6533"/>
    <w:rsid w:val="20444302"/>
    <w:rsid w:val="20961A16"/>
    <w:rsid w:val="21122D5D"/>
    <w:rsid w:val="221C084C"/>
    <w:rsid w:val="227257C1"/>
    <w:rsid w:val="22D7582D"/>
    <w:rsid w:val="23235F87"/>
    <w:rsid w:val="23732F32"/>
    <w:rsid w:val="24BD65A1"/>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10942DE"/>
    <w:rsid w:val="51D313D7"/>
    <w:rsid w:val="51EB76B4"/>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C57B3"/>
    <w:rsid w:val="65967FA2"/>
    <w:rsid w:val="65D63B50"/>
    <w:rsid w:val="6626385E"/>
    <w:rsid w:val="67706016"/>
    <w:rsid w:val="689F5105"/>
    <w:rsid w:val="693B0827"/>
    <w:rsid w:val="69416448"/>
    <w:rsid w:val="69A060E5"/>
    <w:rsid w:val="6A2D6512"/>
    <w:rsid w:val="6ABD5712"/>
    <w:rsid w:val="6AC66944"/>
    <w:rsid w:val="6B5621A9"/>
    <w:rsid w:val="6BC1205F"/>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Block Text"/>
    <w:basedOn w:val="a0"/>
    <w:qFormat/>
    <w:pPr>
      <w:tabs>
        <w:tab w:val="left" w:pos="709"/>
        <w:tab w:val="left" w:pos="1069"/>
        <w:tab w:val="left" w:pos="2149"/>
      </w:tabs>
      <w:ind w:left="1429" w:right="194"/>
    </w:pPr>
    <w:rPr>
      <w:rFonts w:ascii="楷体_GB2312" w:eastAsia="楷体_GB2312"/>
    </w:rPr>
  </w:style>
  <w:style w:type="paragraph" w:styleId="a8">
    <w:name w:val="Plain Text"/>
    <w:basedOn w:val="a0"/>
    <w:qFormat/>
    <w:rPr>
      <w:rFonts w:ascii="宋体" w:hAnsi="Courier New"/>
    </w:rPr>
  </w:style>
  <w:style w:type="paragraph" w:styleId="a9">
    <w:name w:val="Date"/>
    <w:basedOn w:val="a0"/>
    <w:next w:val="a0"/>
    <w:qFormat/>
    <w:pPr>
      <w:widowControl/>
      <w:ind w:leftChars="2500" w:left="100"/>
      <w:jc w:val="left"/>
    </w:pPr>
    <w:rPr>
      <w:kern w:val="0"/>
    </w:rPr>
  </w:style>
  <w:style w:type="paragraph" w:styleId="aa">
    <w:name w:val="Balloon Text"/>
    <w:basedOn w:val="a0"/>
    <w:link w:val="Char"/>
    <w:uiPriority w:val="99"/>
    <w:semiHidden/>
    <w:unhideWhenUsed/>
    <w:qFormat/>
    <w:rPr>
      <w:sz w:val="18"/>
      <w:szCs w:val="18"/>
    </w:rPr>
  </w:style>
  <w:style w:type="paragraph" w:styleId="ab">
    <w:name w:val="footer"/>
    <w:basedOn w:val="a0"/>
    <w:link w:val="Char0"/>
    <w:uiPriority w:val="99"/>
    <w:unhideWhenUsed/>
    <w:qFormat/>
    <w:pPr>
      <w:tabs>
        <w:tab w:val="center" w:pos="4153"/>
        <w:tab w:val="right" w:pos="8306"/>
      </w:tabs>
      <w:snapToGrid w:val="0"/>
      <w:jc w:val="left"/>
    </w:pPr>
    <w:rPr>
      <w:sz w:val="18"/>
      <w:szCs w:val="18"/>
    </w:rPr>
  </w:style>
  <w:style w:type="paragraph" w:styleId="ac">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0"/>
    <w:qFormat/>
    <w:pPr>
      <w:spacing w:before="100" w:beforeAutospacing="1" w:after="100" w:afterAutospacing="1"/>
      <w:jc w:val="left"/>
    </w:pPr>
    <w:rPr>
      <w:kern w:val="0"/>
      <w:sz w:val="24"/>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2"/>
  </w:style>
  <w:style w:type="paragraph" w:customStyle="1" w:styleId="af0">
    <w:name w:val="表格文字"/>
    <w:basedOn w:val="a0"/>
    <w:qFormat/>
    <w:pPr>
      <w:spacing w:before="25" w:after="25"/>
    </w:pPr>
    <w:rPr>
      <w:bCs/>
      <w:spacing w:val="10"/>
    </w:rPr>
  </w:style>
  <w:style w:type="character" w:customStyle="1" w:styleId="Char1">
    <w:name w:val="页眉 Char"/>
    <w:basedOn w:val="a2"/>
    <w:link w:val="ac"/>
    <w:uiPriority w:val="99"/>
    <w:qFormat/>
    <w:rPr>
      <w:rFonts w:ascii="Times New Roman" w:eastAsia="宋体" w:hAnsi="Times New Roman" w:cs="Times New Roman"/>
      <w:sz w:val="18"/>
      <w:szCs w:val="18"/>
    </w:rPr>
  </w:style>
  <w:style w:type="character" w:customStyle="1" w:styleId="Char0">
    <w:name w:val="页脚 Char"/>
    <w:basedOn w:val="a2"/>
    <w:link w:val="ab"/>
    <w:uiPriority w:val="99"/>
    <w:qFormat/>
    <w:rPr>
      <w:rFonts w:ascii="Times New Roman" w:eastAsia="宋体" w:hAnsi="Times New Roman" w:cs="Times New Roman"/>
      <w:sz w:val="18"/>
      <w:szCs w:val="18"/>
    </w:rPr>
  </w:style>
  <w:style w:type="character" w:customStyle="1" w:styleId="Char">
    <w:name w:val="批注框文本 Char"/>
    <w:basedOn w:val="a2"/>
    <w:link w:val="aa"/>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1">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8</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169</cp:revision>
  <dcterms:created xsi:type="dcterms:W3CDTF">2015-06-17T12:51:00Z</dcterms:created>
  <dcterms:modified xsi:type="dcterms:W3CDTF">2020-12-24T10:25:00Z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