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重庆东晟来电力设备有限公司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E：GB/T 24001-2016idtISO 14001:2015,O：ISO 45001：2018</w:t>
            </w:r>
            <w:bookmarkEnd w:id="1"/>
            <w:r>
              <w:rPr>
                <w:rFonts w:hint="eastAsia"/>
                <w:sz w:val="22"/>
                <w:szCs w:val="22"/>
              </w:rPr>
              <w:t>□受审核方管理体系文件 (手册版本号：)  □适用于受审核方的法律法规及其他要求□认证合同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0433-2019-EO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3" w:name="审核类型"/>
            <w:r>
              <w:rPr>
                <w:rFonts w:hint="eastAsia"/>
                <w:sz w:val="22"/>
                <w:szCs w:val="22"/>
              </w:rPr>
              <w:t>E:一阶段现场,O:一阶段现场</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杨珍全</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2018-N1EMS-1230067</w:t>
            </w:r>
          </w:p>
          <w:p>
            <w:pPr>
              <w:snapToGrid w:val="0"/>
              <w:spacing w:line="320" w:lineRule="exact"/>
              <w:ind w:left="1309"/>
              <w:rPr>
                <w:sz w:val="22"/>
                <w:szCs w:val="22"/>
                <w:highlight w:val="none"/>
              </w:rPr>
            </w:pPr>
            <w:r>
              <w:rPr>
                <w:sz w:val="22"/>
                <w:szCs w:val="22"/>
                <w:highlight w:val="none"/>
              </w:rPr>
              <w:t>2018-N1OHSMS-1230067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刘长峰</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重庆迅驰电气有限公司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vAlign w:val="top"/>
          </w:tcPr>
          <w:p>
            <w:pPr>
              <w:snapToGrid w:val="0"/>
              <w:spacing w:line="360"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：2019年</w:t>
            </w:r>
            <w:r>
              <w:rPr>
                <w:rFonts w:hint="eastAsia"/>
                <w:sz w:val="20"/>
                <w:lang w:val="en-US" w:eastAsia="zh-CN"/>
              </w:rPr>
              <w:t>9</w:t>
            </w:r>
            <w:r>
              <w:rPr>
                <w:rFonts w:hint="eastAsia"/>
                <w:sz w:val="20"/>
              </w:rPr>
              <w:t>月</w:t>
            </w:r>
            <w:r>
              <w:rPr>
                <w:rFonts w:hint="eastAsia"/>
                <w:sz w:val="20"/>
                <w:lang w:val="en-US" w:eastAsia="zh-CN"/>
              </w:rPr>
              <w:t>19</w:t>
            </w:r>
            <w:r>
              <w:rPr>
                <w:rFonts w:hint="eastAsia"/>
                <w:sz w:val="20"/>
              </w:rPr>
              <w:t>日</w:t>
            </w:r>
            <w:r>
              <w:rPr>
                <w:rFonts w:hint="eastAsia"/>
                <w:sz w:val="20"/>
                <w:lang w:val="en-US" w:eastAsia="zh-CN"/>
              </w:rPr>
              <w:t>上</w:t>
            </w:r>
            <w:r>
              <w:rPr>
                <w:rFonts w:hint="eastAsia"/>
                <w:sz w:val="20"/>
              </w:rPr>
              <w:t>午</w:t>
            </w:r>
            <w:r>
              <w:rPr>
                <w:rFonts w:hint="eastAsia"/>
                <w:sz w:val="20"/>
                <w:lang w:val="en-US" w:eastAsia="zh-CN"/>
              </w:rPr>
              <w:t>8：00</w:t>
            </w:r>
          </w:p>
          <w:p>
            <w:pPr>
              <w:snapToGrid w:val="0"/>
              <w:spacing w:line="360"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：2019年</w:t>
            </w:r>
            <w:r>
              <w:rPr>
                <w:rFonts w:hint="eastAsia"/>
                <w:sz w:val="20"/>
                <w:lang w:val="en-US" w:eastAsia="zh-CN"/>
              </w:rPr>
              <w:t>9</w:t>
            </w:r>
            <w:r>
              <w:rPr>
                <w:rFonts w:hint="eastAsia"/>
                <w:sz w:val="20"/>
              </w:rPr>
              <w:t>月</w:t>
            </w:r>
            <w:r>
              <w:rPr>
                <w:rFonts w:hint="eastAsia"/>
                <w:sz w:val="20"/>
                <w:lang w:val="en-US" w:eastAsia="zh-CN"/>
              </w:rPr>
              <w:t>20</w:t>
            </w:r>
            <w:bookmarkStart w:id="4" w:name="_GoBack"/>
            <w:bookmarkEnd w:id="4"/>
            <w:r>
              <w:rPr>
                <w:rFonts w:hint="eastAsia"/>
                <w:sz w:val="20"/>
              </w:rPr>
              <w:t>日</w:t>
            </w:r>
            <w:r>
              <w:rPr>
                <w:rFonts w:hint="eastAsia"/>
                <w:sz w:val="20"/>
                <w:lang w:val="en-US" w:eastAsia="zh-CN"/>
              </w:rPr>
              <w:t>下</w:t>
            </w:r>
            <w:r>
              <w:rPr>
                <w:rFonts w:hint="eastAsia"/>
                <w:sz w:val="20"/>
              </w:rPr>
              <w:t>午</w:t>
            </w:r>
            <w:r>
              <w:rPr>
                <w:rFonts w:hint="eastAsia"/>
                <w:sz w:val="20"/>
                <w:szCs w:val="22"/>
                <w:lang w:val="en-US" w:eastAsia="zh-CN"/>
              </w:rPr>
              <w:t>17:00</w:t>
            </w:r>
          </w:p>
          <w:p>
            <w:pPr>
              <w:snapToGrid w:val="0"/>
              <w:spacing w:line="360"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ascii="宋体" w:hAnsi="宋体"/>
                <w:sz w:val="22"/>
                <w:szCs w:val="22"/>
              </w:rPr>
              <w:t xml:space="preserve">   </w:t>
            </w:r>
            <w:r>
              <w:rPr>
                <w:rFonts w:hint="eastAsia"/>
                <w:b/>
                <w:sz w:val="22"/>
                <w:szCs w:val="22"/>
              </w:rPr>
              <w:t>否</w:t>
            </w:r>
            <w:r>
              <w:rPr>
                <w:rFonts w:hint="eastAsia" w:ascii="宋体" w:hAnsi="宋体"/>
                <w:sz w:val="22"/>
                <w:szCs w:val="22"/>
              </w:rPr>
              <w:t>□</w:t>
            </w:r>
            <w:r>
              <w:rPr>
                <w:rFonts w:ascii="宋体" w:hAnsi="宋体"/>
                <w:sz w:val="22"/>
                <w:szCs w:val="22"/>
              </w:rPr>
              <w:t xml:space="preserve"> </w:t>
            </w:r>
            <w:r>
              <w:rPr>
                <w:rFonts w:hint="eastAsia"/>
                <w:b/>
                <w:sz w:val="22"/>
                <w:szCs w:val="22"/>
              </w:rPr>
              <w:t>按审核计划进行审核</w:t>
            </w:r>
          </w:p>
          <w:p>
            <w:pPr>
              <w:snapToGrid w:val="0"/>
              <w:spacing w:line="360"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b/>
                <w:sz w:val="22"/>
                <w:szCs w:val="22"/>
                <w:lang w:eastAsia="zh-CN"/>
              </w:rPr>
              <w:t>■</w:t>
            </w:r>
            <w:r>
              <w:rPr>
                <w:rFonts w:hint="eastAsia"/>
                <w:b/>
                <w:sz w:val="22"/>
                <w:szCs w:val="22"/>
              </w:rPr>
              <w:t>否</w:t>
            </w:r>
            <w:r>
              <w:rPr>
                <w:rFonts w:hint="eastAsia"/>
                <w:b/>
                <w:sz w:val="22"/>
                <w:szCs w:val="22"/>
                <w:lang w:val="en-US" w:eastAsia="zh-CN"/>
              </w:rPr>
              <w:t xml:space="preserve"> </w:t>
            </w:r>
            <w:r>
              <w:rPr>
                <w:rFonts w:hint="eastAsia" w:ascii="宋体" w:hAnsi="宋体"/>
                <w:sz w:val="22"/>
                <w:szCs w:val="22"/>
              </w:rPr>
              <w:t>□</w:t>
            </w:r>
            <w:r>
              <w:rPr>
                <w:rFonts w:hint="eastAsia"/>
                <w:b/>
                <w:sz w:val="22"/>
                <w:szCs w:val="22"/>
              </w:rPr>
              <w:t>按程序进行审核</w:t>
            </w:r>
          </w:p>
          <w:p>
            <w:pPr>
              <w:snapToGrid w:val="0"/>
              <w:spacing w:line="360"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b/>
                <w:sz w:val="22"/>
                <w:szCs w:val="22"/>
                <w:lang w:eastAsia="zh-CN"/>
              </w:rPr>
              <w:t>■</w:t>
            </w:r>
            <w:r>
              <w:rPr>
                <w:rFonts w:hint="eastAsia"/>
                <w:b/>
                <w:sz w:val="22"/>
                <w:szCs w:val="22"/>
              </w:rPr>
              <w:t>否</w:t>
            </w:r>
            <w:r>
              <w:rPr>
                <w:rFonts w:hint="eastAsia"/>
                <w:b/>
                <w:sz w:val="22"/>
                <w:szCs w:val="22"/>
                <w:lang w:val="en-US" w:eastAsia="zh-CN"/>
              </w:rPr>
              <w:t xml:space="preserve"> </w:t>
            </w:r>
            <w:r>
              <w:rPr>
                <w:rFonts w:hint="eastAsia" w:ascii="宋体" w:hAnsi="宋体"/>
                <w:sz w:val="22"/>
                <w:szCs w:val="22"/>
              </w:rPr>
              <w:sym w:font="Wingdings 2" w:char="00A3"/>
            </w:r>
            <w:r>
              <w:rPr>
                <w:rFonts w:hint="eastAsia"/>
                <w:b/>
                <w:sz w:val="22"/>
                <w:szCs w:val="22"/>
              </w:rPr>
              <w:t>独立、公正、认真负责。</w:t>
            </w:r>
          </w:p>
          <w:p>
            <w:pPr>
              <w:snapToGrid w:val="0"/>
              <w:spacing w:line="360"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b/>
                <w:sz w:val="22"/>
                <w:szCs w:val="22"/>
                <w:lang w:eastAsia="zh-CN"/>
              </w:rPr>
              <w:t>■</w:t>
            </w:r>
            <w:r>
              <w:rPr>
                <w:rFonts w:hint="eastAsia"/>
                <w:b/>
                <w:sz w:val="22"/>
                <w:szCs w:val="22"/>
                <w:lang w:val="en-US" w:eastAsia="zh-CN"/>
              </w:rPr>
              <w:t xml:space="preserve"> </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360"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b/>
                <w:sz w:val="22"/>
                <w:szCs w:val="22"/>
                <w:lang w:eastAsia="zh-CN"/>
              </w:rPr>
              <w:t>■</w:t>
            </w:r>
            <w:r>
              <w:rPr>
                <w:rFonts w:hint="eastAsia"/>
                <w:b/>
                <w:sz w:val="22"/>
                <w:szCs w:val="22"/>
                <w:lang w:val="en-US" w:eastAsia="zh-CN"/>
              </w:rPr>
              <w:t xml:space="preserve"> </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360"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ascii="宋体" w:hAnsi="宋体"/>
                <w:sz w:val="22"/>
                <w:szCs w:val="22"/>
                <w:lang w:val="en-US" w:eastAsia="zh-CN"/>
              </w:rPr>
              <w:t xml:space="preserve"> </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360"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360"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b/>
                <w:sz w:val="22"/>
                <w:szCs w:val="22"/>
                <w:lang w:eastAsia="zh-CN"/>
              </w:rPr>
              <w:t>■</w:t>
            </w:r>
            <w:r>
              <w:rPr>
                <w:rFonts w:hint="eastAsia"/>
                <w:b/>
                <w:sz w:val="22"/>
                <w:szCs w:val="22"/>
              </w:rPr>
              <w:t>傲慢无礼、态度粗暴情况。</w:t>
            </w:r>
          </w:p>
          <w:p>
            <w:pPr>
              <w:snapToGrid w:val="0"/>
              <w:spacing w:line="360"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360"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vAlign w:val="top"/>
          </w:tcPr>
          <w:p>
            <w:pPr>
              <w:spacing w:line="360" w:lineRule="auto"/>
              <w:rPr>
                <w:rFonts w:ascii="宋体"/>
                <w:sz w:val="22"/>
                <w:szCs w:val="22"/>
              </w:rPr>
            </w:pPr>
            <w:r>
              <w:rPr>
                <w:rFonts w:hint="eastAsia"/>
                <w:b/>
                <w:sz w:val="22"/>
                <w:szCs w:val="22"/>
              </w:rPr>
              <w:t>对审核组审核工作</w:t>
            </w:r>
          </w:p>
          <w:p>
            <w:pPr>
              <w:spacing w:line="360"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360" w:lineRule="auto"/>
              <w:ind w:firstLine="990" w:firstLineChars="450"/>
              <w:rPr>
                <w:sz w:val="16"/>
                <w:szCs w:val="16"/>
              </w:rPr>
            </w:pPr>
            <w:r>
              <w:rPr>
                <w:rFonts w:hint="eastAsia" w:ascii="宋体" w:hAnsi="宋体"/>
                <w:sz w:val="22"/>
                <w:szCs w:val="22"/>
                <w:lang w:eastAsia="zh-CN"/>
              </w:rPr>
              <w:t>■</w:t>
            </w:r>
            <w:r>
              <w:rPr>
                <w:rFonts w:hint="eastAsia"/>
                <w:b/>
                <w:sz w:val="22"/>
                <w:szCs w:val="22"/>
              </w:rPr>
              <w:t>较满意（良）</w:t>
            </w:r>
          </w:p>
          <w:p>
            <w:pPr>
              <w:spacing w:line="360"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360"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360"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360"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spacing w:line="240" w:lineRule="exact"/>
              <w:rPr>
                <w:b/>
                <w:sz w:val="22"/>
                <w:szCs w:val="22"/>
              </w:rPr>
            </w:pPr>
            <w:r>
              <w:rPr>
                <w:rFonts w:hint="eastAsia"/>
                <w:b/>
                <w:sz w:val="22"/>
                <w:szCs w:val="22"/>
              </w:rPr>
              <w:t>日期</w:t>
            </w:r>
            <w:r>
              <w:rPr>
                <w:rFonts w:hint="eastAsia"/>
                <w:sz w:val="20"/>
              </w:rPr>
              <w:t>：</w:t>
            </w:r>
            <w:r>
              <w:rPr>
                <w:rFonts w:hint="eastAsia"/>
                <w:sz w:val="24"/>
                <w:szCs w:val="24"/>
              </w:rPr>
              <w:t>2019年</w:t>
            </w:r>
            <w:r>
              <w:rPr>
                <w:rFonts w:hint="eastAsia"/>
                <w:sz w:val="24"/>
                <w:szCs w:val="24"/>
                <w:lang w:val="en-US" w:eastAsia="zh-CN"/>
              </w:rPr>
              <w:t>9</w:t>
            </w:r>
            <w:r>
              <w:rPr>
                <w:rFonts w:hint="eastAsia"/>
                <w:sz w:val="24"/>
                <w:szCs w:val="24"/>
              </w:rPr>
              <w:t>月</w:t>
            </w:r>
            <w:r>
              <w:rPr>
                <w:rFonts w:hint="eastAsia"/>
                <w:sz w:val="24"/>
                <w:szCs w:val="24"/>
                <w:lang w:val="en-US" w:eastAsia="zh-CN"/>
              </w:rPr>
              <w:t>20</w:t>
            </w:r>
            <w:r>
              <w:rPr>
                <w:rFonts w:hint="eastAsia"/>
                <w:sz w:val="24"/>
                <w:szCs w:val="24"/>
              </w:rPr>
              <w:t>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2049" o:spid="_x0000_s2049" o:spt="202" type="#_x0000_t202" style="position:absolute;left:0pt;margin-left:308.9pt;margin-top:5.2pt;height:21.75pt;width:175.6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2050"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D4F2A93"/>
    <w:rsid w:val="5392544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1</TotalTime>
  <ScaleCrop>false</ScaleCrop>
  <LinksUpToDate>false</LinksUpToDate>
  <CharactersWithSpaces>602</CharactersWithSpaces>
  <Application>WPS Office_11.3.0.8632_F1E327BC-269C-435d-A152-05C5408002CA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Dell</cp:lastModifiedBy>
  <dcterms:modified xsi:type="dcterms:W3CDTF">2019-09-22T03:25:58Z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