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瓦楞纸箱空箱抗压强度性能检测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抗压强度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66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67N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100N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U</w:t>
            </w:r>
            <w:r>
              <w:rPr>
                <w:rFonts w:hint="eastAsia"/>
                <w:vertAlign w:val="subscript"/>
                <w:lang w:val="en-US" w:eastAsia="zh-CN"/>
              </w:rPr>
              <w:t>rel允</w:t>
            </w:r>
            <w:r>
              <w:rPr>
                <w:rFonts w:hint="eastAsia"/>
                <w:lang w:val="en-US" w:eastAsia="zh-CN"/>
              </w:rPr>
              <w:t>=0.44%  k=2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微电脑程控抗压强度仪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(0-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val="en-US" w:eastAsia="zh-CN"/>
              </w:rPr>
              <w:t>Urel=0.28% k=2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%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eastAsia="zh-CN"/>
              </w:rPr>
              <w:t>瓦楞纸箱空箱抗压强度性能检测</w:t>
            </w:r>
            <w:r>
              <w:rPr>
                <w:rFonts w:hint="eastAsia"/>
                <w:lang w:val="en-US" w:eastAsia="zh-CN"/>
              </w:rPr>
              <w:t>测量过程控制规范</w:t>
            </w:r>
            <w:r>
              <w:rPr>
                <w:rFonts w:hint="eastAsia"/>
                <w:szCs w:val="21"/>
                <w:lang w:val="en-US" w:eastAsia="zh-CN"/>
              </w:rPr>
              <w:t>ZZTB-GC01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ZZTB-III-JS-03《工艺质量标准》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环境温度（23±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）℃，相对湿度≤45%RH±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5% RH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陈素媛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见《</w:t>
            </w:r>
            <w:r>
              <w:rPr>
                <w:rFonts w:hint="eastAsia"/>
                <w:lang w:eastAsia="zh-CN"/>
              </w:rPr>
              <w:t>瓦楞纸箱空箱抗压强度性能检测</w:t>
            </w:r>
            <w:r>
              <w:rPr>
                <w:rFonts w:hint="eastAsia"/>
                <w:lang w:val="en-US" w:eastAsia="zh-CN"/>
              </w:rPr>
              <w:t>过程不确定度评定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编号：</w:t>
            </w:r>
            <w:r>
              <w:rPr>
                <w:rFonts w:hint="eastAsia" w:ascii="宋体" w:hAnsi="宋体" w:cs="宋体"/>
                <w:lang w:val="en-US" w:eastAsia="zh-CN"/>
              </w:rPr>
              <w:t>202001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见《</w:t>
            </w:r>
            <w:r>
              <w:rPr>
                <w:rFonts w:hint="eastAsia"/>
                <w:lang w:eastAsia="zh-CN"/>
              </w:rPr>
              <w:t>瓦楞纸箱空箱抗压强度性能检测</w:t>
            </w:r>
            <w:r>
              <w:rPr>
                <w:rFonts w:hint="eastAsia"/>
                <w:lang w:val="en-US" w:eastAsia="zh-CN"/>
              </w:rPr>
              <w:t>过程有效性确认记录》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见《</w:t>
            </w:r>
            <w:r>
              <w:rPr>
                <w:rFonts w:hint="eastAsia"/>
                <w:lang w:eastAsia="zh-CN"/>
              </w:rPr>
              <w:t>瓦楞纸箱空箱抗压强度性能检</w:t>
            </w:r>
            <w:bookmarkStart w:id="1" w:name="_GoBack"/>
            <w:bookmarkEnd w:id="1"/>
            <w:r>
              <w:rPr>
                <w:rFonts w:hint="eastAsia"/>
                <w:lang w:eastAsia="zh-CN"/>
              </w:rPr>
              <w:t>测</w:t>
            </w:r>
            <w:r>
              <w:rPr>
                <w:rFonts w:hint="eastAsia"/>
                <w:lang w:val="en-US" w:eastAsia="zh-CN"/>
              </w:rPr>
              <w:t>过程监视统计记录表》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见《</w:t>
            </w:r>
            <w:r>
              <w:rPr>
                <w:rFonts w:hint="eastAsia"/>
                <w:lang w:eastAsia="zh-CN"/>
              </w:rPr>
              <w:t>瓦楞纸箱空箱抗压强度性能检测</w:t>
            </w:r>
            <w:r>
              <w:rPr>
                <w:rFonts w:hint="eastAsia"/>
                <w:lang w:val="en-US" w:eastAsia="zh-CN"/>
              </w:rPr>
              <w:t>测量过程均值控制图》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《</w:t>
            </w:r>
            <w:r>
              <w:rPr>
                <w:rFonts w:hint="eastAsia"/>
                <w:lang w:eastAsia="zh-CN"/>
              </w:rPr>
              <w:t>瓦楞纸箱空箱抗压强度性能检测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FA4CA8"/>
    <w:rsid w:val="49572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LX</cp:lastModifiedBy>
  <cp:lastPrinted>2017-03-07T01:14:00Z</cp:lastPrinted>
  <dcterms:modified xsi:type="dcterms:W3CDTF">2020-09-09T10:05:20Z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