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rFonts w:hint="eastAsia"/>
          <w:b/>
          <w:bCs/>
          <w:sz w:val="32"/>
          <w:szCs w:val="32"/>
          <w:lang w:val="en-US" w:eastAsia="zh-CN"/>
        </w:rPr>
        <w:t>B2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2249" w:firstLineChars="8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73"/>
        <w:gridCol w:w="1450"/>
        <w:gridCol w:w="1614"/>
        <w:gridCol w:w="1888"/>
        <w:gridCol w:w="1906"/>
        <w:gridCol w:w="122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06" w:hRule="atLeast"/>
        </w:trPr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编号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2003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/>
                <w:color w:val="auto"/>
                <w:sz w:val="20"/>
                <w:szCs w:val="20"/>
                <w:lang w:val="en-US" w:eastAsia="zh-CN"/>
              </w:rPr>
              <w:t>挺柱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顶面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0"/>
                <w:szCs w:val="20"/>
                <w:lang w:eastAsia="zh-CN"/>
              </w:rPr>
              <w:t>跳动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尺寸</w:t>
            </w:r>
            <w:r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  <w:t>测量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GQ/CL-13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0" w:hRule="atLeast"/>
        </w:trPr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车间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挺柱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顶面跳动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尺寸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980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测量设备：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千分表</w:t>
            </w: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测量范围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（0-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）mm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±0.00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mm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00" w:hanging="1000" w:hangingChars="50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测量方法：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产品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采用直接测量法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，将千分表放在工装架上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把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工件也放在相应的位置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在将千分表测头和工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00" w:hanging="1000" w:hangingChars="5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件支撑面接触转动工件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，读出测量数据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测量软件</w:t>
            </w: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操作者技能：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仪器操作人员，经培训合格，有两年以上经验，操作人员取得安全操作上岗证。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980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查看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千分表（管理编号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H009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）检定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检定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结果合格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  <w:t>。</w:t>
            </w:r>
            <w:r>
              <w:rPr>
                <w:rFonts w:hint="eastAsia" w:cs="Times New Roman"/>
                <w:bCs/>
                <w:color w:val="auto"/>
                <w:sz w:val="20"/>
                <w:szCs w:val="20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  <w:lang w:eastAsia="zh-CN"/>
              </w:rPr>
              <w:t>日期为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20</w:t>
            </w:r>
            <w:r>
              <w:rPr>
                <w:rFonts w:hint="eastAsia" w:cs="Times New Roman"/>
                <w:bCs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cs="Times New Roman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hint="eastAsia" w:cs="Times New Roman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0"/>
                <w:szCs w:val="20"/>
              </w:rPr>
              <w:t>日。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eastAsia="zh-CN"/>
              </w:rPr>
              <w:t>均符合要求。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被测工件：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挺柱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en-US" w:eastAsia="zh-CN"/>
              </w:rPr>
              <w:t>顶面跳动尺寸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为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0.02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mm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20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月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日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，两名操作者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分别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用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/>
              </w:rPr>
              <w:t>同一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千分表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对同一工件进行测量，测量结果为</w:t>
            </w: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测量值为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0.018mm,0.016mm,0.017mm,0.018mm,0.018mm,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0"/>
                <w:szCs w:val="20"/>
              </w:rPr>
              <w:object>
                <v:shape id="_x0000_i1025" o:spt="75" type="#_x0000_t75" style="height:15pt;width:10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=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0.0174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）测量值为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0.019mm,0.018mm,0.018mm,0.017mm,0.016mm,,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0"/>
                <w:szCs w:val="20"/>
              </w:rPr>
              <w:object>
                <v:shape id="_x0000_i1026" o:spt="75" type="#_x0000_t75" style="height:15pt;width:10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=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0.0176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3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测量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sz w:val="20"/>
                <w:szCs w:val="20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0.0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mm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0"/>
                <w:szCs w:val="20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=2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3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0"/>
                <w:szCs w:val="20"/>
              </w:rPr>
              <w:object>
                <v:shape id="_x0000_i1027" o:spt="75" type="#_x0000_t75" style="height:42.6pt;width:176.3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0"/>
                <w:szCs w:val="20"/>
                <w:lang w:val="en-US" w:eastAsia="zh-CN"/>
              </w:rPr>
              <w:t>=0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position w:val="-10"/>
                <w:sz w:val="20"/>
                <w:szCs w:val="20"/>
                <w:lang w:val="en-US" w:eastAsia="zh-CN"/>
              </w:rPr>
              <w:t>.0</w:t>
            </w:r>
            <w:r>
              <w:rPr>
                <w:rFonts w:hint="eastAsia" w:cs="Times New Roman"/>
                <w:color w:val="auto"/>
                <w:kern w:val="0"/>
                <w:position w:val="-10"/>
                <w:sz w:val="20"/>
                <w:szCs w:val="20"/>
                <w:lang w:val="en-US" w:eastAsia="zh-CN"/>
              </w:rPr>
              <w:t>34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position w:val="-10"/>
                <w:sz w:val="20"/>
                <w:szCs w:val="20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0"/>
                <w:sz w:val="20"/>
                <w:szCs w:val="20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300"/>
              <w:textAlignment w:val="auto"/>
              <w:rPr>
                <w:rFonts w:hint="eastAsia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≤1时，</w:t>
            </w:r>
            <w:r>
              <w:rPr>
                <w:rFonts w:hint="eastAsia" w:cs="Times New Roman"/>
                <w:color w:val="auto"/>
                <w:sz w:val="20"/>
                <w:szCs w:val="20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>测量过程有效</w:t>
            </w:r>
            <w:r>
              <w:rPr>
                <w:rFonts w:hint="eastAsia" w:cs="Times New Roman"/>
                <w:color w:val="auto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300"/>
              <w:textAlignment w:val="auto"/>
              <w:rPr>
                <w:rFonts w:hint="default" w:cs="Times New Roman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日期：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2020.3.20</w:t>
            </w:r>
            <w:bookmarkStart w:id="0" w:name="_GoBack"/>
            <w:bookmarkEnd w:id="0"/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800" w:type="dxa"/>
            <w:gridSpan w:val="8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3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525" w:type="dxa"/>
            <w:gridSpan w:val="4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41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5" w:type="dxa"/>
            <w:gridSpan w:val="4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1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1D13A4A"/>
    <w:rsid w:val="01F420DA"/>
    <w:rsid w:val="022C65CA"/>
    <w:rsid w:val="02325D64"/>
    <w:rsid w:val="02DF6BB4"/>
    <w:rsid w:val="059A388E"/>
    <w:rsid w:val="064938E7"/>
    <w:rsid w:val="076D7380"/>
    <w:rsid w:val="07CC499F"/>
    <w:rsid w:val="08E601F2"/>
    <w:rsid w:val="09E20BCB"/>
    <w:rsid w:val="0A7D22C2"/>
    <w:rsid w:val="0A8D6924"/>
    <w:rsid w:val="0AD65606"/>
    <w:rsid w:val="0B6B5518"/>
    <w:rsid w:val="0BD82549"/>
    <w:rsid w:val="0CCD7B6E"/>
    <w:rsid w:val="0D2C043A"/>
    <w:rsid w:val="0E0D5705"/>
    <w:rsid w:val="0E633971"/>
    <w:rsid w:val="0EDA7075"/>
    <w:rsid w:val="0EFC4871"/>
    <w:rsid w:val="0F783C2D"/>
    <w:rsid w:val="0FA8224E"/>
    <w:rsid w:val="0FB353AC"/>
    <w:rsid w:val="0FC22D69"/>
    <w:rsid w:val="0FF91A28"/>
    <w:rsid w:val="10D97158"/>
    <w:rsid w:val="129F2F6D"/>
    <w:rsid w:val="12C063C8"/>
    <w:rsid w:val="12FB38F8"/>
    <w:rsid w:val="135A7270"/>
    <w:rsid w:val="13616517"/>
    <w:rsid w:val="137E3F81"/>
    <w:rsid w:val="13BB294B"/>
    <w:rsid w:val="13ED7D4F"/>
    <w:rsid w:val="14236CC0"/>
    <w:rsid w:val="146F541C"/>
    <w:rsid w:val="150A6223"/>
    <w:rsid w:val="15555045"/>
    <w:rsid w:val="159B509E"/>
    <w:rsid w:val="163E620D"/>
    <w:rsid w:val="164675F1"/>
    <w:rsid w:val="16A60E19"/>
    <w:rsid w:val="17082EC9"/>
    <w:rsid w:val="17A70589"/>
    <w:rsid w:val="17DC6663"/>
    <w:rsid w:val="18C4034A"/>
    <w:rsid w:val="19250B54"/>
    <w:rsid w:val="1AC00ACD"/>
    <w:rsid w:val="1C1522CB"/>
    <w:rsid w:val="1CDF0111"/>
    <w:rsid w:val="1D1453D8"/>
    <w:rsid w:val="1D6C4CA0"/>
    <w:rsid w:val="1EE64F1E"/>
    <w:rsid w:val="1F2772CF"/>
    <w:rsid w:val="1F886946"/>
    <w:rsid w:val="1F937E70"/>
    <w:rsid w:val="1FB1339E"/>
    <w:rsid w:val="20072A16"/>
    <w:rsid w:val="202136E5"/>
    <w:rsid w:val="203273B3"/>
    <w:rsid w:val="216B25A1"/>
    <w:rsid w:val="23463582"/>
    <w:rsid w:val="246305DD"/>
    <w:rsid w:val="24BC1FCC"/>
    <w:rsid w:val="254579A2"/>
    <w:rsid w:val="2655259E"/>
    <w:rsid w:val="26556FB0"/>
    <w:rsid w:val="26911E68"/>
    <w:rsid w:val="26DC5FD6"/>
    <w:rsid w:val="27CC0946"/>
    <w:rsid w:val="27D1526C"/>
    <w:rsid w:val="283E56C5"/>
    <w:rsid w:val="287C6B79"/>
    <w:rsid w:val="293501F0"/>
    <w:rsid w:val="2A3B7C3D"/>
    <w:rsid w:val="2AB60244"/>
    <w:rsid w:val="2B027DAA"/>
    <w:rsid w:val="2B6B655C"/>
    <w:rsid w:val="2D0F4C79"/>
    <w:rsid w:val="2D3A070A"/>
    <w:rsid w:val="2E0C5D90"/>
    <w:rsid w:val="2E514BF6"/>
    <w:rsid w:val="2E5404B2"/>
    <w:rsid w:val="2EB85A5B"/>
    <w:rsid w:val="2EDE19B5"/>
    <w:rsid w:val="2FE61D44"/>
    <w:rsid w:val="300104D0"/>
    <w:rsid w:val="30B33819"/>
    <w:rsid w:val="30C04AAF"/>
    <w:rsid w:val="31476007"/>
    <w:rsid w:val="3163198C"/>
    <w:rsid w:val="32803C6F"/>
    <w:rsid w:val="3287470F"/>
    <w:rsid w:val="32FA3A10"/>
    <w:rsid w:val="331049B2"/>
    <w:rsid w:val="33AE342C"/>
    <w:rsid w:val="33B37620"/>
    <w:rsid w:val="33B92A98"/>
    <w:rsid w:val="33D70969"/>
    <w:rsid w:val="33F8566B"/>
    <w:rsid w:val="35A20213"/>
    <w:rsid w:val="367768CE"/>
    <w:rsid w:val="36941E7E"/>
    <w:rsid w:val="36D32877"/>
    <w:rsid w:val="37043E05"/>
    <w:rsid w:val="374A0880"/>
    <w:rsid w:val="37DF56DE"/>
    <w:rsid w:val="3A051825"/>
    <w:rsid w:val="3B1C7502"/>
    <w:rsid w:val="3B653C46"/>
    <w:rsid w:val="3C6B465F"/>
    <w:rsid w:val="3CCE6492"/>
    <w:rsid w:val="3D2E14F2"/>
    <w:rsid w:val="3D6A069B"/>
    <w:rsid w:val="3D8C128B"/>
    <w:rsid w:val="3E081277"/>
    <w:rsid w:val="3EC16F05"/>
    <w:rsid w:val="40A46BBD"/>
    <w:rsid w:val="411301EE"/>
    <w:rsid w:val="436738E9"/>
    <w:rsid w:val="44966E60"/>
    <w:rsid w:val="468B61F6"/>
    <w:rsid w:val="46F807B8"/>
    <w:rsid w:val="49255CA8"/>
    <w:rsid w:val="492D79E8"/>
    <w:rsid w:val="494250D6"/>
    <w:rsid w:val="49574B9E"/>
    <w:rsid w:val="495F309F"/>
    <w:rsid w:val="49E8004D"/>
    <w:rsid w:val="4AE86E92"/>
    <w:rsid w:val="4B2A1215"/>
    <w:rsid w:val="4B49653C"/>
    <w:rsid w:val="4B9958EE"/>
    <w:rsid w:val="4B9B2BC6"/>
    <w:rsid w:val="4BAA6909"/>
    <w:rsid w:val="4BF83A28"/>
    <w:rsid w:val="4C4F244A"/>
    <w:rsid w:val="4D7D2C64"/>
    <w:rsid w:val="4D9D43B3"/>
    <w:rsid w:val="4E40208E"/>
    <w:rsid w:val="4E66562F"/>
    <w:rsid w:val="4FBF2CEA"/>
    <w:rsid w:val="504744BB"/>
    <w:rsid w:val="51774686"/>
    <w:rsid w:val="521B3063"/>
    <w:rsid w:val="529F5BBF"/>
    <w:rsid w:val="536E4ECD"/>
    <w:rsid w:val="53AC6AA5"/>
    <w:rsid w:val="542439F1"/>
    <w:rsid w:val="544D2448"/>
    <w:rsid w:val="54E74B4C"/>
    <w:rsid w:val="55165D89"/>
    <w:rsid w:val="55AD54B1"/>
    <w:rsid w:val="55C12487"/>
    <w:rsid w:val="5603500E"/>
    <w:rsid w:val="56311026"/>
    <w:rsid w:val="563F2E54"/>
    <w:rsid w:val="564A21A0"/>
    <w:rsid w:val="56C3440A"/>
    <w:rsid w:val="57063B56"/>
    <w:rsid w:val="57F15CFC"/>
    <w:rsid w:val="57FF67F1"/>
    <w:rsid w:val="5830631C"/>
    <w:rsid w:val="59CF4F4D"/>
    <w:rsid w:val="59FA6AFA"/>
    <w:rsid w:val="5AD429F6"/>
    <w:rsid w:val="5BD51CE4"/>
    <w:rsid w:val="5BF14729"/>
    <w:rsid w:val="5CBD7248"/>
    <w:rsid w:val="5CCF4A7D"/>
    <w:rsid w:val="5D1702B6"/>
    <w:rsid w:val="5D3134BA"/>
    <w:rsid w:val="5D992AD7"/>
    <w:rsid w:val="5DF228D3"/>
    <w:rsid w:val="5E171D55"/>
    <w:rsid w:val="5FDE0D3B"/>
    <w:rsid w:val="606F0E1C"/>
    <w:rsid w:val="61356C14"/>
    <w:rsid w:val="61CD0934"/>
    <w:rsid w:val="62A050EF"/>
    <w:rsid w:val="62BF4114"/>
    <w:rsid w:val="62CE4A48"/>
    <w:rsid w:val="64153D54"/>
    <w:rsid w:val="64BA0EDB"/>
    <w:rsid w:val="64DF1110"/>
    <w:rsid w:val="6534209E"/>
    <w:rsid w:val="65F81F78"/>
    <w:rsid w:val="674641E7"/>
    <w:rsid w:val="674A0590"/>
    <w:rsid w:val="67CC36DF"/>
    <w:rsid w:val="68CA2342"/>
    <w:rsid w:val="696A167C"/>
    <w:rsid w:val="69996633"/>
    <w:rsid w:val="6A6C3816"/>
    <w:rsid w:val="6ADD7E6C"/>
    <w:rsid w:val="6AE129BD"/>
    <w:rsid w:val="6B920F06"/>
    <w:rsid w:val="6C194AEB"/>
    <w:rsid w:val="6C5B4967"/>
    <w:rsid w:val="6CE946BE"/>
    <w:rsid w:val="6D051D75"/>
    <w:rsid w:val="6D1A1214"/>
    <w:rsid w:val="6D285076"/>
    <w:rsid w:val="6D3E07E2"/>
    <w:rsid w:val="6DDD0D86"/>
    <w:rsid w:val="6F944730"/>
    <w:rsid w:val="6FD6729B"/>
    <w:rsid w:val="6FED0A0F"/>
    <w:rsid w:val="6FFE6C59"/>
    <w:rsid w:val="702B00C5"/>
    <w:rsid w:val="703004A1"/>
    <w:rsid w:val="70536AB8"/>
    <w:rsid w:val="70982F89"/>
    <w:rsid w:val="71565965"/>
    <w:rsid w:val="71697C36"/>
    <w:rsid w:val="717B52A0"/>
    <w:rsid w:val="722E6DB0"/>
    <w:rsid w:val="73182C21"/>
    <w:rsid w:val="73DF4F29"/>
    <w:rsid w:val="74290083"/>
    <w:rsid w:val="74361C5D"/>
    <w:rsid w:val="747D6BB3"/>
    <w:rsid w:val="749475E2"/>
    <w:rsid w:val="757E6581"/>
    <w:rsid w:val="75850B5A"/>
    <w:rsid w:val="75A60E24"/>
    <w:rsid w:val="761F4C08"/>
    <w:rsid w:val="762F21FB"/>
    <w:rsid w:val="76891A37"/>
    <w:rsid w:val="76D87B07"/>
    <w:rsid w:val="7795248A"/>
    <w:rsid w:val="77A809C4"/>
    <w:rsid w:val="78291146"/>
    <w:rsid w:val="78335AEC"/>
    <w:rsid w:val="787B4794"/>
    <w:rsid w:val="78C63704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BC9228A"/>
    <w:rsid w:val="7C696009"/>
    <w:rsid w:val="7D243315"/>
    <w:rsid w:val="7D8F33C5"/>
    <w:rsid w:val="7E197F67"/>
    <w:rsid w:val="7E7802E0"/>
    <w:rsid w:val="7E7C42E1"/>
    <w:rsid w:val="7F36654E"/>
    <w:rsid w:val="7F903500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4</TotalTime>
  <ScaleCrop>false</ScaleCrop>
  <LinksUpToDate>false</LinksUpToDate>
  <CharactersWithSpaces>806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2020-09-12T02:38:41Z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