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F0" w:rsidRPr="00136776" w:rsidRDefault="00D608AE" w:rsidP="008C4CB0">
      <w:pPr>
        <w:tabs>
          <w:tab w:val="left" w:pos="5054"/>
        </w:tabs>
        <w:jc w:val="right"/>
        <w:rPr>
          <w:rFonts w:ascii="Times New Roman" w:hAnsi="Times New Roman" w:cs="Times New Roman"/>
          <w:color w:val="FF0000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 w:rsidR="00B001BB">
        <w:rPr>
          <w:rFonts w:hint="eastAsia"/>
          <w:szCs w:val="21"/>
          <w:u w:val="single"/>
        </w:rPr>
        <w:t>0055-2</w:t>
      </w:r>
      <w:r w:rsidR="00B001BB">
        <w:rPr>
          <w:szCs w:val="21"/>
          <w:u w:val="single"/>
        </w:rPr>
        <w:t>0</w:t>
      </w:r>
      <w:r w:rsidR="00B001BB">
        <w:rPr>
          <w:rFonts w:hint="eastAsia"/>
          <w:szCs w:val="21"/>
          <w:u w:val="single"/>
        </w:rPr>
        <w:t>16</w:t>
      </w:r>
      <w:r w:rsidR="00B001BB">
        <w:rPr>
          <w:szCs w:val="21"/>
          <w:u w:val="single"/>
        </w:rPr>
        <w:t>-20</w:t>
      </w:r>
      <w:r w:rsidR="00B001BB">
        <w:rPr>
          <w:rFonts w:hint="eastAsia"/>
          <w:szCs w:val="21"/>
          <w:u w:val="single"/>
        </w:rPr>
        <w:t>20</w:t>
      </w:r>
    </w:p>
    <w:tbl>
      <w:tblPr>
        <w:tblStyle w:val="a6"/>
        <w:tblpPr w:leftFromText="180" w:rightFromText="180" w:vertAnchor="text" w:horzAnchor="page" w:tblpX="461" w:tblpY="677"/>
        <w:tblW w:w="5550" w:type="pct"/>
        <w:tblLayout w:type="fixed"/>
        <w:tblLook w:val="04A0"/>
      </w:tblPr>
      <w:tblGrid>
        <w:gridCol w:w="812"/>
        <w:gridCol w:w="853"/>
        <w:gridCol w:w="855"/>
        <w:gridCol w:w="990"/>
        <w:gridCol w:w="1134"/>
        <w:gridCol w:w="2410"/>
        <w:gridCol w:w="1422"/>
        <w:gridCol w:w="1276"/>
        <w:gridCol w:w="988"/>
      </w:tblGrid>
      <w:tr w:rsidR="009E4EF0" w:rsidTr="00960EED">
        <w:trPr>
          <w:trHeight w:val="551"/>
        </w:trPr>
        <w:tc>
          <w:tcPr>
            <w:tcW w:w="378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2906" w:type="pct"/>
            <w:gridSpan w:val="5"/>
            <w:vAlign w:val="center"/>
          </w:tcPr>
          <w:p w:rsidR="009E4EF0" w:rsidRPr="00136776" w:rsidRDefault="00B001BB" w:rsidP="00C138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扬子江药业集团</w:t>
            </w:r>
            <w:r>
              <w:rPr>
                <w:rFonts w:ascii="宋体" w:hAnsi="宋体"/>
                <w:color w:val="000000"/>
                <w:szCs w:val="21"/>
              </w:rPr>
              <w:t>江苏海慈生物药业有限</w:t>
            </w:r>
            <w:r>
              <w:rPr>
                <w:rFonts w:ascii="宋体" w:hAnsi="宋体" w:hint="eastAsia"/>
                <w:szCs w:val="21"/>
              </w:rPr>
              <w:t>公司</w:t>
            </w:r>
          </w:p>
        </w:tc>
        <w:tc>
          <w:tcPr>
            <w:tcW w:w="662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审核员</w:t>
            </w:r>
          </w:p>
        </w:tc>
        <w:tc>
          <w:tcPr>
            <w:tcW w:w="1054" w:type="pct"/>
            <w:gridSpan w:val="2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陈秉桦</w:t>
            </w:r>
          </w:p>
        </w:tc>
      </w:tr>
      <w:tr w:rsidR="00FA3A64" w:rsidTr="00901F58">
        <w:trPr>
          <w:trHeight w:val="1056"/>
        </w:trPr>
        <w:tc>
          <w:tcPr>
            <w:tcW w:w="378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397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398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461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528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122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置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662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校准机构</w:t>
            </w:r>
          </w:p>
        </w:tc>
        <w:tc>
          <w:tcPr>
            <w:tcW w:w="594" w:type="pct"/>
            <w:vAlign w:val="center"/>
          </w:tcPr>
          <w:p w:rsidR="00F96022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日期</w:t>
            </w:r>
          </w:p>
        </w:tc>
        <w:tc>
          <w:tcPr>
            <w:tcW w:w="460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×</w:t>
            </w:r>
          </w:p>
        </w:tc>
      </w:tr>
      <w:tr w:rsidR="00A75D79" w:rsidTr="00901F58">
        <w:trPr>
          <w:trHeight w:val="566"/>
        </w:trPr>
        <w:tc>
          <w:tcPr>
            <w:tcW w:w="378" w:type="pct"/>
            <w:vAlign w:val="center"/>
          </w:tcPr>
          <w:p w:rsidR="00A75D79" w:rsidRPr="00130931" w:rsidRDefault="00C01B90" w:rsidP="00A75D7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质量管理部</w:t>
            </w:r>
          </w:p>
        </w:tc>
        <w:tc>
          <w:tcPr>
            <w:tcW w:w="397" w:type="pct"/>
            <w:vAlign w:val="center"/>
          </w:tcPr>
          <w:p w:rsidR="00A75D79" w:rsidRPr="00B25F25" w:rsidRDefault="00DB5526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电导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酸度计</w:t>
            </w:r>
          </w:p>
        </w:tc>
        <w:tc>
          <w:tcPr>
            <w:tcW w:w="398" w:type="pct"/>
            <w:vAlign w:val="center"/>
          </w:tcPr>
          <w:p w:rsidR="00A75D79" w:rsidRPr="00B25F25" w:rsidRDefault="00DB5526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1227107002</w:t>
            </w:r>
          </w:p>
        </w:tc>
        <w:tc>
          <w:tcPr>
            <w:tcW w:w="461" w:type="pct"/>
            <w:vAlign w:val="center"/>
          </w:tcPr>
          <w:p w:rsidR="00A75D79" w:rsidRPr="00B25F25" w:rsidRDefault="00DB5526" w:rsidP="00A75D7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</w:t>
            </w:r>
            <w:r w:rsidR="002F3FAC">
              <w:rPr>
                <w:rFonts w:hint="eastAsia"/>
                <w:color w:val="000000" w:themeColor="text1"/>
                <w:sz w:val="18"/>
                <w:szCs w:val="18"/>
              </w:rPr>
              <w:t>evenMulti</w:t>
            </w:r>
          </w:p>
        </w:tc>
        <w:tc>
          <w:tcPr>
            <w:tcW w:w="528" w:type="pct"/>
            <w:vAlign w:val="center"/>
          </w:tcPr>
          <w:p w:rsidR="00A75D79" w:rsidRPr="00BB7A02" w:rsidRDefault="002F3FAC" w:rsidP="00901F58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0.01级</w:t>
            </w:r>
          </w:p>
        </w:tc>
        <w:tc>
          <w:tcPr>
            <w:tcW w:w="1122" w:type="pct"/>
            <w:vAlign w:val="center"/>
          </w:tcPr>
          <w:p w:rsidR="004A70FF" w:rsidRDefault="002F3FAC" w:rsidP="002F3FA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pH(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酸度计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检定装置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4A70FF" w:rsidRDefault="002F3FAC" w:rsidP="002F3FA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pH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计检定仪：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0.0006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2F3FAC" w:rsidRPr="00130931" w:rsidRDefault="002F3FAC" w:rsidP="004A70F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pH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标准物质：二级标物</w:t>
            </w:r>
            <w:r w:rsidRPr="002F3FAC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=0.01</w:t>
            </w:r>
            <w:r w:rsidR="004A70F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k=3</w:t>
            </w:r>
          </w:p>
        </w:tc>
        <w:tc>
          <w:tcPr>
            <w:tcW w:w="662" w:type="pct"/>
            <w:vAlign w:val="center"/>
          </w:tcPr>
          <w:p w:rsidR="00A75D79" w:rsidRPr="00130931" w:rsidRDefault="002F3FAC" w:rsidP="00ED28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江苏省计量科学研究院</w:t>
            </w:r>
          </w:p>
        </w:tc>
        <w:tc>
          <w:tcPr>
            <w:tcW w:w="594" w:type="pct"/>
            <w:vAlign w:val="center"/>
          </w:tcPr>
          <w:p w:rsidR="00A75D79" w:rsidRPr="00E5351F" w:rsidRDefault="002F3FAC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2020.08.26.</w:t>
            </w:r>
          </w:p>
        </w:tc>
        <w:tc>
          <w:tcPr>
            <w:tcW w:w="460" w:type="pct"/>
            <w:vAlign w:val="center"/>
          </w:tcPr>
          <w:p w:rsidR="00A75D79" w:rsidRPr="00E5351F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1E0F1B" w:rsidTr="00901F58">
        <w:trPr>
          <w:trHeight w:val="566"/>
        </w:trPr>
        <w:tc>
          <w:tcPr>
            <w:tcW w:w="378" w:type="pct"/>
            <w:vAlign w:val="center"/>
          </w:tcPr>
          <w:p w:rsidR="00336BE2" w:rsidRPr="00130931" w:rsidRDefault="00C01B90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质量管理部</w:t>
            </w:r>
          </w:p>
        </w:tc>
        <w:tc>
          <w:tcPr>
            <w:tcW w:w="397" w:type="pct"/>
            <w:vAlign w:val="center"/>
          </w:tcPr>
          <w:p w:rsidR="00336BE2" w:rsidRPr="00781F19" w:rsidRDefault="00781F19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81F1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旋光标准石英管</w:t>
            </w:r>
          </w:p>
        </w:tc>
        <w:tc>
          <w:tcPr>
            <w:tcW w:w="398" w:type="pct"/>
            <w:vAlign w:val="center"/>
          </w:tcPr>
          <w:p w:rsidR="00336BE2" w:rsidRPr="00781F19" w:rsidRDefault="00781F19" w:rsidP="002F3F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1F1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16099-15948</w:t>
            </w:r>
          </w:p>
        </w:tc>
        <w:tc>
          <w:tcPr>
            <w:tcW w:w="461" w:type="pct"/>
            <w:vAlign w:val="center"/>
          </w:tcPr>
          <w:p w:rsidR="00336BE2" w:rsidRPr="00B25F25" w:rsidRDefault="00781F19" w:rsidP="00336B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RUDOLPH</w:t>
            </w:r>
          </w:p>
        </w:tc>
        <w:tc>
          <w:tcPr>
            <w:tcW w:w="528" w:type="pct"/>
            <w:vAlign w:val="center"/>
          </w:tcPr>
          <w:p w:rsidR="004A70FF" w:rsidRPr="004A70FF" w:rsidRDefault="00781F19" w:rsidP="00781F19">
            <w:pPr>
              <w:jc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 w:rsidRPr="002F3FAC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=0.006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k=2</w:t>
            </w:r>
          </w:p>
        </w:tc>
        <w:tc>
          <w:tcPr>
            <w:tcW w:w="1122" w:type="pct"/>
            <w:vAlign w:val="center"/>
          </w:tcPr>
          <w:p w:rsidR="00336BE2" w:rsidRPr="00130931" w:rsidRDefault="00781F19" w:rsidP="0000029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旋光标准石英管</w:t>
            </w:r>
            <w:r w:rsidRPr="002F3FAC">
              <w:rPr>
                <w:rFonts w:hint="eastAsia"/>
                <w:i/>
                <w:color w:val="000000" w:themeColor="text1"/>
                <w:sz w:val="18"/>
                <w:szCs w:val="18"/>
              </w:rPr>
              <w:t xml:space="preserve"> U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=0.00</w:t>
            </w:r>
            <w:r w:rsidR="00851ED8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k=</w:t>
            </w:r>
            <w:r w:rsidR="00000295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自动旋光仪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0.01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662" w:type="pct"/>
            <w:vAlign w:val="center"/>
          </w:tcPr>
          <w:p w:rsidR="00336BE2" w:rsidRPr="00130931" w:rsidRDefault="00781F19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上海市计量测试技术研究院</w:t>
            </w:r>
          </w:p>
        </w:tc>
        <w:tc>
          <w:tcPr>
            <w:tcW w:w="594" w:type="pct"/>
            <w:vAlign w:val="center"/>
          </w:tcPr>
          <w:p w:rsidR="00336BE2" w:rsidRPr="00E5351F" w:rsidRDefault="00781F19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2019.11.11.</w:t>
            </w:r>
          </w:p>
        </w:tc>
        <w:tc>
          <w:tcPr>
            <w:tcW w:w="460" w:type="pct"/>
            <w:vAlign w:val="center"/>
          </w:tcPr>
          <w:p w:rsidR="00336BE2" w:rsidRPr="00E5351F" w:rsidRDefault="00336BE2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1E0F1B" w:rsidTr="00901F58">
        <w:trPr>
          <w:trHeight w:val="566"/>
        </w:trPr>
        <w:tc>
          <w:tcPr>
            <w:tcW w:w="378" w:type="pct"/>
            <w:vAlign w:val="center"/>
          </w:tcPr>
          <w:p w:rsidR="00336BE2" w:rsidRPr="00130931" w:rsidRDefault="00C01B90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制造部</w:t>
            </w:r>
          </w:p>
        </w:tc>
        <w:tc>
          <w:tcPr>
            <w:tcW w:w="397" w:type="pct"/>
            <w:vAlign w:val="center"/>
          </w:tcPr>
          <w:p w:rsidR="00336BE2" w:rsidRPr="00B25F25" w:rsidRDefault="00901F58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数字温度计</w:t>
            </w:r>
          </w:p>
        </w:tc>
        <w:tc>
          <w:tcPr>
            <w:tcW w:w="398" w:type="pct"/>
            <w:vAlign w:val="center"/>
          </w:tcPr>
          <w:p w:rsidR="00336BE2" w:rsidRPr="00B25F25" w:rsidRDefault="00901F58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5180509006</w:t>
            </w:r>
          </w:p>
        </w:tc>
        <w:tc>
          <w:tcPr>
            <w:tcW w:w="461" w:type="pct"/>
            <w:vAlign w:val="center"/>
          </w:tcPr>
          <w:p w:rsidR="00336BE2" w:rsidRPr="00A75D79" w:rsidRDefault="00901F58" w:rsidP="00336BE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ACT-300</w:t>
            </w:r>
          </w:p>
        </w:tc>
        <w:tc>
          <w:tcPr>
            <w:tcW w:w="528" w:type="pct"/>
            <w:vAlign w:val="center"/>
          </w:tcPr>
          <w:p w:rsidR="00336BE2" w:rsidRPr="00130931" w:rsidRDefault="004A70FF" w:rsidP="00901F5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2F3FAC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=</w:t>
            </w:r>
            <w:r w:rsidR="00901F58">
              <w:rPr>
                <w:rFonts w:hint="eastAsia"/>
                <w:color w:val="000000" w:themeColor="text1"/>
                <w:sz w:val="18"/>
                <w:szCs w:val="18"/>
              </w:rPr>
              <w:t>0.2</w:t>
            </w:r>
            <w:r w:rsidR="00901F5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℃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 k=2</w:t>
            </w:r>
          </w:p>
        </w:tc>
        <w:tc>
          <w:tcPr>
            <w:tcW w:w="1122" w:type="pct"/>
            <w:vAlign w:val="center"/>
          </w:tcPr>
          <w:p w:rsidR="00336BE2" w:rsidRDefault="00901F58" w:rsidP="00336B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二等标准铂电阻温度计</w:t>
            </w:r>
          </w:p>
          <w:p w:rsidR="004A70FF" w:rsidRPr="00336BE2" w:rsidRDefault="00901F58" w:rsidP="00336B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二等</w:t>
            </w:r>
          </w:p>
        </w:tc>
        <w:tc>
          <w:tcPr>
            <w:tcW w:w="662" w:type="pct"/>
            <w:vAlign w:val="center"/>
          </w:tcPr>
          <w:p w:rsidR="00336BE2" w:rsidRPr="00130931" w:rsidRDefault="004A70FF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泰州市计量测试院</w:t>
            </w:r>
          </w:p>
        </w:tc>
        <w:tc>
          <w:tcPr>
            <w:tcW w:w="594" w:type="pct"/>
            <w:vAlign w:val="center"/>
          </w:tcPr>
          <w:p w:rsidR="00336BE2" w:rsidRPr="00E5351F" w:rsidRDefault="004A70FF" w:rsidP="00901F5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 w:rsid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04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07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460" w:type="pct"/>
            <w:vAlign w:val="center"/>
          </w:tcPr>
          <w:p w:rsidR="00336BE2" w:rsidRPr="00E5351F" w:rsidRDefault="00336BE2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1E0F1B" w:rsidTr="00901F58">
        <w:trPr>
          <w:trHeight w:val="566"/>
        </w:trPr>
        <w:tc>
          <w:tcPr>
            <w:tcW w:w="378" w:type="pct"/>
            <w:vAlign w:val="center"/>
          </w:tcPr>
          <w:p w:rsidR="00336BE2" w:rsidRPr="00130931" w:rsidRDefault="00C01B90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制造部</w:t>
            </w:r>
          </w:p>
        </w:tc>
        <w:tc>
          <w:tcPr>
            <w:tcW w:w="397" w:type="pct"/>
            <w:vAlign w:val="center"/>
          </w:tcPr>
          <w:p w:rsidR="00336BE2" w:rsidRPr="00B25F25" w:rsidRDefault="00960EED" w:rsidP="00336B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风速传感器</w:t>
            </w:r>
          </w:p>
        </w:tc>
        <w:tc>
          <w:tcPr>
            <w:tcW w:w="398" w:type="pct"/>
            <w:vAlign w:val="center"/>
          </w:tcPr>
          <w:p w:rsidR="00336BE2" w:rsidRPr="00B25F25" w:rsidRDefault="00960EED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19372000013494</w:t>
            </w:r>
          </w:p>
        </w:tc>
        <w:tc>
          <w:tcPr>
            <w:tcW w:w="461" w:type="pct"/>
            <w:vAlign w:val="center"/>
          </w:tcPr>
          <w:p w:rsidR="00336BE2" w:rsidRPr="00B25F25" w:rsidRDefault="00960EED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EE660</w:t>
            </w:r>
          </w:p>
        </w:tc>
        <w:tc>
          <w:tcPr>
            <w:tcW w:w="528" w:type="pct"/>
            <w:vAlign w:val="center"/>
          </w:tcPr>
          <w:p w:rsidR="00336BE2" w:rsidRPr="00130931" w:rsidRDefault="00960EED" w:rsidP="00960EE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2F3FAC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 w:rsidRPr="00960EED">
              <w:rPr>
                <w:rFonts w:hint="eastAsia"/>
                <w:i/>
                <w:color w:val="000000" w:themeColor="text1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=0.25m/s  k=2</w:t>
            </w:r>
          </w:p>
        </w:tc>
        <w:tc>
          <w:tcPr>
            <w:tcW w:w="1122" w:type="pct"/>
            <w:vAlign w:val="center"/>
          </w:tcPr>
          <w:p w:rsidR="00336BE2" w:rsidRDefault="00960EED" w:rsidP="00336B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0EED">
              <w:rPr>
                <w:color w:val="000000" w:themeColor="text1"/>
                <w:sz w:val="15"/>
                <w:szCs w:val="15"/>
              </w:rPr>
              <w:t>数字微压计</w:t>
            </w:r>
            <w:r w:rsidRPr="00960EED">
              <w:rPr>
                <w:rFonts w:hint="eastAsia"/>
                <w:i/>
                <w:color w:val="000000" w:themeColor="text1"/>
                <w:sz w:val="18"/>
                <w:szCs w:val="18"/>
              </w:rPr>
              <w:t xml:space="preserve"> U</w:t>
            </w:r>
            <w:r w:rsidRPr="00960EED">
              <w:rPr>
                <w:rFonts w:hint="eastAsia"/>
                <w:color w:val="000000" w:themeColor="text1"/>
                <w:sz w:val="18"/>
                <w:szCs w:val="18"/>
              </w:rPr>
              <w:t>=0.7%FS k=2</w:t>
            </w:r>
          </w:p>
          <w:p w:rsidR="00960EED" w:rsidRPr="00130931" w:rsidRDefault="00960EED" w:rsidP="00336B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皮托静压管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0.3%</w:t>
            </w:r>
          </w:p>
        </w:tc>
        <w:tc>
          <w:tcPr>
            <w:tcW w:w="662" w:type="pct"/>
            <w:vAlign w:val="center"/>
          </w:tcPr>
          <w:p w:rsidR="00336BE2" w:rsidRPr="00130931" w:rsidRDefault="00960EED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上海市计量测试技术研究院</w:t>
            </w:r>
          </w:p>
        </w:tc>
        <w:tc>
          <w:tcPr>
            <w:tcW w:w="594" w:type="pct"/>
            <w:vAlign w:val="center"/>
          </w:tcPr>
          <w:p w:rsidR="00336BE2" w:rsidRPr="00E5351F" w:rsidRDefault="00960EED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2019.12.13.</w:t>
            </w:r>
          </w:p>
        </w:tc>
        <w:tc>
          <w:tcPr>
            <w:tcW w:w="460" w:type="pct"/>
            <w:vAlign w:val="center"/>
          </w:tcPr>
          <w:p w:rsidR="00336BE2" w:rsidRPr="00E5351F" w:rsidRDefault="00336BE2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1E0F1B" w:rsidTr="00901F58">
        <w:trPr>
          <w:trHeight w:val="546"/>
        </w:trPr>
        <w:tc>
          <w:tcPr>
            <w:tcW w:w="378" w:type="pct"/>
            <w:vAlign w:val="center"/>
          </w:tcPr>
          <w:p w:rsidR="00336BE2" w:rsidRPr="00D04ADB" w:rsidRDefault="00C01B90" w:rsidP="0033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制造部</w:t>
            </w:r>
          </w:p>
        </w:tc>
        <w:tc>
          <w:tcPr>
            <w:tcW w:w="397" w:type="pct"/>
            <w:vAlign w:val="center"/>
          </w:tcPr>
          <w:p w:rsidR="00336BE2" w:rsidRPr="00B25F25" w:rsidRDefault="00960EED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精密压力表</w:t>
            </w:r>
          </w:p>
        </w:tc>
        <w:tc>
          <w:tcPr>
            <w:tcW w:w="398" w:type="pct"/>
            <w:vAlign w:val="center"/>
          </w:tcPr>
          <w:p w:rsidR="00336BE2" w:rsidRPr="00B25F25" w:rsidRDefault="00960EED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E006059338</w:t>
            </w:r>
          </w:p>
        </w:tc>
        <w:tc>
          <w:tcPr>
            <w:tcW w:w="461" w:type="pct"/>
            <w:vAlign w:val="center"/>
          </w:tcPr>
          <w:p w:rsidR="00336BE2" w:rsidRPr="00B25F25" w:rsidRDefault="00960EED" w:rsidP="00960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YB-150</w:t>
            </w:r>
          </w:p>
        </w:tc>
        <w:tc>
          <w:tcPr>
            <w:tcW w:w="528" w:type="pct"/>
            <w:vAlign w:val="center"/>
          </w:tcPr>
          <w:p w:rsidR="00336BE2" w:rsidRPr="00960EED" w:rsidRDefault="00960EED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0EED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0.4</w:t>
            </w:r>
            <w:r w:rsidRPr="00960EED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122" w:type="pct"/>
            <w:vAlign w:val="center"/>
          </w:tcPr>
          <w:p w:rsidR="00960EED" w:rsidRDefault="00960EED" w:rsidP="00283AAF">
            <w:pPr>
              <w:ind w:firstLineChars="150" w:firstLine="27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0.05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级活塞式压力计</w:t>
            </w:r>
          </w:p>
          <w:p w:rsidR="006D3288" w:rsidRPr="00130931" w:rsidRDefault="00960EED" w:rsidP="00960EE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标准装置</w:t>
            </w:r>
          </w:p>
        </w:tc>
        <w:tc>
          <w:tcPr>
            <w:tcW w:w="662" w:type="pct"/>
            <w:vAlign w:val="center"/>
          </w:tcPr>
          <w:p w:rsidR="00336BE2" w:rsidRPr="00ED28F0" w:rsidRDefault="00960EED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泰州市计量测试院</w:t>
            </w:r>
          </w:p>
        </w:tc>
        <w:tc>
          <w:tcPr>
            <w:tcW w:w="594" w:type="pct"/>
            <w:vAlign w:val="center"/>
          </w:tcPr>
          <w:p w:rsidR="00336BE2" w:rsidRPr="00E5351F" w:rsidRDefault="00960EED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2020.08.04.</w:t>
            </w:r>
          </w:p>
        </w:tc>
        <w:tc>
          <w:tcPr>
            <w:tcW w:w="460" w:type="pct"/>
            <w:vAlign w:val="center"/>
          </w:tcPr>
          <w:p w:rsidR="00336BE2" w:rsidRPr="00E5351F" w:rsidRDefault="00336BE2" w:rsidP="00336BE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6E2A00" w:rsidTr="00901F58">
        <w:trPr>
          <w:trHeight w:val="568"/>
        </w:trPr>
        <w:tc>
          <w:tcPr>
            <w:tcW w:w="378" w:type="pct"/>
            <w:vAlign w:val="center"/>
          </w:tcPr>
          <w:p w:rsidR="006E2A00" w:rsidRPr="00130931" w:rsidRDefault="00C01B90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质量管理部</w:t>
            </w:r>
          </w:p>
        </w:tc>
        <w:tc>
          <w:tcPr>
            <w:tcW w:w="397" w:type="pct"/>
            <w:vAlign w:val="center"/>
          </w:tcPr>
          <w:p w:rsidR="006E2A00" w:rsidRPr="00B25F25" w:rsidRDefault="006E2A00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气相色谱仪</w:t>
            </w:r>
          </w:p>
        </w:tc>
        <w:tc>
          <w:tcPr>
            <w:tcW w:w="398" w:type="pct"/>
            <w:vAlign w:val="center"/>
          </w:tcPr>
          <w:p w:rsidR="006E2A00" w:rsidRPr="00751839" w:rsidRDefault="006E2A00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US15463012</w:t>
            </w:r>
          </w:p>
        </w:tc>
        <w:tc>
          <w:tcPr>
            <w:tcW w:w="461" w:type="pct"/>
            <w:vAlign w:val="center"/>
          </w:tcPr>
          <w:p w:rsidR="006E2A00" w:rsidRPr="00B25F25" w:rsidRDefault="006E2A00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7890B</w:t>
            </w:r>
          </w:p>
        </w:tc>
        <w:tc>
          <w:tcPr>
            <w:tcW w:w="528" w:type="pct"/>
            <w:vAlign w:val="center"/>
          </w:tcPr>
          <w:p w:rsidR="006E2A00" w:rsidRPr="00A4244A" w:rsidRDefault="006E2A00" w:rsidP="006E2A00">
            <w:pPr>
              <w:jc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 w:rsidRPr="00FD28B7">
              <w:rPr>
                <w:rFonts w:ascii="宋体" w:eastAsia="宋体" w:hAnsi="宋体" w:cs="宋体" w:hint="eastAsia"/>
                <w:i/>
                <w:color w:val="000000" w:themeColor="text1"/>
                <w:sz w:val="18"/>
                <w:szCs w:val="18"/>
              </w:rPr>
              <w:t>U</w:t>
            </w:r>
            <w:r w:rsidRPr="00336BE2">
              <w:rPr>
                <w:rFonts w:ascii="宋体" w:eastAsia="宋体" w:hAnsi="宋体" w:cs="宋体" w:hint="eastAsia"/>
                <w:i/>
                <w:color w:val="000000" w:themeColor="text1"/>
                <w:sz w:val="18"/>
                <w:szCs w:val="18"/>
                <w:vertAlign w:val="subscript"/>
              </w:rPr>
              <w:t>rel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=12%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（k=2）</w:t>
            </w:r>
          </w:p>
        </w:tc>
        <w:tc>
          <w:tcPr>
            <w:tcW w:w="1122" w:type="pct"/>
            <w:vAlign w:val="center"/>
          </w:tcPr>
          <w:p w:rsidR="006E2A00" w:rsidRDefault="006E2A00" w:rsidP="006E2A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气相色谱仪检定装置</w:t>
            </w:r>
          </w:p>
          <w:p w:rsidR="006E2A00" w:rsidRDefault="006E2A00" w:rsidP="006E2A00">
            <w:pPr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  <w:r w:rsidRPr="006E2A00"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液体标准物质</w:t>
            </w:r>
            <w:r w:rsidRPr="006E2A00">
              <w:rPr>
                <w:rFonts w:ascii="宋体" w:eastAsia="宋体" w:hAnsi="宋体" w:cs="宋体" w:hint="eastAsia"/>
                <w:i/>
                <w:color w:val="000000" w:themeColor="text1"/>
                <w:sz w:val="15"/>
                <w:szCs w:val="15"/>
              </w:rPr>
              <w:t>U</w:t>
            </w:r>
            <w:r w:rsidRPr="006E2A00">
              <w:rPr>
                <w:rFonts w:ascii="宋体" w:eastAsia="宋体" w:hAnsi="宋体" w:cs="宋体" w:hint="eastAsia"/>
                <w:i/>
                <w:color w:val="000000" w:themeColor="text1"/>
                <w:sz w:val="15"/>
                <w:szCs w:val="15"/>
                <w:vertAlign w:val="subscript"/>
              </w:rPr>
              <w:t>rel</w:t>
            </w:r>
            <w:r w:rsidRPr="006E2A00"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=3%</w:t>
            </w:r>
            <w:r w:rsidRPr="006E2A00">
              <w:rPr>
                <w:rFonts w:asciiTheme="minorEastAsia" w:hAnsiTheme="minorEastAsia" w:hint="eastAsia"/>
                <w:color w:val="000000" w:themeColor="text1"/>
                <w:sz w:val="15"/>
                <w:szCs w:val="15"/>
              </w:rPr>
              <w:t xml:space="preserve"> （k=2）</w:t>
            </w:r>
          </w:p>
          <w:p w:rsidR="006E2A00" w:rsidRPr="006E2A00" w:rsidRDefault="006E2A00" w:rsidP="006E2A00">
            <w:pPr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  <w:r w:rsidRPr="006E2A00">
              <w:rPr>
                <w:color w:val="000000" w:themeColor="text1"/>
                <w:sz w:val="15"/>
                <w:szCs w:val="15"/>
              </w:rPr>
              <w:t>气体标准物质</w:t>
            </w:r>
            <w:r w:rsidRPr="006E2A00">
              <w:rPr>
                <w:rFonts w:ascii="宋体" w:eastAsia="宋体" w:hAnsi="宋体" w:cs="宋体" w:hint="eastAsia"/>
                <w:i/>
                <w:color w:val="000000" w:themeColor="text1"/>
                <w:sz w:val="15"/>
                <w:szCs w:val="15"/>
              </w:rPr>
              <w:t xml:space="preserve"> U</w:t>
            </w:r>
            <w:r w:rsidRPr="006E2A00">
              <w:rPr>
                <w:rFonts w:ascii="宋体" w:eastAsia="宋体" w:hAnsi="宋体" w:cs="宋体" w:hint="eastAsia"/>
                <w:i/>
                <w:color w:val="000000" w:themeColor="text1"/>
                <w:sz w:val="15"/>
                <w:szCs w:val="15"/>
                <w:vertAlign w:val="subscript"/>
              </w:rPr>
              <w:t>rel</w:t>
            </w:r>
            <w:r w:rsidRPr="006E2A00"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=（1-2）%</w:t>
            </w:r>
            <w:r w:rsidRPr="006E2A00">
              <w:rPr>
                <w:rFonts w:asciiTheme="minorEastAsia" w:hAnsiTheme="minorEastAsia" w:hint="eastAsia"/>
                <w:color w:val="000000" w:themeColor="text1"/>
                <w:sz w:val="15"/>
                <w:szCs w:val="15"/>
              </w:rPr>
              <w:t xml:space="preserve"> （k=2）</w:t>
            </w:r>
          </w:p>
          <w:p w:rsidR="006E2A00" w:rsidRPr="00130931" w:rsidRDefault="006E2A00" w:rsidP="006E2A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温度：</w:t>
            </w:r>
            <w:r w:rsidRPr="00FD28B7">
              <w:rPr>
                <w:rFonts w:ascii="宋体" w:eastAsia="宋体" w:hAnsi="宋体" w:cs="宋体" w:hint="eastAsia"/>
                <w:i/>
                <w:color w:val="000000" w:themeColor="text1"/>
                <w:sz w:val="18"/>
                <w:szCs w:val="18"/>
              </w:rPr>
              <w:t xml:space="preserve"> U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=0.022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℃ （k=2）</w:t>
            </w:r>
          </w:p>
        </w:tc>
        <w:tc>
          <w:tcPr>
            <w:tcW w:w="662" w:type="pct"/>
            <w:vAlign w:val="center"/>
          </w:tcPr>
          <w:p w:rsidR="006E2A00" w:rsidRPr="00130931" w:rsidRDefault="006E2A00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江苏省计量科学研究院</w:t>
            </w:r>
          </w:p>
        </w:tc>
        <w:tc>
          <w:tcPr>
            <w:tcW w:w="594" w:type="pct"/>
            <w:vAlign w:val="center"/>
          </w:tcPr>
          <w:p w:rsidR="006E2A00" w:rsidRPr="00E5351F" w:rsidRDefault="006E2A00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2020.08.27.</w:t>
            </w:r>
          </w:p>
        </w:tc>
        <w:tc>
          <w:tcPr>
            <w:tcW w:w="460" w:type="pct"/>
            <w:vAlign w:val="center"/>
          </w:tcPr>
          <w:p w:rsidR="006E2A00" w:rsidRPr="00E5351F" w:rsidRDefault="006E2A00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6E2A00" w:rsidTr="00901F58">
        <w:trPr>
          <w:trHeight w:val="717"/>
        </w:trPr>
        <w:tc>
          <w:tcPr>
            <w:tcW w:w="378" w:type="pct"/>
            <w:vAlign w:val="center"/>
          </w:tcPr>
          <w:p w:rsidR="006E2A00" w:rsidRPr="00130931" w:rsidRDefault="00C01B90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质量管理部</w:t>
            </w:r>
          </w:p>
        </w:tc>
        <w:tc>
          <w:tcPr>
            <w:tcW w:w="397" w:type="pct"/>
            <w:vAlign w:val="center"/>
          </w:tcPr>
          <w:p w:rsidR="006E2A00" w:rsidRPr="00B25F25" w:rsidRDefault="006E2A00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液相色谱仪</w:t>
            </w:r>
          </w:p>
        </w:tc>
        <w:tc>
          <w:tcPr>
            <w:tcW w:w="398" w:type="pct"/>
            <w:vAlign w:val="center"/>
          </w:tcPr>
          <w:p w:rsidR="006E2A00" w:rsidRPr="00B25F25" w:rsidRDefault="006E2A00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DEAB813997</w:t>
            </w:r>
          </w:p>
        </w:tc>
        <w:tc>
          <w:tcPr>
            <w:tcW w:w="461" w:type="pct"/>
            <w:vAlign w:val="center"/>
          </w:tcPr>
          <w:p w:rsidR="006E2A00" w:rsidRPr="00B25F25" w:rsidRDefault="006E2A00" w:rsidP="006E2A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1260</w:t>
            </w:r>
          </w:p>
        </w:tc>
        <w:tc>
          <w:tcPr>
            <w:tcW w:w="528" w:type="pct"/>
            <w:vAlign w:val="center"/>
          </w:tcPr>
          <w:p w:rsidR="006E2A00" w:rsidRPr="00130931" w:rsidRDefault="006E2A00" w:rsidP="006E2A00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D28B7">
              <w:rPr>
                <w:rFonts w:ascii="宋体" w:eastAsia="宋体" w:hAnsi="宋体" w:cs="宋体" w:hint="eastAsia"/>
                <w:i/>
                <w:color w:val="000000" w:themeColor="text1"/>
                <w:sz w:val="18"/>
                <w:szCs w:val="18"/>
              </w:rPr>
              <w:t>U</w:t>
            </w:r>
            <w:r w:rsidRPr="00336BE2">
              <w:rPr>
                <w:rFonts w:ascii="宋体" w:eastAsia="宋体" w:hAnsi="宋体" w:cs="宋体" w:hint="eastAsia"/>
                <w:i/>
                <w:color w:val="000000" w:themeColor="text1"/>
                <w:sz w:val="18"/>
                <w:szCs w:val="18"/>
                <w:vertAlign w:val="subscript"/>
              </w:rPr>
              <w:t>rel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=12%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（k=2）</w:t>
            </w:r>
          </w:p>
        </w:tc>
        <w:tc>
          <w:tcPr>
            <w:tcW w:w="1122" w:type="pct"/>
            <w:vAlign w:val="center"/>
          </w:tcPr>
          <w:p w:rsidR="006E2A00" w:rsidRDefault="006E2A00" w:rsidP="006E2A00">
            <w:pPr>
              <w:jc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 w:rsidRPr="006E2A00"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  <w:t>液相色谱仪检定装置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：</w:t>
            </w:r>
          </w:p>
          <w:p w:rsidR="006E2A00" w:rsidRDefault="006E2A00" w:rsidP="006E2A00">
            <w:pPr>
              <w:jc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标准物质</w:t>
            </w:r>
            <w:r w:rsidRPr="006E2A00">
              <w:rPr>
                <w:rFonts w:ascii="宋体" w:eastAsia="宋体" w:hAnsi="宋体" w:cs="宋体" w:hint="eastAsia"/>
                <w:i/>
                <w:color w:val="000000" w:themeColor="text1"/>
                <w:sz w:val="15"/>
                <w:szCs w:val="15"/>
              </w:rPr>
              <w:t xml:space="preserve"> U</w:t>
            </w:r>
            <w:r w:rsidRPr="006E2A00">
              <w:rPr>
                <w:rFonts w:ascii="宋体" w:eastAsia="宋体" w:hAnsi="宋体" w:cs="宋体" w:hint="eastAsia"/>
                <w:i/>
                <w:color w:val="000000" w:themeColor="text1"/>
                <w:sz w:val="15"/>
                <w:szCs w:val="15"/>
                <w:vertAlign w:val="subscript"/>
              </w:rPr>
              <w:t>rel</w:t>
            </w:r>
            <w:r w:rsidRPr="006E2A00"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=（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2</w:t>
            </w:r>
            <w:r w:rsidRPr="006E2A00"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-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5</w:t>
            </w:r>
            <w:r w:rsidRPr="006E2A00"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）%</w:t>
            </w: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（k=2）</w:t>
            </w:r>
          </w:p>
          <w:p w:rsidR="006E2A00" w:rsidRDefault="006E2A00" w:rsidP="006E2A00">
            <w:pPr>
              <w:jc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质量：①级；时间：±0.01s</w:t>
            </w:r>
          </w:p>
          <w:p w:rsidR="006E2A00" w:rsidRPr="006E2A00" w:rsidRDefault="006E2A00" w:rsidP="006E2A00">
            <w:pPr>
              <w:jc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温度：</w:t>
            </w:r>
            <w:r w:rsidRPr="00FD28B7">
              <w:rPr>
                <w:rFonts w:ascii="宋体" w:eastAsia="宋体" w:hAnsi="宋体" w:cs="宋体" w:hint="eastAsia"/>
                <w:i/>
                <w:color w:val="000000" w:themeColor="text1"/>
                <w:sz w:val="18"/>
                <w:szCs w:val="18"/>
              </w:rPr>
              <w:t xml:space="preserve"> U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=0.022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℃ （k=2）</w:t>
            </w:r>
          </w:p>
        </w:tc>
        <w:tc>
          <w:tcPr>
            <w:tcW w:w="662" w:type="pct"/>
            <w:vAlign w:val="center"/>
          </w:tcPr>
          <w:p w:rsidR="006E2A00" w:rsidRPr="00130931" w:rsidRDefault="006E2A00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江苏省计量科学研究院</w:t>
            </w:r>
          </w:p>
        </w:tc>
        <w:tc>
          <w:tcPr>
            <w:tcW w:w="594" w:type="pct"/>
            <w:vAlign w:val="center"/>
          </w:tcPr>
          <w:p w:rsidR="006E2A00" w:rsidRPr="00E5351F" w:rsidRDefault="006E2A00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2020.08.26.</w:t>
            </w:r>
          </w:p>
        </w:tc>
        <w:tc>
          <w:tcPr>
            <w:tcW w:w="460" w:type="pct"/>
            <w:vAlign w:val="center"/>
          </w:tcPr>
          <w:p w:rsidR="006E2A00" w:rsidRPr="00E5351F" w:rsidRDefault="006E2A00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6E2A00" w:rsidTr="00901F58">
        <w:trPr>
          <w:trHeight w:val="568"/>
        </w:trPr>
        <w:tc>
          <w:tcPr>
            <w:tcW w:w="378" w:type="pct"/>
            <w:vAlign w:val="center"/>
          </w:tcPr>
          <w:p w:rsidR="006E2A00" w:rsidRPr="00130931" w:rsidRDefault="00C01B90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质量管理部</w:t>
            </w:r>
          </w:p>
        </w:tc>
        <w:tc>
          <w:tcPr>
            <w:tcW w:w="397" w:type="pct"/>
            <w:vAlign w:val="center"/>
          </w:tcPr>
          <w:p w:rsidR="00901F58" w:rsidRDefault="00123568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电子</w:t>
            </w:r>
          </w:p>
          <w:p w:rsidR="006E2A00" w:rsidRPr="00B25F25" w:rsidRDefault="00123568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天平</w:t>
            </w:r>
          </w:p>
        </w:tc>
        <w:tc>
          <w:tcPr>
            <w:tcW w:w="398" w:type="pct"/>
            <w:vAlign w:val="center"/>
          </w:tcPr>
          <w:p w:rsidR="006E2A00" w:rsidRPr="00B25F25" w:rsidRDefault="00123568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1127101631</w:t>
            </w:r>
          </w:p>
        </w:tc>
        <w:tc>
          <w:tcPr>
            <w:tcW w:w="461" w:type="pct"/>
            <w:vAlign w:val="center"/>
          </w:tcPr>
          <w:p w:rsidR="006E2A00" w:rsidRPr="00B25F25" w:rsidRDefault="00123568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XS205</w:t>
            </w:r>
          </w:p>
        </w:tc>
        <w:tc>
          <w:tcPr>
            <w:tcW w:w="528" w:type="pct"/>
            <w:vAlign w:val="center"/>
          </w:tcPr>
          <w:p w:rsidR="006E2A00" w:rsidRPr="00A75D79" w:rsidRDefault="00123568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Ⅰ</w:t>
            </w:r>
          </w:p>
        </w:tc>
        <w:tc>
          <w:tcPr>
            <w:tcW w:w="1122" w:type="pct"/>
            <w:vAlign w:val="center"/>
          </w:tcPr>
          <w:p w:rsidR="00781F19" w:rsidRDefault="00123568" w:rsidP="00781F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天平</w:t>
            </w:r>
            <w:r w:rsidR="00781F19">
              <w:rPr>
                <w:rFonts w:hint="eastAsia"/>
                <w:color w:val="000000" w:themeColor="text1"/>
                <w:sz w:val="18"/>
                <w:szCs w:val="18"/>
              </w:rPr>
              <w:t>检定装置</w:t>
            </w:r>
            <w:r w:rsidR="00781F1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6E2A00" w:rsidRPr="001E0F1B" w:rsidRDefault="00123568" w:rsidP="00123568">
            <w:pPr>
              <w:ind w:firstLineChars="5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MPE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0.006mg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～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15g</w:t>
            </w:r>
          </w:p>
        </w:tc>
        <w:tc>
          <w:tcPr>
            <w:tcW w:w="662" w:type="pct"/>
            <w:vAlign w:val="center"/>
          </w:tcPr>
          <w:p w:rsidR="006E2A00" w:rsidRPr="00130931" w:rsidRDefault="00781F19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江苏省计量科学研究院</w:t>
            </w:r>
          </w:p>
        </w:tc>
        <w:tc>
          <w:tcPr>
            <w:tcW w:w="594" w:type="pct"/>
            <w:vAlign w:val="center"/>
          </w:tcPr>
          <w:p w:rsidR="006E2A00" w:rsidRPr="00E5351F" w:rsidRDefault="00781F19" w:rsidP="001235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2020.0</w:t>
            </w:r>
            <w:r w:rsidR="0012356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.2</w:t>
            </w:r>
            <w:r w:rsidR="0012356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460" w:type="pct"/>
            <w:vAlign w:val="center"/>
          </w:tcPr>
          <w:p w:rsidR="006E2A00" w:rsidRPr="00E5351F" w:rsidRDefault="006E2A00" w:rsidP="006E2A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6E2A00" w:rsidTr="00F96022">
        <w:trPr>
          <w:trHeight w:val="1534"/>
        </w:trPr>
        <w:tc>
          <w:tcPr>
            <w:tcW w:w="5000" w:type="pct"/>
            <w:gridSpan w:val="9"/>
            <w:vAlign w:val="center"/>
          </w:tcPr>
          <w:p w:rsidR="006E2A00" w:rsidRDefault="006E2A00" w:rsidP="006E2A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</w:t>
            </w:r>
          </w:p>
          <w:p w:rsidR="006E2A00" w:rsidRPr="00991415" w:rsidRDefault="006E2A00" w:rsidP="00901F5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01F58">
              <w:rPr>
                <w:rFonts w:ascii="Times New Roman" w:hAnsi="Times New Roman" w:cs="Times New Roman"/>
                <w:color w:val="000000" w:themeColor="text1"/>
                <w:szCs w:val="21"/>
              </w:rPr>
              <w:t>企业建立</w:t>
            </w:r>
            <w:r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：常用</w:t>
            </w:r>
            <w:r w:rsidRPr="00901F58">
              <w:rPr>
                <w:rFonts w:ascii="Times New Roman" w:hAnsi="Times New Roman" w:cs="Times New Roman"/>
                <w:color w:val="000000" w:themeColor="text1"/>
                <w:szCs w:val="21"/>
              </w:rPr>
              <w:t>玻璃量器检定装置</w:t>
            </w:r>
            <w:r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（【</w:t>
            </w:r>
            <w:r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 w:rsidR="00901F58"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12</w:t>
            </w:r>
            <w:r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】市量标泰企证字第</w:t>
            </w:r>
            <w:r w:rsidR="00901F58"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0004</w:t>
            </w:r>
            <w:r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号）、精密压力表标准</w:t>
            </w:r>
            <w:r w:rsidRPr="00901F58">
              <w:rPr>
                <w:rFonts w:ascii="Times New Roman" w:hAnsi="Times New Roman" w:cs="Times New Roman"/>
                <w:color w:val="000000" w:themeColor="text1"/>
                <w:szCs w:val="21"/>
              </w:rPr>
              <w:t>装置</w:t>
            </w:r>
            <w:r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（【</w:t>
            </w:r>
            <w:r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 w:rsidR="00901F58"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12</w:t>
            </w:r>
            <w:r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】市量标泰企证字第</w:t>
            </w:r>
            <w:r w:rsidR="00901F58"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003</w:t>
            </w:r>
            <w:r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号）</w:t>
            </w:r>
            <w:r w:rsidRPr="00901F58">
              <w:rPr>
                <w:rFonts w:ascii="Times New Roman" w:hAnsi="Times New Roman" w:cs="Times New Roman"/>
                <w:color w:val="000000" w:themeColor="text1"/>
                <w:szCs w:val="21"/>
              </w:rPr>
              <w:t>和</w:t>
            </w:r>
            <w:r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天平</w:t>
            </w:r>
            <w:r w:rsidRPr="00901F58">
              <w:rPr>
                <w:rFonts w:ascii="Times New Roman" w:hAnsi="Times New Roman" w:cs="Times New Roman"/>
                <w:color w:val="000000" w:themeColor="text1"/>
                <w:szCs w:val="21"/>
              </w:rPr>
              <w:t>检定装置</w:t>
            </w:r>
            <w:r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（【</w:t>
            </w:r>
            <w:r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 w:rsidR="00901F58"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12</w:t>
            </w:r>
            <w:r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】市量标泰企证字第</w:t>
            </w:r>
            <w:r w:rsidR="00901F58"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002</w:t>
            </w:r>
            <w:r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号）</w:t>
            </w:r>
            <w:r w:rsidRPr="00901F58">
              <w:rPr>
                <w:rFonts w:ascii="Times New Roman" w:hAnsi="Times New Roman" w:cs="Times New Roman"/>
                <w:color w:val="000000" w:themeColor="text1"/>
                <w:szCs w:val="21"/>
              </w:rPr>
              <w:t>三项计量标准</w:t>
            </w:r>
            <w:r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901F58">
              <w:rPr>
                <w:rFonts w:ascii="Times New Roman" w:hAnsi="Times New Roman" w:cs="Times New Roman"/>
                <w:color w:val="000000" w:themeColor="text1"/>
                <w:szCs w:val="21"/>
              </w:rPr>
              <w:t>由</w:t>
            </w:r>
            <w:r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泰州</w:t>
            </w:r>
            <w:r w:rsidR="00901F58"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医药</w:t>
            </w:r>
            <w:r w:rsidR="00901F58" w:rsidRPr="00901F58">
              <w:rPr>
                <w:rFonts w:ascii="Times New Roman" w:hAnsi="Times New Roman" w:cs="Times New Roman"/>
                <w:color w:val="000000" w:themeColor="text1"/>
                <w:szCs w:val="21"/>
              </w:rPr>
              <w:t>高新技术产业开发区管理委员会</w:t>
            </w:r>
            <w:r w:rsidRPr="00901F58">
              <w:rPr>
                <w:rFonts w:ascii="Times New Roman" w:hAnsi="Times New Roman" w:cs="Times New Roman"/>
                <w:color w:val="000000" w:themeColor="text1"/>
                <w:szCs w:val="21"/>
              </w:rPr>
              <w:t>考核合格并在有效期内</w:t>
            </w:r>
            <w:r w:rsidRPr="00901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</w:t>
            </w:r>
            <w:r>
              <w:rPr>
                <w:rFonts w:ascii="宋体" w:hint="eastAsia"/>
                <w:szCs w:val="21"/>
              </w:rPr>
              <w:t>测量设备均能溯源到有资质的计量机构，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现场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查企业测量设备，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抽查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份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校准证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书，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送</w:t>
            </w:r>
            <w:r w:rsidRPr="002C692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江苏省计量科学研究院，计量授权证书号：（国）法计（</w:t>
            </w:r>
            <w:r w:rsidRPr="002C692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2017</w:t>
            </w:r>
            <w:r w:rsidRPr="002C692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）</w:t>
            </w:r>
            <w:r w:rsidRPr="002C692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01022</w:t>
            </w:r>
            <w:r w:rsidRPr="002C692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号</w:t>
            </w:r>
            <w:r w:rsidRPr="004D1655">
              <w:rPr>
                <w:rFonts w:ascii="宋体" w:hint="eastAsia"/>
                <w:szCs w:val="21"/>
              </w:rPr>
              <w:t>、</w:t>
            </w:r>
            <w:r w:rsidRPr="004D1655">
              <w:rPr>
                <w:rFonts w:ascii="宋体"/>
                <w:szCs w:val="21"/>
              </w:rPr>
              <w:t>泰州市计量测试院</w:t>
            </w:r>
            <w:r w:rsidRPr="004D1655">
              <w:rPr>
                <w:rFonts w:ascii="宋体" w:hint="eastAsia"/>
                <w:szCs w:val="21"/>
              </w:rPr>
              <w:t>、</w:t>
            </w:r>
            <w:r w:rsidR="004D1655" w:rsidRPr="004D1655">
              <w:rPr>
                <w:rFonts w:ascii="宋体"/>
                <w:szCs w:val="21"/>
              </w:rPr>
              <w:t>上海市计量测试技术研究院</w:t>
            </w:r>
            <w:r w:rsidR="004D1655">
              <w:rPr>
                <w:rFonts w:ascii="宋体"/>
                <w:szCs w:val="21"/>
              </w:rPr>
              <w:t>华东国家计量测试中心</w:t>
            </w:r>
            <w:r w:rsidRPr="004D1655">
              <w:rPr>
                <w:rFonts w:ascii="宋体" w:hint="eastAsia"/>
                <w:szCs w:val="21"/>
              </w:rPr>
              <w:t>检定/校准，溯源符合文件要求。</w:t>
            </w:r>
          </w:p>
        </w:tc>
      </w:tr>
      <w:tr w:rsidR="006E2A00" w:rsidTr="00F96022">
        <w:trPr>
          <w:trHeight w:val="762"/>
        </w:trPr>
        <w:tc>
          <w:tcPr>
            <w:tcW w:w="5000" w:type="pct"/>
            <w:gridSpan w:val="9"/>
            <w:vAlign w:val="center"/>
          </w:tcPr>
          <w:p w:rsidR="006E2A00" w:rsidRDefault="006E2A00" w:rsidP="006E2A0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6E2A00" w:rsidRDefault="006E2A00" w:rsidP="006E2A0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 w:rsidR="004D165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日</w:t>
            </w:r>
          </w:p>
          <w:p w:rsidR="006E2A00" w:rsidRDefault="006E2A00" w:rsidP="006E2A0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6E2A00" w:rsidRDefault="006E2A00" w:rsidP="006E2A0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审核员签字：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部门代表签字：</w:t>
            </w:r>
          </w:p>
          <w:p w:rsidR="006E2A00" w:rsidRDefault="006E2A00" w:rsidP="006E2A0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</w:tbl>
    <w:p w:rsidR="009E4EF0" w:rsidRDefault="00D608AE">
      <w:pPr>
        <w:ind w:firstLineChars="1200" w:firstLine="3840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sectPr w:rsidR="009E4EF0" w:rsidSect="0045766A">
      <w:headerReference w:type="default" r:id="rId7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B7B" w:rsidRDefault="00A27B7B">
      <w:r>
        <w:separator/>
      </w:r>
    </w:p>
  </w:endnote>
  <w:endnote w:type="continuationSeparator" w:id="1">
    <w:p w:rsidR="00A27B7B" w:rsidRDefault="00A27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B7B" w:rsidRDefault="00A27B7B">
      <w:r>
        <w:separator/>
      </w:r>
    </w:p>
  </w:footnote>
  <w:footnote w:type="continuationSeparator" w:id="1">
    <w:p w:rsidR="00A27B7B" w:rsidRDefault="00A27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F0" w:rsidRDefault="00D608A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4EF0" w:rsidRDefault="00430202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43020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4pt;margin-top:7.5pt;width:218.35pt;height:20.65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9E4EF0" w:rsidRDefault="00D608A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608A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9E4EF0" w:rsidRDefault="00D608AE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4EF0" w:rsidRDefault="0043020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00295"/>
    <w:rsid w:val="0001528B"/>
    <w:rsid w:val="0003299C"/>
    <w:rsid w:val="00035B8F"/>
    <w:rsid w:val="00043D3D"/>
    <w:rsid w:val="00063384"/>
    <w:rsid w:val="0006379E"/>
    <w:rsid w:val="000856BA"/>
    <w:rsid w:val="00085831"/>
    <w:rsid w:val="0008630A"/>
    <w:rsid w:val="000869B6"/>
    <w:rsid w:val="000941BB"/>
    <w:rsid w:val="00096DBE"/>
    <w:rsid w:val="000A236E"/>
    <w:rsid w:val="000A2CDE"/>
    <w:rsid w:val="000A5BC5"/>
    <w:rsid w:val="000D53D7"/>
    <w:rsid w:val="000E2B1B"/>
    <w:rsid w:val="000E4234"/>
    <w:rsid w:val="000F0FA5"/>
    <w:rsid w:val="000F7BC9"/>
    <w:rsid w:val="00101152"/>
    <w:rsid w:val="00112262"/>
    <w:rsid w:val="001210C5"/>
    <w:rsid w:val="00123568"/>
    <w:rsid w:val="00130931"/>
    <w:rsid w:val="00131029"/>
    <w:rsid w:val="00131B8D"/>
    <w:rsid w:val="00136776"/>
    <w:rsid w:val="00141F79"/>
    <w:rsid w:val="0016485D"/>
    <w:rsid w:val="00167364"/>
    <w:rsid w:val="00180C3D"/>
    <w:rsid w:val="0019567F"/>
    <w:rsid w:val="001A6213"/>
    <w:rsid w:val="001A787C"/>
    <w:rsid w:val="001C0853"/>
    <w:rsid w:val="001C14E9"/>
    <w:rsid w:val="001C3202"/>
    <w:rsid w:val="001C45D0"/>
    <w:rsid w:val="001D2673"/>
    <w:rsid w:val="001D5B7F"/>
    <w:rsid w:val="001E0F1B"/>
    <w:rsid w:val="001E695C"/>
    <w:rsid w:val="001E7B9C"/>
    <w:rsid w:val="001F35BD"/>
    <w:rsid w:val="00215251"/>
    <w:rsid w:val="0021570A"/>
    <w:rsid w:val="00221834"/>
    <w:rsid w:val="00225FEF"/>
    <w:rsid w:val="00233B32"/>
    <w:rsid w:val="00236404"/>
    <w:rsid w:val="00236E0E"/>
    <w:rsid w:val="0024057A"/>
    <w:rsid w:val="002429D4"/>
    <w:rsid w:val="00244C31"/>
    <w:rsid w:val="00276FFD"/>
    <w:rsid w:val="00283AAF"/>
    <w:rsid w:val="00292160"/>
    <w:rsid w:val="002954E0"/>
    <w:rsid w:val="002A3CBC"/>
    <w:rsid w:val="002B2EEA"/>
    <w:rsid w:val="002B502C"/>
    <w:rsid w:val="002C6920"/>
    <w:rsid w:val="002D0DB4"/>
    <w:rsid w:val="002D148B"/>
    <w:rsid w:val="002D3C05"/>
    <w:rsid w:val="002D45C1"/>
    <w:rsid w:val="002E6DD1"/>
    <w:rsid w:val="002E7FC9"/>
    <w:rsid w:val="002F0D5D"/>
    <w:rsid w:val="002F160C"/>
    <w:rsid w:val="002F3FAC"/>
    <w:rsid w:val="003220E2"/>
    <w:rsid w:val="0033169D"/>
    <w:rsid w:val="00336BE2"/>
    <w:rsid w:val="00350936"/>
    <w:rsid w:val="00361DEB"/>
    <w:rsid w:val="0036244D"/>
    <w:rsid w:val="00375C21"/>
    <w:rsid w:val="00382C10"/>
    <w:rsid w:val="003857FA"/>
    <w:rsid w:val="00391CDF"/>
    <w:rsid w:val="00392597"/>
    <w:rsid w:val="003B272B"/>
    <w:rsid w:val="003C0232"/>
    <w:rsid w:val="003C2C11"/>
    <w:rsid w:val="003C35F5"/>
    <w:rsid w:val="003C51BC"/>
    <w:rsid w:val="003E3412"/>
    <w:rsid w:val="003F7ABC"/>
    <w:rsid w:val="0040089C"/>
    <w:rsid w:val="004170EE"/>
    <w:rsid w:val="004172C4"/>
    <w:rsid w:val="00422B6B"/>
    <w:rsid w:val="00430202"/>
    <w:rsid w:val="0043279B"/>
    <w:rsid w:val="00444F60"/>
    <w:rsid w:val="00445E95"/>
    <w:rsid w:val="004500BC"/>
    <w:rsid w:val="004517A1"/>
    <w:rsid w:val="004547A3"/>
    <w:rsid w:val="0045766A"/>
    <w:rsid w:val="00464C8B"/>
    <w:rsid w:val="00474F39"/>
    <w:rsid w:val="00482C11"/>
    <w:rsid w:val="004865FA"/>
    <w:rsid w:val="004963F8"/>
    <w:rsid w:val="004A3420"/>
    <w:rsid w:val="004A70FF"/>
    <w:rsid w:val="004B3C64"/>
    <w:rsid w:val="004C40A4"/>
    <w:rsid w:val="004C6598"/>
    <w:rsid w:val="004D1655"/>
    <w:rsid w:val="004D2A22"/>
    <w:rsid w:val="005002C9"/>
    <w:rsid w:val="00504A67"/>
    <w:rsid w:val="00514A85"/>
    <w:rsid w:val="00515583"/>
    <w:rsid w:val="005224D2"/>
    <w:rsid w:val="00522B3E"/>
    <w:rsid w:val="005565B1"/>
    <w:rsid w:val="00563C71"/>
    <w:rsid w:val="00592AE9"/>
    <w:rsid w:val="00593D7E"/>
    <w:rsid w:val="005A0D84"/>
    <w:rsid w:val="005A3DCC"/>
    <w:rsid w:val="005A7242"/>
    <w:rsid w:val="005B6CF3"/>
    <w:rsid w:val="005C01F5"/>
    <w:rsid w:val="005C48EE"/>
    <w:rsid w:val="005C5E8B"/>
    <w:rsid w:val="005C66EA"/>
    <w:rsid w:val="005D0B42"/>
    <w:rsid w:val="005D5297"/>
    <w:rsid w:val="005D5DB3"/>
    <w:rsid w:val="005E3401"/>
    <w:rsid w:val="005F5E4D"/>
    <w:rsid w:val="005F7774"/>
    <w:rsid w:val="00604E5E"/>
    <w:rsid w:val="00616CE9"/>
    <w:rsid w:val="006210E3"/>
    <w:rsid w:val="006268EA"/>
    <w:rsid w:val="00636F70"/>
    <w:rsid w:val="00647E6A"/>
    <w:rsid w:val="00657525"/>
    <w:rsid w:val="00664DC7"/>
    <w:rsid w:val="00664FDB"/>
    <w:rsid w:val="00667E82"/>
    <w:rsid w:val="0067166C"/>
    <w:rsid w:val="0067395A"/>
    <w:rsid w:val="00694975"/>
    <w:rsid w:val="006957CE"/>
    <w:rsid w:val="006A1D68"/>
    <w:rsid w:val="006A2852"/>
    <w:rsid w:val="006A3FCE"/>
    <w:rsid w:val="006A5E76"/>
    <w:rsid w:val="006C7AC7"/>
    <w:rsid w:val="006D3288"/>
    <w:rsid w:val="006D425F"/>
    <w:rsid w:val="006E01EA"/>
    <w:rsid w:val="006E2A00"/>
    <w:rsid w:val="006E5F8D"/>
    <w:rsid w:val="006F0C91"/>
    <w:rsid w:val="006F611A"/>
    <w:rsid w:val="006F6A76"/>
    <w:rsid w:val="00711A5E"/>
    <w:rsid w:val="0071439B"/>
    <w:rsid w:val="00724B40"/>
    <w:rsid w:val="00727694"/>
    <w:rsid w:val="00751839"/>
    <w:rsid w:val="007548F3"/>
    <w:rsid w:val="0075683E"/>
    <w:rsid w:val="00762BBC"/>
    <w:rsid w:val="00763621"/>
    <w:rsid w:val="00763F5D"/>
    <w:rsid w:val="00766AFA"/>
    <w:rsid w:val="007758C7"/>
    <w:rsid w:val="007778D3"/>
    <w:rsid w:val="00781F19"/>
    <w:rsid w:val="007B6792"/>
    <w:rsid w:val="007B7160"/>
    <w:rsid w:val="007C2562"/>
    <w:rsid w:val="007C3CF0"/>
    <w:rsid w:val="007C67E1"/>
    <w:rsid w:val="007D3C16"/>
    <w:rsid w:val="00802524"/>
    <w:rsid w:val="00804037"/>
    <w:rsid w:val="0081413C"/>
    <w:rsid w:val="00815ADC"/>
    <w:rsid w:val="00816ACD"/>
    <w:rsid w:val="00816CDC"/>
    <w:rsid w:val="0082118B"/>
    <w:rsid w:val="00830624"/>
    <w:rsid w:val="00844BD0"/>
    <w:rsid w:val="00845EE7"/>
    <w:rsid w:val="00851ED8"/>
    <w:rsid w:val="008523F2"/>
    <w:rsid w:val="008544CF"/>
    <w:rsid w:val="0085467A"/>
    <w:rsid w:val="00860444"/>
    <w:rsid w:val="0087527A"/>
    <w:rsid w:val="008807FA"/>
    <w:rsid w:val="008B50D5"/>
    <w:rsid w:val="008B6FD6"/>
    <w:rsid w:val="008C4CB0"/>
    <w:rsid w:val="008D01A0"/>
    <w:rsid w:val="008E797A"/>
    <w:rsid w:val="008F21E0"/>
    <w:rsid w:val="008F7067"/>
    <w:rsid w:val="00901F02"/>
    <w:rsid w:val="00901F58"/>
    <w:rsid w:val="009049D8"/>
    <w:rsid w:val="00910F61"/>
    <w:rsid w:val="009110CA"/>
    <w:rsid w:val="009177C3"/>
    <w:rsid w:val="0093251A"/>
    <w:rsid w:val="00933CD7"/>
    <w:rsid w:val="00943D20"/>
    <w:rsid w:val="009556DA"/>
    <w:rsid w:val="00957382"/>
    <w:rsid w:val="00960D97"/>
    <w:rsid w:val="00960EED"/>
    <w:rsid w:val="0096451C"/>
    <w:rsid w:val="00971AFE"/>
    <w:rsid w:val="00982CED"/>
    <w:rsid w:val="009876F5"/>
    <w:rsid w:val="009B6A45"/>
    <w:rsid w:val="009C6468"/>
    <w:rsid w:val="009E059D"/>
    <w:rsid w:val="009E2905"/>
    <w:rsid w:val="009E4EF0"/>
    <w:rsid w:val="009F652A"/>
    <w:rsid w:val="00A011AB"/>
    <w:rsid w:val="00A10BE3"/>
    <w:rsid w:val="00A13FE4"/>
    <w:rsid w:val="00A216F5"/>
    <w:rsid w:val="00A27B7B"/>
    <w:rsid w:val="00A35855"/>
    <w:rsid w:val="00A409EA"/>
    <w:rsid w:val="00A4244A"/>
    <w:rsid w:val="00A448B7"/>
    <w:rsid w:val="00A44D5D"/>
    <w:rsid w:val="00A54D8F"/>
    <w:rsid w:val="00A602A1"/>
    <w:rsid w:val="00A60DEA"/>
    <w:rsid w:val="00A65995"/>
    <w:rsid w:val="00A65D1F"/>
    <w:rsid w:val="00A75D79"/>
    <w:rsid w:val="00A81065"/>
    <w:rsid w:val="00A87212"/>
    <w:rsid w:val="00A91C9E"/>
    <w:rsid w:val="00A95D08"/>
    <w:rsid w:val="00AA5D94"/>
    <w:rsid w:val="00AB3CF0"/>
    <w:rsid w:val="00AC1954"/>
    <w:rsid w:val="00AD395F"/>
    <w:rsid w:val="00AF1461"/>
    <w:rsid w:val="00B00041"/>
    <w:rsid w:val="00B001BB"/>
    <w:rsid w:val="00B01161"/>
    <w:rsid w:val="00B01C26"/>
    <w:rsid w:val="00B1431A"/>
    <w:rsid w:val="00B25F25"/>
    <w:rsid w:val="00B34DCD"/>
    <w:rsid w:val="00B40D68"/>
    <w:rsid w:val="00B433D3"/>
    <w:rsid w:val="00B57A38"/>
    <w:rsid w:val="00B62EF4"/>
    <w:rsid w:val="00B7349B"/>
    <w:rsid w:val="00B82E5D"/>
    <w:rsid w:val="00B83EE9"/>
    <w:rsid w:val="00BB4B65"/>
    <w:rsid w:val="00BB7A02"/>
    <w:rsid w:val="00BC0644"/>
    <w:rsid w:val="00BD3740"/>
    <w:rsid w:val="00BE188E"/>
    <w:rsid w:val="00BE2C2B"/>
    <w:rsid w:val="00BF6B2B"/>
    <w:rsid w:val="00BF743B"/>
    <w:rsid w:val="00C01B90"/>
    <w:rsid w:val="00C03552"/>
    <w:rsid w:val="00C0452F"/>
    <w:rsid w:val="00C10669"/>
    <w:rsid w:val="00C11B1C"/>
    <w:rsid w:val="00C138B2"/>
    <w:rsid w:val="00C164D4"/>
    <w:rsid w:val="00C241F0"/>
    <w:rsid w:val="00C42F1A"/>
    <w:rsid w:val="00C449C5"/>
    <w:rsid w:val="00C60CDF"/>
    <w:rsid w:val="00C61415"/>
    <w:rsid w:val="00C71D80"/>
    <w:rsid w:val="00C72FA7"/>
    <w:rsid w:val="00C74DF2"/>
    <w:rsid w:val="00C92963"/>
    <w:rsid w:val="00CA4673"/>
    <w:rsid w:val="00CB1ED7"/>
    <w:rsid w:val="00CB2B2B"/>
    <w:rsid w:val="00CB44C3"/>
    <w:rsid w:val="00CB58D9"/>
    <w:rsid w:val="00CB61C7"/>
    <w:rsid w:val="00CC7828"/>
    <w:rsid w:val="00CF03AA"/>
    <w:rsid w:val="00D01668"/>
    <w:rsid w:val="00D04ADB"/>
    <w:rsid w:val="00D050B4"/>
    <w:rsid w:val="00D053B3"/>
    <w:rsid w:val="00D119FF"/>
    <w:rsid w:val="00D21BF2"/>
    <w:rsid w:val="00D429BF"/>
    <w:rsid w:val="00D42CA9"/>
    <w:rsid w:val="00D4722A"/>
    <w:rsid w:val="00D5445C"/>
    <w:rsid w:val="00D5515E"/>
    <w:rsid w:val="00D551FB"/>
    <w:rsid w:val="00D57C29"/>
    <w:rsid w:val="00D600BB"/>
    <w:rsid w:val="00D608AE"/>
    <w:rsid w:val="00D66CC2"/>
    <w:rsid w:val="00D77C49"/>
    <w:rsid w:val="00D82B51"/>
    <w:rsid w:val="00D85091"/>
    <w:rsid w:val="00D87B53"/>
    <w:rsid w:val="00D93E91"/>
    <w:rsid w:val="00D95455"/>
    <w:rsid w:val="00DA1722"/>
    <w:rsid w:val="00DB5526"/>
    <w:rsid w:val="00DD3B11"/>
    <w:rsid w:val="00DD4C9F"/>
    <w:rsid w:val="00DF077B"/>
    <w:rsid w:val="00DF7856"/>
    <w:rsid w:val="00E3638A"/>
    <w:rsid w:val="00E4251F"/>
    <w:rsid w:val="00E51002"/>
    <w:rsid w:val="00E66D8F"/>
    <w:rsid w:val="00E72432"/>
    <w:rsid w:val="00E7425C"/>
    <w:rsid w:val="00E81192"/>
    <w:rsid w:val="00E92058"/>
    <w:rsid w:val="00EA2C18"/>
    <w:rsid w:val="00EB2D74"/>
    <w:rsid w:val="00EC239C"/>
    <w:rsid w:val="00EC4E71"/>
    <w:rsid w:val="00EC5DDD"/>
    <w:rsid w:val="00ED28F0"/>
    <w:rsid w:val="00EE6F97"/>
    <w:rsid w:val="00EF775C"/>
    <w:rsid w:val="00F070B5"/>
    <w:rsid w:val="00F20B5C"/>
    <w:rsid w:val="00F262C5"/>
    <w:rsid w:val="00F27FDE"/>
    <w:rsid w:val="00F4421C"/>
    <w:rsid w:val="00F51D7A"/>
    <w:rsid w:val="00F53F1F"/>
    <w:rsid w:val="00F6050E"/>
    <w:rsid w:val="00F60642"/>
    <w:rsid w:val="00F63DFB"/>
    <w:rsid w:val="00F67578"/>
    <w:rsid w:val="00F745AB"/>
    <w:rsid w:val="00F76861"/>
    <w:rsid w:val="00F87F50"/>
    <w:rsid w:val="00F92E9C"/>
    <w:rsid w:val="00F96022"/>
    <w:rsid w:val="00FA3A64"/>
    <w:rsid w:val="00FA793E"/>
    <w:rsid w:val="00FB7B5C"/>
    <w:rsid w:val="00FC3B89"/>
    <w:rsid w:val="00FD28B7"/>
    <w:rsid w:val="00FD6D08"/>
    <w:rsid w:val="00FE4B4C"/>
    <w:rsid w:val="00FE56A4"/>
    <w:rsid w:val="00FE56CD"/>
    <w:rsid w:val="00FE7B45"/>
    <w:rsid w:val="00FF3456"/>
    <w:rsid w:val="00FF6FDE"/>
    <w:rsid w:val="011C4187"/>
    <w:rsid w:val="03605055"/>
    <w:rsid w:val="07CC42A6"/>
    <w:rsid w:val="08427DB2"/>
    <w:rsid w:val="0D091A8B"/>
    <w:rsid w:val="0EB26160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31F67A5"/>
    <w:rsid w:val="234952AF"/>
    <w:rsid w:val="249C7E16"/>
    <w:rsid w:val="270F50FD"/>
    <w:rsid w:val="29707ABC"/>
    <w:rsid w:val="29E05A23"/>
    <w:rsid w:val="2A6147A2"/>
    <w:rsid w:val="2A6A748B"/>
    <w:rsid w:val="2EE30416"/>
    <w:rsid w:val="2F071375"/>
    <w:rsid w:val="31F878A6"/>
    <w:rsid w:val="32C100B3"/>
    <w:rsid w:val="33782437"/>
    <w:rsid w:val="35D340A2"/>
    <w:rsid w:val="36C61F94"/>
    <w:rsid w:val="3B8F58F3"/>
    <w:rsid w:val="3DFD1AA4"/>
    <w:rsid w:val="3E6207D6"/>
    <w:rsid w:val="405D57EC"/>
    <w:rsid w:val="4206500A"/>
    <w:rsid w:val="42370314"/>
    <w:rsid w:val="425F5602"/>
    <w:rsid w:val="46BC0050"/>
    <w:rsid w:val="494533F8"/>
    <w:rsid w:val="4D021CBB"/>
    <w:rsid w:val="51A31114"/>
    <w:rsid w:val="51B80815"/>
    <w:rsid w:val="51C70B7B"/>
    <w:rsid w:val="51FF2A51"/>
    <w:rsid w:val="52C230F9"/>
    <w:rsid w:val="54954B72"/>
    <w:rsid w:val="58E836FB"/>
    <w:rsid w:val="5B226E7C"/>
    <w:rsid w:val="5D5A2EF7"/>
    <w:rsid w:val="61817C5B"/>
    <w:rsid w:val="619E44C5"/>
    <w:rsid w:val="620A1286"/>
    <w:rsid w:val="660A2F0A"/>
    <w:rsid w:val="6AA353AE"/>
    <w:rsid w:val="6C1D1A11"/>
    <w:rsid w:val="6CD2279B"/>
    <w:rsid w:val="6D9E1521"/>
    <w:rsid w:val="6DE41069"/>
    <w:rsid w:val="6FBF39C1"/>
    <w:rsid w:val="722E08FA"/>
    <w:rsid w:val="73025BEF"/>
    <w:rsid w:val="73A314EC"/>
    <w:rsid w:val="77567790"/>
    <w:rsid w:val="79724507"/>
    <w:rsid w:val="7B18314A"/>
    <w:rsid w:val="7CD22A03"/>
    <w:rsid w:val="7D754E90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7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5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5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57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5766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5766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5766A"/>
    <w:pPr>
      <w:ind w:firstLineChars="200" w:firstLine="420"/>
    </w:pPr>
  </w:style>
  <w:style w:type="character" w:customStyle="1" w:styleId="CharChar1">
    <w:name w:val="Char Char1"/>
    <w:qFormat/>
    <w:locked/>
    <w:rsid w:val="0045766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576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dell</cp:lastModifiedBy>
  <cp:revision>58</cp:revision>
  <dcterms:created xsi:type="dcterms:W3CDTF">2019-03-14T07:27:00Z</dcterms:created>
  <dcterms:modified xsi:type="dcterms:W3CDTF">2020-09-05T06:09:00Z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