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F2" w:rsidRPr="00EB34EE" w:rsidRDefault="00F925F2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EB34EE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311"/>
        <w:gridCol w:w="10004"/>
        <w:gridCol w:w="1585"/>
      </w:tblGrid>
      <w:tr w:rsidR="00F925F2" w:rsidRPr="00EB34EE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F925F2" w:rsidRPr="00EB34EE" w:rsidRDefault="00F925F2" w:rsidP="00EB34EE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F925F2" w:rsidRPr="00EB34EE" w:rsidRDefault="00F925F2" w:rsidP="00EB34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F925F2" w:rsidRPr="00EB34EE" w:rsidRDefault="00F925F2" w:rsidP="00FC375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受审核部门：销售部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主管领导：</w:t>
            </w:r>
            <w:r w:rsidR="00FC375A" w:rsidRPr="00FC375A">
              <w:rPr>
                <w:rFonts w:ascii="楷体" w:eastAsia="楷体" w:hAnsi="楷体" w:hint="eastAsia"/>
                <w:sz w:val="24"/>
                <w:szCs w:val="24"/>
              </w:rPr>
              <w:t>段连记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陪同人员：</w:t>
            </w:r>
            <w:r w:rsidR="00FC375A">
              <w:rPr>
                <w:rFonts w:ascii="楷体" w:eastAsia="楷体" w:hAnsi="楷体" w:hint="eastAsia"/>
                <w:sz w:val="24"/>
                <w:szCs w:val="24"/>
              </w:rPr>
              <w:t>宋先文</w:t>
            </w:r>
          </w:p>
        </w:tc>
        <w:tc>
          <w:tcPr>
            <w:tcW w:w="1585" w:type="dxa"/>
            <w:vMerge w:val="restart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F925F2" w:rsidRPr="00EB34EE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F925F2" w:rsidRPr="00EB34EE" w:rsidRDefault="00F925F2" w:rsidP="0063287E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FC375A">
              <w:rPr>
                <w:rFonts w:ascii="楷体" w:eastAsia="楷体" w:hAnsi="楷体" w:hint="eastAsia"/>
                <w:sz w:val="24"/>
                <w:szCs w:val="24"/>
              </w:rPr>
              <w:t xml:space="preserve">姜海军  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FC375A">
              <w:rPr>
                <w:rFonts w:ascii="楷体" w:eastAsia="楷体" w:hAnsi="楷体"/>
                <w:sz w:val="24"/>
                <w:szCs w:val="24"/>
              </w:rPr>
              <w:t>20</w:t>
            </w:r>
            <w:r w:rsidR="00FC375A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>.</w:t>
            </w:r>
            <w:r w:rsidR="0063287E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>.</w:t>
            </w:r>
            <w:r w:rsidR="0063287E">
              <w:rPr>
                <w:rFonts w:ascii="楷体" w:eastAsia="楷体" w:hAnsi="楷体" w:hint="eastAsia"/>
                <w:sz w:val="24"/>
                <w:szCs w:val="24"/>
              </w:rPr>
              <w:t>12</w:t>
            </w:r>
          </w:p>
        </w:tc>
        <w:tc>
          <w:tcPr>
            <w:tcW w:w="1585" w:type="dxa"/>
            <w:vMerge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F925F2" w:rsidRPr="00EB34EE" w:rsidRDefault="00F925F2" w:rsidP="00FA0E11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EB34EE">
              <w:rPr>
                <w:rFonts w:ascii="楷体" w:eastAsia="楷体" w:hAnsi="楷体" w:hint="eastAsia"/>
                <w:szCs w:val="21"/>
              </w:rPr>
              <w:t>审核条款：</w:t>
            </w:r>
            <w:r w:rsidRPr="00EB34EE">
              <w:rPr>
                <w:rFonts w:ascii="楷体" w:eastAsia="楷体" w:hAnsi="楷体" w:cs="Arial"/>
                <w:szCs w:val="21"/>
              </w:rPr>
              <w:t>QMS:5.3</w:t>
            </w:r>
            <w:r w:rsidRPr="00EB34EE">
              <w:rPr>
                <w:rFonts w:ascii="楷体" w:eastAsia="楷体" w:hAnsi="楷体" w:cs="Arial" w:hint="eastAsia"/>
                <w:szCs w:val="21"/>
              </w:rPr>
              <w:t>组织的岗位、职责和权限、</w:t>
            </w:r>
            <w:r w:rsidRPr="00EB34EE">
              <w:rPr>
                <w:rFonts w:ascii="楷体" w:eastAsia="楷体" w:hAnsi="楷体" w:cs="Arial"/>
                <w:szCs w:val="21"/>
              </w:rPr>
              <w:t>6.2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质量目标、</w:t>
            </w:r>
            <w:r w:rsidRPr="00EB34EE">
              <w:rPr>
                <w:rFonts w:ascii="楷体" w:eastAsia="楷体" w:hAnsi="楷体" w:cs="Arial"/>
                <w:szCs w:val="21"/>
              </w:rPr>
              <w:t>8.2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产品和服务的要求、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Cs w:val="21"/>
                </w:rPr>
                <w:t>8.5.3</w:t>
              </w:r>
            </w:smartTag>
            <w:r w:rsidRPr="00EB34EE">
              <w:rPr>
                <w:rFonts w:ascii="楷体" w:eastAsia="楷体" w:hAnsi="楷体" w:cs="Arial" w:hint="eastAsia"/>
                <w:szCs w:val="21"/>
              </w:rPr>
              <w:t>顾客或外部供方的财产、</w:t>
            </w:r>
            <w:r w:rsidRPr="00EB34EE">
              <w:rPr>
                <w:rFonts w:ascii="楷体" w:eastAsia="楷体" w:hAnsi="楷体" w:cs="Arial"/>
                <w:szCs w:val="21"/>
              </w:rPr>
              <w:t>9.1.2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顾客满意、</w:t>
            </w:r>
            <w:r w:rsidRPr="00EB34EE">
              <w:rPr>
                <w:rFonts w:ascii="楷体" w:eastAsia="楷体" w:hAnsi="楷体" w:cs="Arial"/>
                <w:szCs w:val="21"/>
              </w:rPr>
              <w:t>8.5.5</w:t>
            </w:r>
            <w:r w:rsidRPr="00EB34EE">
              <w:rPr>
                <w:rFonts w:ascii="楷体" w:eastAsia="楷体" w:hAnsi="楷体" w:cs="Arial" w:hint="eastAsia"/>
                <w:szCs w:val="21"/>
              </w:rPr>
              <w:t>交付后的活动、</w:t>
            </w:r>
          </w:p>
          <w:p w:rsidR="00F925F2" w:rsidRPr="00EB34EE" w:rsidRDefault="00F925F2" w:rsidP="00EB34EE">
            <w:pPr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Cs w:val="21"/>
              </w:rPr>
              <w:t>E/OMS: 5.3</w:t>
            </w:r>
            <w:r w:rsidRPr="00EB34EE">
              <w:rPr>
                <w:rFonts w:ascii="楷体" w:eastAsia="楷体" w:hAnsi="楷体" w:cs="Arial" w:hint="eastAsia"/>
                <w:szCs w:val="21"/>
              </w:rPr>
              <w:t>组织的岗位、职责和权限、</w:t>
            </w:r>
            <w:r w:rsidRPr="00EB34EE">
              <w:rPr>
                <w:rFonts w:ascii="楷体" w:eastAsia="楷体" w:hAnsi="楷体" w:cs="Arial"/>
                <w:szCs w:val="21"/>
              </w:rPr>
              <w:t>6.2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环境与职业健康安全目标、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Cs w:val="21"/>
                </w:rPr>
                <w:t>6.1.2</w:t>
              </w:r>
            </w:smartTag>
            <w:r w:rsidRPr="00EB34EE">
              <w:rPr>
                <w:rFonts w:ascii="楷体" w:eastAsia="楷体" w:hAnsi="楷体" w:cs="Arial" w:hint="eastAsia"/>
                <w:szCs w:val="21"/>
              </w:rPr>
              <w:t>环境因素</w:t>
            </w:r>
            <w:r w:rsidRPr="00EB34EE">
              <w:rPr>
                <w:rFonts w:ascii="楷体" w:eastAsia="楷体" w:hAnsi="楷体" w:cs="Arial"/>
                <w:szCs w:val="21"/>
              </w:rPr>
              <w:t>/</w:t>
            </w:r>
            <w:r w:rsidRPr="00EB34EE">
              <w:rPr>
                <w:rFonts w:ascii="楷体" w:eastAsia="楷体" w:hAnsi="楷体" w:cs="Arial" w:hint="eastAsia"/>
                <w:szCs w:val="21"/>
              </w:rPr>
              <w:t>危险源辨识与评价、</w:t>
            </w:r>
            <w:r w:rsidRPr="00EB34EE">
              <w:rPr>
                <w:rFonts w:ascii="楷体" w:eastAsia="楷体" w:hAnsi="楷体" w:cs="Arial"/>
                <w:szCs w:val="21"/>
              </w:rPr>
              <w:t>8.1</w:t>
            </w:r>
            <w:r w:rsidRPr="00EB34EE">
              <w:rPr>
                <w:rFonts w:ascii="楷体" w:eastAsia="楷体" w:hAnsi="楷体" w:cs="Arial" w:hint="eastAsia"/>
                <w:szCs w:val="21"/>
              </w:rPr>
              <w:t>运行策划和控制、</w:t>
            </w:r>
            <w:r w:rsidRPr="00EB34EE">
              <w:rPr>
                <w:rFonts w:ascii="楷体" w:eastAsia="楷体" w:hAnsi="楷体" w:cs="Arial"/>
                <w:szCs w:val="21"/>
              </w:rPr>
              <w:t>8.2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1255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QEO 5.3</w:t>
            </w:r>
          </w:p>
        </w:tc>
        <w:tc>
          <w:tcPr>
            <w:tcW w:w="10004" w:type="dxa"/>
          </w:tcPr>
          <w:p w:rsidR="00F925F2" w:rsidRPr="00EB34EE" w:rsidRDefault="0063287E" w:rsidP="00FA0E1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现场</w:t>
            </w:r>
            <w:r w:rsidR="00F925F2" w:rsidRPr="00EB34EE">
              <w:rPr>
                <w:rFonts w:ascii="楷体" w:eastAsia="楷体" w:hAnsi="楷体" w:cs="宋体" w:hint="eastAsia"/>
                <w:sz w:val="24"/>
                <w:szCs w:val="24"/>
              </w:rPr>
              <w:t>审核过程了解到部门主要负责：市场调研开发，招投标、商务谈判及合同评审，顾客档案建立，售后服务及顾客满意度评价与分析，本部门环境因素和危险源识别和控制，本部门目标制定与实施，与相关方做好沟通等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4D7519">
        <w:trPr>
          <w:trHeight w:val="520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目标</w:t>
            </w:r>
            <w:r w:rsidRPr="00EB34EE">
              <w:rPr>
                <w:rFonts w:ascii="楷体" w:eastAsia="楷体" w:hAnsi="楷体" w:cs="Arial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QEO:6.2</w:t>
            </w:r>
          </w:p>
        </w:tc>
        <w:tc>
          <w:tcPr>
            <w:tcW w:w="10004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部门目标：</w:t>
            </w:r>
            <w:r w:rsidRPr="00EB34EE">
              <w:rPr>
                <w:rFonts w:ascii="楷体" w:eastAsia="楷体" w:hAnsi="楷体" w:cs="Arial"/>
                <w:sz w:val="24"/>
                <w:szCs w:val="24"/>
              </w:rPr>
              <w:t xml:space="preserve">                 </w:t>
            </w:r>
          </w:p>
          <w:p w:rsidR="00F925F2" w:rsidRPr="00EB34EE" w:rsidRDefault="00F925F2" w:rsidP="00EB34EE">
            <w:pPr>
              <w:pStyle w:val="a6"/>
              <w:spacing w:line="360" w:lineRule="auto"/>
              <w:jc w:val="left"/>
              <w:rPr>
                <w:rFonts w:ascii="楷体" w:eastAsia="楷体" w:hAnsi="楷体" w:cs="Arial"/>
                <w:sz w:val="24"/>
              </w:rPr>
            </w:pPr>
            <w:r w:rsidRPr="00EB34EE">
              <w:rPr>
                <w:rFonts w:ascii="楷体" w:eastAsia="楷体" w:hAnsi="楷体" w:hint="eastAsia"/>
                <w:color w:val="000000"/>
                <w:sz w:val="24"/>
              </w:rPr>
              <w:t>合同履约率达</w:t>
            </w:r>
            <w:r w:rsidRPr="00EB34EE">
              <w:rPr>
                <w:rFonts w:ascii="楷体" w:eastAsia="楷体" w:hAnsi="楷体"/>
                <w:color w:val="000000"/>
                <w:sz w:val="24"/>
              </w:rPr>
              <w:t>100%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；顾客满意率≥</w:t>
            </w:r>
            <w:r w:rsidRPr="00EB34EE">
              <w:rPr>
                <w:rFonts w:ascii="楷体" w:eastAsia="楷体" w:hAnsi="楷体" w:cs="Arial"/>
                <w:sz w:val="24"/>
              </w:rPr>
              <w:t>9</w:t>
            </w:r>
            <w:r>
              <w:rPr>
                <w:rFonts w:ascii="楷体" w:eastAsia="楷体" w:hAnsi="楷体" w:cs="Arial"/>
                <w:sz w:val="24"/>
              </w:rPr>
              <w:t>0</w:t>
            </w:r>
            <w:r w:rsidRPr="00EB34EE">
              <w:rPr>
                <w:rFonts w:ascii="楷体" w:eastAsia="楷体" w:hAnsi="楷体" w:cs="Arial"/>
                <w:sz w:val="24"/>
              </w:rPr>
              <w:t>%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；火灾发生率</w:t>
            </w:r>
            <w:r w:rsidRPr="00EB34EE">
              <w:rPr>
                <w:rFonts w:ascii="楷体" w:eastAsia="楷体" w:hAnsi="楷体" w:cs="Arial"/>
                <w:sz w:val="24"/>
              </w:rPr>
              <w:t>0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</w:t>
            </w:r>
            <w:r>
              <w:rPr>
                <w:rFonts w:ascii="楷体" w:eastAsia="楷体" w:hAnsi="楷体" w:cs="Arial" w:hint="eastAsia"/>
                <w:sz w:val="24"/>
              </w:rPr>
              <w:t>交通意外伤害</w:t>
            </w:r>
            <w:r w:rsidRPr="00EB34EE">
              <w:rPr>
                <w:rFonts w:ascii="楷体" w:eastAsia="楷体" w:hAnsi="楷体" w:cs="Arial"/>
                <w:sz w:val="24"/>
              </w:rPr>
              <w:t>0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</w:t>
            </w:r>
          </w:p>
          <w:p w:rsidR="00F925F2" w:rsidRPr="00EB34EE" w:rsidRDefault="00F925F2" w:rsidP="00E9739B">
            <w:pPr>
              <w:spacing w:line="360" w:lineRule="auto"/>
              <w:ind w:firstLineChars="100" w:firstLine="24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考核情况：经查已完成。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1968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产品和服务的要求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Q8.2</w:t>
            </w:r>
          </w:p>
        </w:tc>
        <w:tc>
          <w:tcPr>
            <w:tcW w:w="10004" w:type="dxa"/>
          </w:tcPr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销售部负责人介绍沟通方式：主要是电话、资料传递、招投标会、交流会等形式宣传本公司有关产品及公司的有关信誉等。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针对合同洽谈、签订、履行过程中的问题，及时电话联系，明确各自的要求，执行合同。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目前沟通效果良好。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公司主要通过招标会、客户的走访、交流会等了解市场的需求状态。主要以招标文件、合同、电话等形式确定与产品有关的要求，均已保存或进行相应的记录。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由销售部内勤直接对顾客要求进行识别、确认，对于存在的问题直接提出和顾客进行交流沟通。然后由销售部经理组织人员评审，</w:t>
            </w:r>
            <w:r w:rsidR="00FA0E11">
              <w:rPr>
                <w:rFonts w:ascii="楷体" w:eastAsia="楷体" w:hAnsi="楷体" w:cs="楷体" w:hint="eastAsia"/>
                <w:sz w:val="24"/>
                <w:szCs w:val="24"/>
              </w:rPr>
              <w:t>形成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合同评审记录，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经评审能满足要求后由总经理或其授权人签字并加盖企业公章，然后回传给顾客。</w:t>
            </w:r>
          </w:p>
          <w:p w:rsidR="00216C89" w:rsidRDefault="00CC151F" w:rsidP="00216C8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6" type="#_x0000_t75" style="position:absolute;left:0;text-align:left;margin-left:18.85pt;margin-top:43.65pt;width:6in;height:163.75pt;z-index:1;visibility:visible;mso-wrap-style:square;mso-wrap-distance-left:9pt;mso-wrap-distance-top:0;mso-wrap-distance-right:9pt;mso-wrap-distance-bottom:0;mso-position-horizontal-relative:text;mso-position-vertical-relative:text">
                  <v:imagedata r:id="rId8" o:title=""/>
                </v:shape>
              </w:pic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抽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1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）查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CD0929"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CD0929">
              <w:rPr>
                <w:rFonts w:ascii="楷体" w:eastAsia="楷体" w:hAnsi="楷体" w:cs="楷体" w:hint="eastAsia"/>
                <w:sz w:val="24"/>
                <w:szCs w:val="24"/>
              </w:rPr>
              <w:t>17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日与</w:t>
            </w:r>
            <w:r w:rsidR="00304790" w:rsidRPr="00304790">
              <w:rPr>
                <w:rFonts w:ascii="楷体" w:eastAsia="楷体" w:hAnsi="楷体" w:hint="eastAsia"/>
                <w:sz w:val="24"/>
              </w:rPr>
              <w:t>青岛茂源停车设备制造有限公司</w:t>
            </w:r>
            <w:r w:rsidR="00304790">
              <w:rPr>
                <w:rFonts w:ascii="楷体" w:eastAsia="楷体" w:hAnsi="楷体" w:hint="eastAsia"/>
                <w:sz w:val="24"/>
              </w:rPr>
              <w:t>签订的充电桩采购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合同，包括了如下内容：</w:t>
            </w:r>
          </w:p>
          <w:p w:rsidR="00216C89" w:rsidRDefault="00216C89" w:rsidP="00216C8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6C89" w:rsidRDefault="00216C8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在合同中明确了标的内容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合作方式、开发进度及交付、费用结算、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付款方式等要求，</w:t>
            </w:r>
            <w:r w:rsidR="00055B0E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055B0E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="00055B0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055B0E">
              <w:rPr>
                <w:rFonts w:ascii="楷体" w:eastAsia="楷体" w:hAnsi="楷体" w:cs="楷体" w:hint="eastAsia"/>
                <w:sz w:val="24"/>
                <w:szCs w:val="24"/>
              </w:rPr>
              <w:t>25日</w:t>
            </w:r>
            <w:r w:rsidR="00216C89">
              <w:rPr>
                <w:rFonts w:ascii="楷体" w:eastAsia="楷体" w:hAnsi="楷体" w:cs="楷体" w:hint="eastAsia"/>
                <w:sz w:val="24"/>
                <w:szCs w:val="24"/>
              </w:rPr>
              <w:t>收的合同后</w:t>
            </w:r>
            <w:r w:rsidR="00055B0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216C89">
              <w:rPr>
                <w:rFonts w:ascii="楷体" w:eastAsia="楷体" w:hAnsi="楷体" w:cs="楷体" w:hint="eastAsia"/>
                <w:sz w:val="24"/>
                <w:szCs w:val="24"/>
              </w:rPr>
              <w:t>公司销售部经理和总经理</w:t>
            </w:r>
            <w:r w:rsidR="00BD489C">
              <w:rPr>
                <w:rFonts w:ascii="楷体" w:eastAsia="楷体" w:hAnsi="楷体" w:cs="楷体" w:hint="eastAsia"/>
                <w:sz w:val="24"/>
                <w:szCs w:val="24"/>
              </w:rPr>
              <w:t>宋先文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</w:t>
            </w:r>
            <w:r w:rsidR="00216C89">
              <w:rPr>
                <w:rFonts w:ascii="楷体" w:eastAsia="楷体" w:hAnsi="楷体" w:cs="楷体" w:hint="eastAsia"/>
                <w:sz w:val="24"/>
                <w:szCs w:val="24"/>
              </w:rPr>
              <w:t>一起</w:t>
            </w:r>
            <w:r w:rsidR="00CA7B01">
              <w:rPr>
                <w:rFonts w:ascii="楷体" w:eastAsia="楷体" w:hAnsi="楷体" w:cs="楷体" w:hint="eastAsia"/>
                <w:sz w:val="24"/>
                <w:szCs w:val="24"/>
              </w:rPr>
              <w:t>进行了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评审，可以签订该合同，</w:t>
            </w:r>
            <w:r w:rsidR="00055B0E">
              <w:rPr>
                <w:rFonts w:ascii="楷体" w:eastAsia="楷体" w:hAnsi="楷体" w:cs="楷体" w:hint="eastAsia"/>
                <w:sz w:val="24"/>
                <w:szCs w:val="24"/>
              </w:rPr>
              <w:t>2019.10.17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日经</w:t>
            </w:r>
            <w:r w:rsidR="00CA7B01">
              <w:rPr>
                <w:rFonts w:ascii="楷体" w:eastAsia="楷体" w:hAnsi="楷体" w:cs="楷体" w:hint="eastAsia"/>
                <w:sz w:val="24"/>
                <w:szCs w:val="24"/>
              </w:rPr>
              <w:t>总经理</w:t>
            </w:r>
            <w:r w:rsidR="00BD489C">
              <w:rPr>
                <w:rFonts w:ascii="楷体" w:eastAsia="楷体" w:hAnsi="楷体" w:cs="楷体" w:hint="eastAsia"/>
                <w:sz w:val="24"/>
                <w:szCs w:val="24"/>
              </w:rPr>
              <w:t>宋先文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签字盖章后回传了顾客。</w:t>
            </w:r>
          </w:p>
          <w:p w:rsidR="00A54C21" w:rsidRDefault="00CC151F" w:rsidP="00264254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shape id="_x0000_s1027" type="#_x0000_t75" style="position:absolute;left:0;text-align:left;margin-left:22pt;margin-top:16.75pt;width:390.7pt;height:281.15pt;z-index:2;visibility:visible;mso-wrap-style:square;mso-wrap-distance-left:9pt;mso-wrap-distance-top:0;mso-wrap-distance-right:9pt;mso-wrap-distance-bottom:0;mso-position-horizontal-relative:text;mso-position-vertical-relative:text">
                  <v:imagedata r:id="rId9" o:title=""/>
                </v:shape>
              </w:pic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2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）查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670BA3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264254">
              <w:rPr>
                <w:rFonts w:ascii="楷体" w:eastAsia="楷体" w:hAnsi="楷体" w:cs="楷体" w:hint="eastAsia"/>
                <w:sz w:val="24"/>
                <w:szCs w:val="24"/>
              </w:rPr>
              <w:t>14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与</w:t>
            </w:r>
            <w:r w:rsidR="00670BA3" w:rsidRPr="00670BA3">
              <w:rPr>
                <w:rFonts w:ascii="楷体" w:eastAsia="楷体" w:hAnsi="楷体" w:hint="eastAsia"/>
                <w:sz w:val="24"/>
              </w:rPr>
              <w:t>西安中马国际置业有限公司</w:t>
            </w:r>
            <w:r w:rsidR="00670BA3">
              <w:rPr>
                <w:rFonts w:ascii="楷体" w:eastAsia="楷体" w:hAnsi="楷体" w:hint="eastAsia"/>
                <w:sz w:val="24"/>
              </w:rPr>
              <w:t>签订的充电桩采购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合同，包括了如下内容：</w:t>
            </w:r>
          </w:p>
          <w:p w:rsidR="00A54C21" w:rsidRDefault="00A54C21" w:rsidP="00264254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A54C2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A54C2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264254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CC151F" w:rsidP="00264254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noProof/>
              </w:rPr>
              <w:pict>
                <v:shape id="_x0000_s1028" type="#_x0000_t75" style="position:absolute;left:0;text-align:left;margin-left:8.25pt;margin-top:.2pt;width:385.65pt;height:115.2pt;z-index:3;visibility:visible;mso-wrap-style:square;mso-wrap-distance-left:9pt;mso-wrap-distance-top:0;mso-wrap-distance-right:9pt;mso-wrap-distance-bottom:0;mso-position-horizontal-relative:text;mso-position-vertical-relative:text">
                  <v:imagedata r:id="rId10" o:title=""/>
                </v:shape>
              </w:pict>
            </w: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54C21" w:rsidRDefault="00A54C21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924A9" w:rsidRDefault="003924A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925F2" w:rsidRPr="00EB34EE" w:rsidRDefault="003924A9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在合同中明确了标的内容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合作方式、开发进度及交付、费用结算、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付款方式等要求，</w:t>
            </w:r>
            <w:r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3日收的合同后，公司销售部经理和总经理宋先文等一起进行了评审，可以签订该合同，2019.6.14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日经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总经理宋先文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签字盖章后回传了顾客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3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）再抽查</w:t>
            </w:r>
            <w:r w:rsidR="00AE3809">
              <w:rPr>
                <w:rFonts w:ascii="楷体" w:eastAsia="楷体" w:hAnsi="楷体" w:cs="楷体"/>
                <w:sz w:val="24"/>
                <w:szCs w:val="24"/>
              </w:rPr>
              <w:t>20</w:t>
            </w:r>
            <w:r w:rsidR="00AE3809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AE3809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 w:rsidR="00AE3809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与</w:t>
            </w:r>
            <w:r w:rsidR="00AE3809" w:rsidRPr="00AE3809">
              <w:rPr>
                <w:rFonts w:ascii="楷体" w:eastAsia="楷体" w:hAnsi="楷体" w:hint="eastAsia"/>
                <w:sz w:val="24"/>
              </w:rPr>
              <w:t>中建八局西北建设有限公司</w:t>
            </w:r>
            <w:r w:rsidR="00AE3809">
              <w:rPr>
                <w:rFonts w:ascii="楷体" w:eastAsia="楷体" w:hAnsi="楷体" w:hint="eastAsia"/>
                <w:sz w:val="24"/>
              </w:rPr>
              <w:t>签订的采购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合同，</w:t>
            </w:r>
            <w:r w:rsidR="00AE3809">
              <w:rPr>
                <w:rFonts w:ascii="楷体" w:eastAsia="楷体" w:hAnsi="楷体" w:cs="楷体" w:hint="eastAsia"/>
                <w:sz w:val="24"/>
                <w:szCs w:val="24"/>
              </w:rPr>
              <w:t>经过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评审，可以签订该合同，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经</w:t>
            </w:r>
            <w:r w:rsidR="00BD489C">
              <w:rPr>
                <w:rFonts w:ascii="楷体" w:eastAsia="楷体" w:hAnsi="楷体" w:cs="楷体" w:hint="eastAsia"/>
                <w:sz w:val="24"/>
                <w:szCs w:val="24"/>
              </w:rPr>
              <w:t>宋先文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签字盖章后回传了顾客。</w:t>
            </w:r>
          </w:p>
          <w:p w:rsidR="00E9739B" w:rsidRPr="00EB34EE" w:rsidRDefault="00E9739B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现场验证上次远程审核提供的资料，真实有效。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产品要求的评审基本符合标准要求。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2110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顾客或外部供方的财产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8.5.3</w:t>
              </w:r>
            </w:smartTag>
          </w:p>
        </w:tc>
        <w:tc>
          <w:tcPr>
            <w:tcW w:w="10004" w:type="dxa"/>
          </w:tcPr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公司</w:t>
            </w: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在管理手册中，规定了对顾客或外部供方财产的管理，明确了对顾客或外部供方财产的登记、验收、保护、使用等相关要求。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目前公司无外部供方的财产，涉及的顾客财产仅为顾客信息，公司对顾客相关信息做相关保密规定。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顾客或外部供方的财产管理符合要求。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FF5C75">
        <w:trPr>
          <w:trHeight w:val="676"/>
        </w:trPr>
        <w:tc>
          <w:tcPr>
            <w:tcW w:w="1809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交付后活动</w:t>
            </w:r>
          </w:p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cs="宋体"/>
                <w:color w:val="000000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宋体"/>
                  <w:color w:val="000000"/>
                  <w:sz w:val="24"/>
                  <w:szCs w:val="24"/>
                </w:rPr>
                <w:t>8.5.5</w:t>
              </w:r>
            </w:smartTag>
          </w:p>
        </w:tc>
        <w:tc>
          <w:tcPr>
            <w:tcW w:w="10004" w:type="dxa"/>
          </w:tcPr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如客户在使用过程中出现问题，先通过电话进行解决，如远程无法解决，派专人到客户</w:t>
            </w:r>
            <w:r w:rsidR="0063287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现场</w:t>
            </w:r>
            <w:r w:rsidRPr="00EB34E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实地协调解决。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客户满意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9.1.2</w:t>
              </w:r>
            </w:smartTag>
            <w:r w:rsidRPr="00EB34EE">
              <w:rPr>
                <w:rFonts w:ascii="楷体" w:eastAsia="楷体" w:hAnsi="楷体" w:cs="Arial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F925F2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公司编制《</w:t>
            </w:r>
            <w:r w:rsidR="00274134">
              <w:rPr>
                <w:rFonts w:ascii="楷体" w:eastAsia="楷体" w:hAnsi="楷体"/>
                <w:sz w:val="24"/>
                <w:szCs w:val="24"/>
              </w:rPr>
              <w:t>XABSD</w:t>
            </w:r>
            <w:r w:rsidRPr="00413A77">
              <w:rPr>
                <w:rFonts w:ascii="楷体" w:eastAsia="楷体" w:hAnsi="楷体"/>
                <w:sz w:val="24"/>
                <w:szCs w:val="24"/>
              </w:rPr>
              <w:t>-CX24-2019</w:t>
            </w:r>
            <w:r w:rsidRPr="00F345A2">
              <w:rPr>
                <w:rFonts w:ascii="楷体" w:eastAsia="楷体" w:hAnsi="楷体" w:hint="eastAsia"/>
                <w:sz w:val="24"/>
                <w:szCs w:val="24"/>
              </w:rPr>
              <w:t>顾客满意度控制程序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》，</w:t>
            </w:r>
          </w:p>
          <w:p w:rsidR="00F925F2" w:rsidRPr="00EE53AB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通过拜访、电话、电邮、问卷等形式，收集顾客反馈信息，监视顾客满意程度，评价体系的有效性，寻求</w:t>
            </w:r>
            <w:r w:rsidRPr="00EE53AB">
              <w:rPr>
                <w:rFonts w:ascii="楷体" w:eastAsia="楷体" w:hAnsi="楷体" w:cs="Arial" w:hint="eastAsia"/>
                <w:sz w:val="24"/>
                <w:szCs w:val="24"/>
              </w:rPr>
              <w:t>体系改进的机会。</w:t>
            </w:r>
          </w:p>
          <w:p w:rsidR="00F925F2" w:rsidRPr="00E941A0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提供</w:t>
            </w:r>
            <w:r w:rsidR="00EE53AB" w:rsidRPr="00EE53AB">
              <w:rPr>
                <w:rFonts w:ascii="楷体" w:eastAsia="楷体" w:hAnsi="楷体" w:cs="Arial" w:hint="eastAsia"/>
                <w:sz w:val="24"/>
                <w:szCs w:val="24"/>
              </w:rPr>
              <w:t>巴中市铭</w:t>
            </w:r>
            <w:proofErr w:type="gramStart"/>
            <w:r w:rsidR="00EE53AB" w:rsidRPr="00EE53AB">
              <w:rPr>
                <w:rFonts w:ascii="楷体" w:eastAsia="楷体" w:hAnsi="楷体" w:cs="Arial" w:hint="eastAsia"/>
                <w:sz w:val="24"/>
                <w:szCs w:val="24"/>
              </w:rPr>
              <w:t>僖</w:t>
            </w:r>
            <w:proofErr w:type="gramEnd"/>
            <w:r w:rsidR="00EE53AB" w:rsidRPr="00EE53AB">
              <w:rPr>
                <w:rFonts w:ascii="楷体" w:eastAsia="楷体" w:hAnsi="楷体" w:cs="Arial" w:hint="eastAsia"/>
                <w:sz w:val="24"/>
                <w:szCs w:val="24"/>
              </w:rPr>
              <w:t>工贸有限公司等顾客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的《顾客满意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度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调查记录表》</w:t>
            </w:r>
            <w:r w:rsidR="00EE53AB">
              <w:rPr>
                <w:rFonts w:ascii="楷体" w:eastAsia="楷体" w:hAnsi="楷体" w:cs="Arial" w:hint="eastAsia"/>
                <w:sz w:val="24"/>
                <w:szCs w:val="24"/>
              </w:rPr>
              <w:t>3份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，调查包含：质量、交货期、服务、价格等指标，满意程度分为很满意</w:t>
            </w:r>
            <w:r>
              <w:rPr>
                <w:rFonts w:ascii="楷体" w:eastAsia="楷体" w:hAnsi="楷体" w:cs="Arial"/>
                <w:sz w:val="24"/>
                <w:szCs w:val="24"/>
              </w:rPr>
              <w:t>---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不满意等档次。从提供的调查表来看，客户对组织评价均为“很满意”、“满意”。</w:t>
            </w:r>
          </w:p>
          <w:p w:rsidR="00F925F2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 w:hint="eastAsia"/>
                <w:sz w:val="24"/>
                <w:szCs w:val="24"/>
              </w:rPr>
            </w:pP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查见</w:t>
            </w:r>
            <w:r w:rsidRPr="00E941A0">
              <w:rPr>
                <w:rFonts w:ascii="楷体" w:eastAsia="楷体" w:hAnsi="楷体" w:cs="Arial"/>
                <w:sz w:val="24"/>
                <w:szCs w:val="24"/>
              </w:rPr>
              <w:t>2019.</w:t>
            </w:r>
            <w:r w:rsidR="00EE53AB">
              <w:rPr>
                <w:rFonts w:ascii="楷体" w:eastAsia="楷体" w:hAnsi="楷体" w:cs="Arial" w:hint="eastAsia"/>
                <w:sz w:val="24"/>
                <w:szCs w:val="24"/>
              </w:rPr>
              <w:t>11</w:t>
            </w:r>
            <w:r w:rsidRPr="00E941A0">
              <w:rPr>
                <w:rFonts w:ascii="楷体" w:eastAsia="楷体" w:hAnsi="楷体" w:cs="Arial"/>
                <w:sz w:val="24"/>
                <w:szCs w:val="24"/>
              </w:rPr>
              <w:t>.</w:t>
            </w:r>
            <w:r>
              <w:rPr>
                <w:rFonts w:ascii="楷体" w:eastAsia="楷体" w:hAnsi="楷体" w:cs="Arial"/>
                <w:sz w:val="24"/>
                <w:szCs w:val="24"/>
              </w:rPr>
              <w:t>2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日的《顾客满意度调查分析》，对顾客满意度指标完成情况、顾客建议改进方向等予以分析汇总，经评价测算客户满意度得分</w:t>
            </w:r>
            <w:r>
              <w:rPr>
                <w:rFonts w:ascii="楷体" w:eastAsia="楷体" w:hAnsi="楷体" w:cs="Arial"/>
                <w:sz w:val="24"/>
                <w:szCs w:val="24"/>
              </w:rPr>
              <w:t>97</w:t>
            </w:r>
            <w:r w:rsidRPr="00E941A0">
              <w:rPr>
                <w:rFonts w:ascii="楷体" w:eastAsia="楷体" w:hAnsi="楷体" w:cs="Arial"/>
                <w:sz w:val="24"/>
                <w:szCs w:val="24"/>
              </w:rPr>
              <w:t>%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E9739B" w:rsidRPr="00E941A0" w:rsidRDefault="00E9739B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现场验证上次远程审核提供的资料，真实有效。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企业对顾客满意度的调查、分析利用进行了策划并实施，基本符合标准条款的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环境因素</w:t>
            </w:r>
            <w:r w:rsidRPr="00EB34EE">
              <w:rPr>
                <w:rFonts w:ascii="楷体" w:eastAsia="楷体" w:hAnsi="楷体" w:cs="Arial"/>
                <w:sz w:val="24"/>
                <w:szCs w:val="24"/>
              </w:rPr>
              <w:t>/</w:t>
            </w: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危险源辨识与评价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EO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6.1.2</w:t>
              </w:r>
            </w:smartTag>
          </w:p>
        </w:tc>
        <w:tc>
          <w:tcPr>
            <w:tcW w:w="10004" w:type="dxa"/>
          </w:tcPr>
          <w:p w:rsidR="00F925F2" w:rsidRPr="009B5033" w:rsidRDefault="00F925F2" w:rsidP="00EB34EE">
            <w:pPr>
              <w:snapToGrid w:val="0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查有：《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环境因素和危险源识别评价与控制程序</w:t>
            </w:r>
            <w:r w:rsidR="00274134">
              <w:rPr>
                <w:rFonts w:ascii="楷体" w:eastAsia="楷体" w:hAnsi="楷体"/>
                <w:sz w:val="24"/>
                <w:szCs w:val="24"/>
              </w:rPr>
              <w:t>XABSD</w:t>
            </w:r>
            <w:r w:rsidRPr="009B5033">
              <w:rPr>
                <w:rFonts w:ascii="楷体" w:eastAsia="楷体" w:hAnsi="楷体"/>
                <w:sz w:val="24"/>
                <w:szCs w:val="24"/>
              </w:rPr>
              <w:t>-CX01-2019</w:t>
            </w:r>
            <w:r w:rsidRPr="009B5033">
              <w:rPr>
                <w:rFonts w:ascii="楷体" w:eastAsia="楷体" w:hAnsi="楷体" w:hint="eastAsia"/>
                <w:sz w:val="24"/>
                <w:szCs w:val="24"/>
              </w:rPr>
              <w:t>》。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环境因素识别与评价表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”，识别了本部门在办公、销售等各有关过程的环境因素，包括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水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电消耗、办公纸张消耗、车辆尾气排放、</w:t>
            </w:r>
            <w:r w:rsidRPr="00BC2584">
              <w:rPr>
                <w:rFonts w:ascii="楷体" w:eastAsia="楷体" w:hAnsi="楷体" w:cs="楷体" w:hint="eastAsia"/>
                <w:sz w:val="24"/>
                <w:szCs w:val="24"/>
              </w:rPr>
              <w:t>火灾发生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等环境因素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重要环境因素清单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="009520AB">
              <w:rPr>
                <w:rFonts w:ascii="楷体" w:eastAsia="楷体" w:hAnsi="楷体" w:cs="楷体" w:hint="eastAsia"/>
                <w:sz w:val="24"/>
                <w:szCs w:val="24"/>
              </w:rPr>
              <w:t>，涉及销售部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重要环境因素：火灾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、固废排放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负责按规定处置，日常检查、培训教育，配备有消防器材等措施。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“危险源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调查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表”，识别了</w:t>
            </w:r>
            <w:r w:rsidRPr="00B5136A">
              <w:rPr>
                <w:rFonts w:ascii="楷体" w:eastAsia="楷体" w:hAnsi="楷体" w:cs="楷体" w:hint="eastAsia"/>
                <w:sz w:val="24"/>
                <w:szCs w:val="24"/>
              </w:rPr>
              <w:t>违章用电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触电、</w:t>
            </w:r>
            <w:r w:rsidRPr="00B5136A">
              <w:rPr>
                <w:rFonts w:ascii="楷体" w:eastAsia="楷体" w:hAnsi="楷体" w:cs="楷体" w:hint="eastAsia"/>
                <w:sz w:val="24"/>
                <w:szCs w:val="24"/>
              </w:rPr>
              <w:t>障碍物挡路造成人身伤害、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运输汽车事故等危险源。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不可接受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”，涉及本部门的不可接受风险，包括：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火灾、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触电、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人身伤害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事故等。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控制措施：危险源控制执行管理方案、配备消防器材、个体防护、日常检查、培训教育、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应急预案等运行控制措施。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EO 8.1</w:t>
            </w:r>
          </w:p>
        </w:tc>
        <w:tc>
          <w:tcPr>
            <w:tcW w:w="10004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1.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编制并实施了</w:t>
            </w:r>
            <w:r w:rsidR="00274134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-CX06-2019</w:t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运行控制程序、</w:t>
            </w:r>
            <w:r w:rsidR="00274134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-CX13-2019</w:t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资源能源控制程序、</w:t>
            </w:r>
            <w:r w:rsidR="00274134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-CX07-2019</w:t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废弃物控制程序、</w:t>
            </w:r>
            <w:r w:rsidR="00274134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-CX09-2019</w:t>
            </w:r>
            <w:r w:rsidRPr="000E3EE3">
              <w:rPr>
                <w:rFonts w:ascii="楷体" w:eastAsia="楷体" w:hAnsi="楷体" w:cs="楷体"/>
                <w:sz w:val="24"/>
                <w:szCs w:val="24"/>
              </w:rPr>
              <w:tab/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消防控制程序等环境、职业健康安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全控制程序和管理制度。</w:t>
            </w:r>
          </w:p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2.</w:t>
            </w:r>
            <w:r w:rsidR="0063287E"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查看销售部办公室有垃圾桶，有禁止吸烟标识，办公过程产生的垃圾由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公司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人事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统一处理，部门不单独处理。</w:t>
            </w:r>
          </w:p>
          <w:p w:rsidR="00F925F2" w:rsidRPr="00EB34EE" w:rsidRDefault="002738A8" w:rsidP="00EB34EE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销售部办公室内主要是电的使用，</w:t>
            </w:r>
            <w:r w:rsidR="0063287E"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查看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电路、电源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正常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proofErr w:type="gramStart"/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</w:p>
          <w:p w:rsidR="00F925F2" w:rsidRDefault="002738A8" w:rsidP="00EB34E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对外招投标和业务洽谈时明确承诺公司产品环保、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节能、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无毒无害。</w:t>
            </w:r>
          </w:p>
          <w:p w:rsidR="00E9739B" w:rsidRPr="00EB34EE" w:rsidRDefault="00E9739B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现场验证上次远程审核提供的资料，真实有效。</w:t>
            </w:r>
            <w:bookmarkStart w:id="0" w:name="_GoBack"/>
            <w:bookmarkEnd w:id="0"/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部门运行控制能结合产品生命周期方法，基本符合策划要求。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应急准备和响应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EO 8.2</w:t>
            </w:r>
          </w:p>
        </w:tc>
        <w:tc>
          <w:tcPr>
            <w:tcW w:w="10004" w:type="dxa"/>
          </w:tcPr>
          <w:p w:rsidR="00F925F2" w:rsidRPr="00171C59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制定实施了《应急准备和响应控制程序</w:t>
            </w:r>
            <w:r w:rsidR="00274134">
              <w:rPr>
                <w:rFonts w:ascii="楷体" w:eastAsia="楷体" w:hAnsi="楷体"/>
                <w:sz w:val="24"/>
                <w:szCs w:val="24"/>
              </w:rPr>
              <w:t>XABSD</w:t>
            </w:r>
            <w:r w:rsidRPr="000D0896">
              <w:rPr>
                <w:rFonts w:ascii="楷体" w:eastAsia="楷体" w:hAnsi="楷体"/>
                <w:sz w:val="24"/>
                <w:szCs w:val="24"/>
              </w:rPr>
              <w:t>-CX14-2019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》，制定了火灾、触电、机械伤害应急预案。内容包括：目的、适用范围、职责、应急处理细则、演习、必备资料等。</w:t>
            </w:r>
          </w:p>
          <w:p w:rsidR="00F925F2" w:rsidRDefault="00F925F2" w:rsidP="00FA0E11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/>
                <w:sz w:val="24"/>
                <w:szCs w:val="24"/>
              </w:rPr>
              <w:t>.1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日参加了由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人事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组织的火灾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应急救援演练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Default="00F925F2" w:rsidP="00FA0E11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/>
                <w:sz w:val="24"/>
                <w:szCs w:val="24"/>
              </w:rPr>
              <w:t>2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日参加了由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</w:t>
            </w:r>
            <w:r w:rsidR="002A7EC0">
              <w:rPr>
                <w:rFonts w:ascii="楷体" w:eastAsia="楷体" w:hAnsi="楷体" w:cs="楷体" w:hint="eastAsia"/>
                <w:sz w:val="24"/>
                <w:szCs w:val="24"/>
              </w:rPr>
              <w:t>人事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组织的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触电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应急救援演练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Pr="00171C59" w:rsidRDefault="0063287E" w:rsidP="00FA0E11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F925F2" w:rsidRPr="00171C59">
              <w:rPr>
                <w:rFonts w:ascii="楷体" w:eastAsia="楷体" w:hAnsi="楷体" w:cs="楷体" w:hint="eastAsia"/>
                <w:sz w:val="24"/>
                <w:szCs w:val="24"/>
              </w:rPr>
              <w:t>巡视仓库有灭火器，均有效。</w:t>
            </w:r>
          </w:p>
          <w:p w:rsidR="00F925F2" w:rsidRPr="00A56A55" w:rsidRDefault="0063287E" w:rsidP="002738A8">
            <w:pPr>
              <w:tabs>
                <w:tab w:val="left" w:pos="6597"/>
              </w:tabs>
              <w:spacing w:line="360" w:lineRule="auto"/>
              <w:ind w:firstLineChars="100" w:firstLine="24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</w:t>
            </w:r>
            <w:r w:rsidR="00F925F2">
              <w:rPr>
                <w:rFonts w:ascii="楷体" w:eastAsia="楷体" w:hAnsi="楷体" w:hint="eastAsia"/>
                <w:sz w:val="24"/>
                <w:szCs w:val="24"/>
              </w:rPr>
              <w:t>查看办公区有灭火器和消防栓，状态良好。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F925F2" w:rsidRPr="00EB34EE" w:rsidRDefault="00F925F2" w:rsidP="0003373A">
      <w:pPr>
        <w:pStyle w:val="a4"/>
        <w:rPr>
          <w:rFonts w:ascii="楷体" w:eastAsia="楷体" w:hAnsi="楷体"/>
        </w:rPr>
      </w:pPr>
      <w:r w:rsidRPr="00EB34EE">
        <w:rPr>
          <w:rFonts w:ascii="楷体" w:eastAsia="楷体" w:hAnsi="楷体" w:hint="eastAsia"/>
        </w:rPr>
        <w:t>说明：不符合标注</w:t>
      </w:r>
      <w:r w:rsidRPr="00EB34EE">
        <w:rPr>
          <w:rFonts w:ascii="楷体" w:eastAsia="楷体" w:hAnsi="楷体"/>
        </w:rPr>
        <w:t>N</w:t>
      </w:r>
    </w:p>
    <w:p w:rsidR="00F925F2" w:rsidRPr="00EB34EE" w:rsidRDefault="00F925F2" w:rsidP="0003373A">
      <w:pPr>
        <w:pStyle w:val="a4"/>
        <w:rPr>
          <w:rFonts w:ascii="楷体" w:eastAsia="楷体" w:hAnsi="楷体"/>
        </w:rPr>
      </w:pPr>
    </w:p>
    <w:sectPr w:rsidR="00F925F2" w:rsidRPr="00EB34EE" w:rsidSect="008973EE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1F" w:rsidRDefault="00CC151F" w:rsidP="008973EE">
      <w:r>
        <w:separator/>
      </w:r>
    </w:p>
  </w:endnote>
  <w:endnote w:type="continuationSeparator" w:id="0">
    <w:p w:rsidR="00CC151F" w:rsidRDefault="00CC151F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F2" w:rsidRDefault="00F925F2">
    <w:pPr>
      <w:pStyle w:val="a4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E9739B">
      <w:rPr>
        <w:b/>
        <w:noProof/>
      </w:rPr>
      <w:t>6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E9739B">
      <w:rPr>
        <w:b/>
        <w:noProof/>
      </w:rPr>
      <w:t>6</w:t>
    </w:r>
    <w:r>
      <w:rPr>
        <w:b/>
      </w:rPr>
      <w:fldChar w:fldCharType="end"/>
    </w:r>
  </w:p>
  <w:p w:rsidR="00F925F2" w:rsidRDefault="00F925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1F" w:rsidRDefault="00CC151F" w:rsidP="008973EE">
      <w:r>
        <w:separator/>
      </w:r>
    </w:p>
  </w:footnote>
  <w:footnote w:type="continuationSeparator" w:id="0">
    <w:p w:rsidR="00CC151F" w:rsidRDefault="00CC151F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F2" w:rsidRPr="00390345" w:rsidRDefault="00CC151F" w:rsidP="00FA0E1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F925F2" w:rsidRPr="00390345">
      <w:rPr>
        <w:rStyle w:val="CharChar1"/>
        <w:rFonts w:hint="eastAsia"/>
      </w:rPr>
      <w:t>北京国标联合认证有限公司</w:t>
    </w:r>
    <w:r w:rsidR="00F925F2" w:rsidRPr="00390345">
      <w:rPr>
        <w:rStyle w:val="CharChar1"/>
      </w:rPr>
      <w:tab/>
    </w:r>
    <w:r w:rsidR="00F925F2" w:rsidRPr="00390345">
      <w:rPr>
        <w:rStyle w:val="CharChar1"/>
      </w:rPr>
      <w:tab/>
    </w:r>
    <w:r w:rsidR="00F925F2">
      <w:rPr>
        <w:rStyle w:val="CharChar1"/>
      </w:rPr>
      <w:tab/>
    </w:r>
  </w:p>
  <w:p w:rsidR="00F925F2" w:rsidRDefault="00CC151F" w:rsidP="007757F3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1;visibility:visible" stroked="f">
          <v:path arrowok="t"/>
          <v:textbox>
            <w:txbxContent>
              <w:p w:rsidR="00F925F2" w:rsidRPr="000B51BD" w:rsidRDefault="00F925F2" w:rsidP="007757F3">
                <w:r w:rsidRPr="007757F3"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25F2" w:rsidRPr="00390345">
      <w:rPr>
        <w:rStyle w:val="CharChar1"/>
        <w:w w:val="90"/>
      </w:rPr>
      <w:t xml:space="preserve">Beijing International Standard united Certification </w:t>
    </w:r>
    <w:proofErr w:type="spellStart"/>
    <w:r w:rsidR="00F925F2" w:rsidRPr="00390345">
      <w:rPr>
        <w:rStyle w:val="CharChar1"/>
        <w:w w:val="90"/>
      </w:rPr>
      <w:t>Co.</w:t>
    </w:r>
    <w:proofErr w:type="gramStart"/>
    <w:r w:rsidR="00F925F2" w:rsidRPr="00390345">
      <w:rPr>
        <w:rStyle w:val="CharChar1"/>
        <w:w w:val="90"/>
      </w:rPr>
      <w:t>,Ltd</w:t>
    </w:r>
    <w:proofErr w:type="spellEnd"/>
    <w:proofErr w:type="gramEnd"/>
    <w:r w:rsidR="00F925F2" w:rsidRPr="00390345">
      <w:rPr>
        <w:rStyle w:val="CharChar1"/>
        <w:w w:val="90"/>
      </w:rPr>
      <w:t>.</w:t>
    </w:r>
  </w:p>
  <w:p w:rsidR="00F925F2" w:rsidRDefault="00F925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7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9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1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3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5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7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19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19" w:hanging="420"/>
      </w:pPr>
      <w:rPr>
        <w:rFonts w:cs="Times New Roman"/>
      </w:r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4817"/>
    <w:rsid w:val="000214B6"/>
    <w:rsid w:val="0002531E"/>
    <w:rsid w:val="0003373A"/>
    <w:rsid w:val="000412F6"/>
    <w:rsid w:val="00050829"/>
    <w:rsid w:val="0005199E"/>
    <w:rsid w:val="00053861"/>
    <w:rsid w:val="00054863"/>
    <w:rsid w:val="00055B0E"/>
    <w:rsid w:val="0005697E"/>
    <w:rsid w:val="000579CF"/>
    <w:rsid w:val="000602FA"/>
    <w:rsid w:val="0007023B"/>
    <w:rsid w:val="000803D0"/>
    <w:rsid w:val="00082216"/>
    <w:rsid w:val="00082398"/>
    <w:rsid w:val="00082817"/>
    <w:rsid w:val="000849D2"/>
    <w:rsid w:val="00086F5D"/>
    <w:rsid w:val="00095FE1"/>
    <w:rsid w:val="000A2B07"/>
    <w:rsid w:val="000A5E44"/>
    <w:rsid w:val="000B1394"/>
    <w:rsid w:val="000B40BD"/>
    <w:rsid w:val="000B51BD"/>
    <w:rsid w:val="000C0F8E"/>
    <w:rsid w:val="000C123B"/>
    <w:rsid w:val="000C6B55"/>
    <w:rsid w:val="000D0896"/>
    <w:rsid w:val="000D5401"/>
    <w:rsid w:val="000D697A"/>
    <w:rsid w:val="000E2B69"/>
    <w:rsid w:val="000E3EE3"/>
    <w:rsid w:val="000E7EF7"/>
    <w:rsid w:val="000F35F1"/>
    <w:rsid w:val="000F7D53"/>
    <w:rsid w:val="001022F1"/>
    <w:rsid w:val="0010278D"/>
    <w:rsid w:val="00102DF1"/>
    <w:rsid w:val="001037D5"/>
    <w:rsid w:val="00112FD4"/>
    <w:rsid w:val="001149C9"/>
    <w:rsid w:val="00121EA6"/>
    <w:rsid w:val="00142A5B"/>
    <w:rsid w:val="0014561D"/>
    <w:rsid w:val="00145688"/>
    <w:rsid w:val="00164AE5"/>
    <w:rsid w:val="001677C1"/>
    <w:rsid w:val="00171C59"/>
    <w:rsid w:val="001918ED"/>
    <w:rsid w:val="00192A7F"/>
    <w:rsid w:val="00194706"/>
    <w:rsid w:val="00197C93"/>
    <w:rsid w:val="001A2D7F"/>
    <w:rsid w:val="001A3DF8"/>
    <w:rsid w:val="001A572D"/>
    <w:rsid w:val="001B5FE9"/>
    <w:rsid w:val="001C09DD"/>
    <w:rsid w:val="001D4AD8"/>
    <w:rsid w:val="001D54FF"/>
    <w:rsid w:val="001E1974"/>
    <w:rsid w:val="001E4FED"/>
    <w:rsid w:val="001E6C09"/>
    <w:rsid w:val="00202BC2"/>
    <w:rsid w:val="00207191"/>
    <w:rsid w:val="002104DD"/>
    <w:rsid w:val="00214113"/>
    <w:rsid w:val="00215081"/>
    <w:rsid w:val="00216C89"/>
    <w:rsid w:val="00217F1D"/>
    <w:rsid w:val="00222532"/>
    <w:rsid w:val="00237445"/>
    <w:rsid w:val="00257930"/>
    <w:rsid w:val="00264254"/>
    <w:rsid w:val="002651A6"/>
    <w:rsid w:val="00270F81"/>
    <w:rsid w:val="00272C8B"/>
    <w:rsid w:val="002738A8"/>
    <w:rsid w:val="00274134"/>
    <w:rsid w:val="00287A2B"/>
    <w:rsid w:val="002973F0"/>
    <w:rsid w:val="002975C1"/>
    <w:rsid w:val="002A0E6E"/>
    <w:rsid w:val="002A33CC"/>
    <w:rsid w:val="002A7EC0"/>
    <w:rsid w:val="002B0BF6"/>
    <w:rsid w:val="002B1808"/>
    <w:rsid w:val="002C1ACE"/>
    <w:rsid w:val="002C3E0D"/>
    <w:rsid w:val="002D38C3"/>
    <w:rsid w:val="002D41FB"/>
    <w:rsid w:val="002E0587"/>
    <w:rsid w:val="002E1E1D"/>
    <w:rsid w:val="002E7E5D"/>
    <w:rsid w:val="002F77F9"/>
    <w:rsid w:val="003023CC"/>
    <w:rsid w:val="00304790"/>
    <w:rsid w:val="00314692"/>
    <w:rsid w:val="00317401"/>
    <w:rsid w:val="0032397C"/>
    <w:rsid w:val="00326FC1"/>
    <w:rsid w:val="00337922"/>
    <w:rsid w:val="00340867"/>
    <w:rsid w:val="00341208"/>
    <w:rsid w:val="00342857"/>
    <w:rsid w:val="00342CCB"/>
    <w:rsid w:val="00343857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924A9"/>
    <w:rsid w:val="003A1E9C"/>
    <w:rsid w:val="003C0FC6"/>
    <w:rsid w:val="003D0F55"/>
    <w:rsid w:val="003D5B7A"/>
    <w:rsid w:val="003D6BE3"/>
    <w:rsid w:val="003E0E52"/>
    <w:rsid w:val="003E534E"/>
    <w:rsid w:val="003F0551"/>
    <w:rsid w:val="003F20A5"/>
    <w:rsid w:val="003F5AFC"/>
    <w:rsid w:val="00400B96"/>
    <w:rsid w:val="0040215D"/>
    <w:rsid w:val="00405D5F"/>
    <w:rsid w:val="00410914"/>
    <w:rsid w:val="00413A77"/>
    <w:rsid w:val="00414A26"/>
    <w:rsid w:val="00415AA3"/>
    <w:rsid w:val="00420C60"/>
    <w:rsid w:val="00422783"/>
    <w:rsid w:val="00430432"/>
    <w:rsid w:val="00433759"/>
    <w:rsid w:val="00434536"/>
    <w:rsid w:val="0043494E"/>
    <w:rsid w:val="004414A5"/>
    <w:rsid w:val="00447091"/>
    <w:rsid w:val="00456697"/>
    <w:rsid w:val="0046058C"/>
    <w:rsid w:val="00460DE3"/>
    <w:rsid w:val="0046133E"/>
    <w:rsid w:val="00464BAB"/>
    <w:rsid w:val="00465FE1"/>
    <w:rsid w:val="00475491"/>
    <w:rsid w:val="004869FB"/>
    <w:rsid w:val="00491735"/>
    <w:rsid w:val="004944BB"/>
    <w:rsid w:val="00494A46"/>
    <w:rsid w:val="00494F89"/>
    <w:rsid w:val="004A0701"/>
    <w:rsid w:val="004A2955"/>
    <w:rsid w:val="004B217F"/>
    <w:rsid w:val="004B2746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7E4C"/>
    <w:rsid w:val="0052007E"/>
    <w:rsid w:val="00521CF0"/>
    <w:rsid w:val="005247CE"/>
    <w:rsid w:val="0053208B"/>
    <w:rsid w:val="005331FF"/>
    <w:rsid w:val="00534814"/>
    <w:rsid w:val="00536930"/>
    <w:rsid w:val="00551AE7"/>
    <w:rsid w:val="0055497C"/>
    <w:rsid w:val="00560A2A"/>
    <w:rsid w:val="00564E53"/>
    <w:rsid w:val="00576CDA"/>
    <w:rsid w:val="00583277"/>
    <w:rsid w:val="00583C40"/>
    <w:rsid w:val="00592C3E"/>
    <w:rsid w:val="00594838"/>
    <w:rsid w:val="005A000F"/>
    <w:rsid w:val="005B173D"/>
    <w:rsid w:val="005B6888"/>
    <w:rsid w:val="005C1922"/>
    <w:rsid w:val="005D2643"/>
    <w:rsid w:val="005D7FAE"/>
    <w:rsid w:val="005E28A0"/>
    <w:rsid w:val="005F6C65"/>
    <w:rsid w:val="00600F02"/>
    <w:rsid w:val="0060444D"/>
    <w:rsid w:val="00622EE3"/>
    <w:rsid w:val="0063287E"/>
    <w:rsid w:val="0064044B"/>
    <w:rsid w:val="00642776"/>
    <w:rsid w:val="00644FE2"/>
    <w:rsid w:val="00645FB8"/>
    <w:rsid w:val="00651986"/>
    <w:rsid w:val="006545E8"/>
    <w:rsid w:val="00664736"/>
    <w:rsid w:val="00665980"/>
    <w:rsid w:val="00670BA3"/>
    <w:rsid w:val="006737A3"/>
    <w:rsid w:val="0067640C"/>
    <w:rsid w:val="006836D9"/>
    <w:rsid w:val="00695256"/>
    <w:rsid w:val="006954CE"/>
    <w:rsid w:val="00695570"/>
    <w:rsid w:val="00695BA1"/>
    <w:rsid w:val="00696AF1"/>
    <w:rsid w:val="006A3B31"/>
    <w:rsid w:val="006A68F3"/>
    <w:rsid w:val="006A6A80"/>
    <w:rsid w:val="006B4127"/>
    <w:rsid w:val="006C24BF"/>
    <w:rsid w:val="006C40B9"/>
    <w:rsid w:val="006C4146"/>
    <w:rsid w:val="006D08DD"/>
    <w:rsid w:val="006D6E89"/>
    <w:rsid w:val="006E678B"/>
    <w:rsid w:val="0070367F"/>
    <w:rsid w:val="00712F3C"/>
    <w:rsid w:val="0071390C"/>
    <w:rsid w:val="007170AA"/>
    <w:rsid w:val="0072373D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47"/>
    <w:rsid w:val="00760481"/>
    <w:rsid w:val="007757F3"/>
    <w:rsid w:val="007815DC"/>
    <w:rsid w:val="007A47FB"/>
    <w:rsid w:val="007B106B"/>
    <w:rsid w:val="007B275D"/>
    <w:rsid w:val="007B768F"/>
    <w:rsid w:val="007C0A64"/>
    <w:rsid w:val="007E6AEB"/>
    <w:rsid w:val="007E77A0"/>
    <w:rsid w:val="007F01EC"/>
    <w:rsid w:val="007F7DF2"/>
    <w:rsid w:val="007F7DF4"/>
    <w:rsid w:val="0080155B"/>
    <w:rsid w:val="008079FA"/>
    <w:rsid w:val="00810D58"/>
    <w:rsid w:val="008150B9"/>
    <w:rsid w:val="00815D56"/>
    <w:rsid w:val="00822ED4"/>
    <w:rsid w:val="008276A2"/>
    <w:rsid w:val="00835B31"/>
    <w:rsid w:val="00847F60"/>
    <w:rsid w:val="00853BC9"/>
    <w:rsid w:val="008646DE"/>
    <w:rsid w:val="00864902"/>
    <w:rsid w:val="00864BE7"/>
    <w:rsid w:val="00865200"/>
    <w:rsid w:val="00871695"/>
    <w:rsid w:val="00876BC1"/>
    <w:rsid w:val="00891C25"/>
    <w:rsid w:val="008973EE"/>
    <w:rsid w:val="00897B67"/>
    <w:rsid w:val="008B6F0D"/>
    <w:rsid w:val="008C0A5A"/>
    <w:rsid w:val="008D089D"/>
    <w:rsid w:val="008E24A5"/>
    <w:rsid w:val="008E76E2"/>
    <w:rsid w:val="008F0B04"/>
    <w:rsid w:val="008F4ED3"/>
    <w:rsid w:val="008F63B8"/>
    <w:rsid w:val="008F7C55"/>
    <w:rsid w:val="00924567"/>
    <w:rsid w:val="00926BFD"/>
    <w:rsid w:val="0092799F"/>
    <w:rsid w:val="00930694"/>
    <w:rsid w:val="0093521F"/>
    <w:rsid w:val="00945677"/>
    <w:rsid w:val="009520AB"/>
    <w:rsid w:val="00955B84"/>
    <w:rsid w:val="00962F78"/>
    <w:rsid w:val="00965C9D"/>
    <w:rsid w:val="0096609F"/>
    <w:rsid w:val="00971600"/>
    <w:rsid w:val="00975201"/>
    <w:rsid w:val="009769D6"/>
    <w:rsid w:val="00984342"/>
    <w:rsid w:val="009973B4"/>
    <w:rsid w:val="009A1B11"/>
    <w:rsid w:val="009A3AF9"/>
    <w:rsid w:val="009A4A41"/>
    <w:rsid w:val="009A4EC1"/>
    <w:rsid w:val="009B5033"/>
    <w:rsid w:val="009B7EB8"/>
    <w:rsid w:val="009E2444"/>
    <w:rsid w:val="009E30DA"/>
    <w:rsid w:val="009E6193"/>
    <w:rsid w:val="009E7DD1"/>
    <w:rsid w:val="009F7EED"/>
    <w:rsid w:val="00A02A9D"/>
    <w:rsid w:val="00A138EC"/>
    <w:rsid w:val="00A3649D"/>
    <w:rsid w:val="00A36D0F"/>
    <w:rsid w:val="00A411EF"/>
    <w:rsid w:val="00A54C21"/>
    <w:rsid w:val="00A56A55"/>
    <w:rsid w:val="00A619FC"/>
    <w:rsid w:val="00A66648"/>
    <w:rsid w:val="00A73202"/>
    <w:rsid w:val="00A801DE"/>
    <w:rsid w:val="00A90A22"/>
    <w:rsid w:val="00A97734"/>
    <w:rsid w:val="00AA13DE"/>
    <w:rsid w:val="00AA7F40"/>
    <w:rsid w:val="00AB05B9"/>
    <w:rsid w:val="00AB41FC"/>
    <w:rsid w:val="00AB7D2F"/>
    <w:rsid w:val="00AD6F34"/>
    <w:rsid w:val="00AE0E95"/>
    <w:rsid w:val="00AE3809"/>
    <w:rsid w:val="00AF0AAB"/>
    <w:rsid w:val="00AF156F"/>
    <w:rsid w:val="00AF616B"/>
    <w:rsid w:val="00AF692A"/>
    <w:rsid w:val="00B030D6"/>
    <w:rsid w:val="00B0685B"/>
    <w:rsid w:val="00B1714A"/>
    <w:rsid w:val="00B22D22"/>
    <w:rsid w:val="00B23030"/>
    <w:rsid w:val="00B237B9"/>
    <w:rsid w:val="00B23CAA"/>
    <w:rsid w:val="00B25189"/>
    <w:rsid w:val="00B410EE"/>
    <w:rsid w:val="00B43963"/>
    <w:rsid w:val="00B5136A"/>
    <w:rsid w:val="00B53585"/>
    <w:rsid w:val="00B565AA"/>
    <w:rsid w:val="00B74177"/>
    <w:rsid w:val="00B75064"/>
    <w:rsid w:val="00B8202D"/>
    <w:rsid w:val="00B83AEA"/>
    <w:rsid w:val="00B86D9C"/>
    <w:rsid w:val="00B929FD"/>
    <w:rsid w:val="00B95B99"/>
    <w:rsid w:val="00B95F69"/>
    <w:rsid w:val="00B97F9D"/>
    <w:rsid w:val="00BA2885"/>
    <w:rsid w:val="00BA4598"/>
    <w:rsid w:val="00BB13A7"/>
    <w:rsid w:val="00BB19A9"/>
    <w:rsid w:val="00BB385E"/>
    <w:rsid w:val="00BC2015"/>
    <w:rsid w:val="00BC2584"/>
    <w:rsid w:val="00BC71B0"/>
    <w:rsid w:val="00BD489C"/>
    <w:rsid w:val="00BF4732"/>
    <w:rsid w:val="00BF597E"/>
    <w:rsid w:val="00C03098"/>
    <w:rsid w:val="00C14685"/>
    <w:rsid w:val="00C272E3"/>
    <w:rsid w:val="00C31C73"/>
    <w:rsid w:val="00C326AE"/>
    <w:rsid w:val="00C41CB9"/>
    <w:rsid w:val="00C438C2"/>
    <w:rsid w:val="00C51A36"/>
    <w:rsid w:val="00C548BE"/>
    <w:rsid w:val="00C55228"/>
    <w:rsid w:val="00C67E19"/>
    <w:rsid w:val="00C67E47"/>
    <w:rsid w:val="00C71E85"/>
    <w:rsid w:val="00C722C7"/>
    <w:rsid w:val="00C86F9B"/>
    <w:rsid w:val="00C87FEE"/>
    <w:rsid w:val="00C920A9"/>
    <w:rsid w:val="00C92397"/>
    <w:rsid w:val="00CA659B"/>
    <w:rsid w:val="00CA7B01"/>
    <w:rsid w:val="00CB260B"/>
    <w:rsid w:val="00CB66CD"/>
    <w:rsid w:val="00CC151F"/>
    <w:rsid w:val="00CD0929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6F59"/>
    <w:rsid w:val="00D101CA"/>
    <w:rsid w:val="00D12FC9"/>
    <w:rsid w:val="00D16BBF"/>
    <w:rsid w:val="00D3392D"/>
    <w:rsid w:val="00D429D7"/>
    <w:rsid w:val="00D445C2"/>
    <w:rsid w:val="00D55E69"/>
    <w:rsid w:val="00D562F6"/>
    <w:rsid w:val="00D8388C"/>
    <w:rsid w:val="00D8660F"/>
    <w:rsid w:val="00D87853"/>
    <w:rsid w:val="00D96601"/>
    <w:rsid w:val="00DA0DF0"/>
    <w:rsid w:val="00DC78CE"/>
    <w:rsid w:val="00DD1C8E"/>
    <w:rsid w:val="00DE146D"/>
    <w:rsid w:val="00DE2197"/>
    <w:rsid w:val="00DE2D80"/>
    <w:rsid w:val="00DE6FCE"/>
    <w:rsid w:val="00DF76DB"/>
    <w:rsid w:val="00E038E4"/>
    <w:rsid w:val="00E07D63"/>
    <w:rsid w:val="00E13D9A"/>
    <w:rsid w:val="00E30B89"/>
    <w:rsid w:val="00E32D13"/>
    <w:rsid w:val="00E43186"/>
    <w:rsid w:val="00E43822"/>
    <w:rsid w:val="00E44F69"/>
    <w:rsid w:val="00E45CE1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41A0"/>
    <w:rsid w:val="00E96A78"/>
    <w:rsid w:val="00E9739B"/>
    <w:rsid w:val="00E97424"/>
    <w:rsid w:val="00EA0B70"/>
    <w:rsid w:val="00EA55F7"/>
    <w:rsid w:val="00EB0164"/>
    <w:rsid w:val="00EB1030"/>
    <w:rsid w:val="00EB34EE"/>
    <w:rsid w:val="00EB5DF5"/>
    <w:rsid w:val="00EB656A"/>
    <w:rsid w:val="00EB65F7"/>
    <w:rsid w:val="00EC42F5"/>
    <w:rsid w:val="00ED0F62"/>
    <w:rsid w:val="00EE53AB"/>
    <w:rsid w:val="00EE6AB8"/>
    <w:rsid w:val="00EF2867"/>
    <w:rsid w:val="00EF2EAF"/>
    <w:rsid w:val="00EF36E7"/>
    <w:rsid w:val="00EF3D9E"/>
    <w:rsid w:val="00F024A7"/>
    <w:rsid w:val="00F06D09"/>
    <w:rsid w:val="00F11201"/>
    <w:rsid w:val="00F14D99"/>
    <w:rsid w:val="00F27D9A"/>
    <w:rsid w:val="00F311D6"/>
    <w:rsid w:val="00F32CB9"/>
    <w:rsid w:val="00F33729"/>
    <w:rsid w:val="00F345A2"/>
    <w:rsid w:val="00F35CD7"/>
    <w:rsid w:val="00F46EA9"/>
    <w:rsid w:val="00F606E1"/>
    <w:rsid w:val="00F6739D"/>
    <w:rsid w:val="00F755DE"/>
    <w:rsid w:val="00F80156"/>
    <w:rsid w:val="00F83639"/>
    <w:rsid w:val="00F840C3"/>
    <w:rsid w:val="00F856F5"/>
    <w:rsid w:val="00F925F2"/>
    <w:rsid w:val="00F956F5"/>
    <w:rsid w:val="00FA0833"/>
    <w:rsid w:val="00FA0E11"/>
    <w:rsid w:val="00FA1CD0"/>
    <w:rsid w:val="00FA31C1"/>
    <w:rsid w:val="00FA350D"/>
    <w:rsid w:val="00FA6FC6"/>
    <w:rsid w:val="00FB03C1"/>
    <w:rsid w:val="00FB03C3"/>
    <w:rsid w:val="00FB5A65"/>
    <w:rsid w:val="00FB5DFE"/>
    <w:rsid w:val="00FC375A"/>
    <w:rsid w:val="00FC5C16"/>
    <w:rsid w:val="00FD2869"/>
    <w:rsid w:val="00FD3120"/>
    <w:rsid w:val="00FD5EE5"/>
    <w:rsid w:val="00FD72A6"/>
    <w:rsid w:val="00FE09C9"/>
    <w:rsid w:val="00FF415B"/>
    <w:rsid w:val="00FF5C75"/>
    <w:rsid w:val="108219C2"/>
    <w:rsid w:val="5EA1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73EE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973EE"/>
    <w:rPr>
      <w:rFonts w:ascii="Times New Roman" w:eastAsia="宋体" w:hAnsi="Times New Roman" w:cs="Times New Roman"/>
      <w:sz w:val="18"/>
    </w:rPr>
  </w:style>
  <w:style w:type="paragraph" w:styleId="a4">
    <w:name w:val="footer"/>
    <w:basedOn w:val="a"/>
    <w:link w:val="Char0"/>
    <w:uiPriority w:val="99"/>
    <w:rsid w:val="008973E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973EE"/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link w:val="Char1"/>
    <w:uiPriority w:val="99"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8973EE"/>
    <w:rPr>
      <w:rFonts w:ascii="Times New Roman" w:eastAsia="宋体" w:hAnsi="Times New Roman" w:cs="Times New Roman"/>
      <w:sz w:val="18"/>
    </w:rPr>
  </w:style>
  <w:style w:type="character" w:customStyle="1" w:styleId="CharChar1">
    <w:name w:val="Char Char1"/>
    <w:uiPriority w:val="99"/>
    <w:locked/>
    <w:rsid w:val="007757F3"/>
    <w:rPr>
      <w:rFonts w:ascii="宋体" w:eastAsia="宋体" w:hAnsi="Courier New"/>
      <w:kern w:val="2"/>
      <w:sz w:val="21"/>
      <w:lang w:val="en-US" w:eastAsia="zh-CN"/>
    </w:rPr>
  </w:style>
  <w:style w:type="character" w:customStyle="1" w:styleId="fontstyle01">
    <w:name w:val="fontstyle01"/>
    <w:uiPriority w:val="99"/>
    <w:rsid w:val="006836D9"/>
    <w:rPr>
      <w:rFonts w:ascii="宋体" w:eastAsia="宋体" w:hAnsi="宋体"/>
      <w:color w:val="000000"/>
      <w:sz w:val="24"/>
    </w:rPr>
  </w:style>
  <w:style w:type="character" w:customStyle="1" w:styleId="fontstyle21">
    <w:name w:val="fontstyle21"/>
    <w:uiPriority w:val="99"/>
    <w:rsid w:val="006836D9"/>
    <w:rPr>
      <w:rFonts w:ascii="Times New Roman" w:hAnsi="Times New Roman"/>
      <w:color w:val="000000"/>
      <w:sz w:val="24"/>
    </w:rPr>
  </w:style>
  <w:style w:type="paragraph" w:styleId="a6">
    <w:name w:val="No Spacing"/>
    <w:uiPriority w:val="99"/>
    <w:qFormat/>
    <w:rsid w:val="00EB1030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6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81</cp:revision>
  <dcterms:created xsi:type="dcterms:W3CDTF">2019-05-18T05:12:00Z</dcterms:created>
  <dcterms:modified xsi:type="dcterms:W3CDTF">2020-11-16T07:26:00Z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