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19" w:rsidRDefault="004459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0106-2018-2020</w:t>
      </w:r>
      <w:bookmarkEnd w:id="0"/>
    </w:p>
    <w:p w:rsidR="007C0B19" w:rsidRDefault="0044596D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 w:rsidR="005128E6">
        <w:trPr>
          <w:trHeight w:val="427"/>
        </w:trPr>
        <w:tc>
          <w:tcPr>
            <w:tcW w:w="1951" w:type="dxa"/>
            <w:vAlign w:val="center"/>
          </w:tcPr>
          <w:p w:rsidR="007C0B19" w:rsidRDefault="0044596D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 w:rsidRDefault="00F672C4">
            <w:r>
              <w:rPr>
                <w:rFonts w:hint="eastAsia"/>
              </w:rPr>
              <w:t>冷卷钢板测厚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307" w:type="dxa"/>
            <w:gridSpan w:val="3"/>
            <w:vAlign w:val="center"/>
          </w:tcPr>
          <w:p w:rsidR="007C0B19" w:rsidRDefault="0044596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 w:rsidRDefault="00F672C4">
            <w:r>
              <w:rPr>
                <w:rFonts w:hint="eastAsia"/>
              </w:rPr>
              <w:t>厚度</w:t>
            </w:r>
            <w:r w:rsidR="00892239">
              <w:rPr>
                <w:rFonts w:hint="eastAsia"/>
              </w:rPr>
              <w:t>（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.10</w:t>
            </w:r>
            <w:r>
              <w:rPr>
                <w:rFonts w:hint="eastAsia"/>
              </w:rPr>
              <w:t>mm</w:t>
            </w:r>
            <w:r w:rsidR="00892239">
              <w:rPr>
                <w:rFonts w:hint="eastAsia"/>
              </w:rPr>
              <w:t>）</w:t>
            </w:r>
          </w:p>
        </w:tc>
      </w:tr>
      <w:tr w:rsidR="005128E6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44596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 w:rsidRDefault="00F672C4">
            <w:r>
              <w:rPr>
                <w:rFonts w:hint="eastAsia"/>
              </w:rPr>
              <w:t>高度控制测量过程控制规范（冷卷钢板测厚）</w:t>
            </w:r>
          </w:p>
        </w:tc>
      </w:tr>
      <w:tr w:rsidR="005128E6">
        <w:trPr>
          <w:trHeight w:val="2228"/>
        </w:trPr>
        <w:tc>
          <w:tcPr>
            <w:tcW w:w="8930" w:type="dxa"/>
            <w:gridSpan w:val="9"/>
          </w:tcPr>
          <w:p w:rsidR="007C0B19" w:rsidRDefault="0044596D">
            <w:r>
              <w:rPr>
                <w:rFonts w:hint="eastAsia"/>
              </w:rPr>
              <w:t>计量要求导出方法（可另附）</w:t>
            </w:r>
          </w:p>
          <w:p w:rsidR="004778C7" w:rsidRPr="004778C7" w:rsidRDefault="00120649" w:rsidP="00120649">
            <w:r>
              <w:rPr>
                <w:rFonts w:ascii="Times New Roman" w:hAnsi="Times New Roman" w:cs="Times New Roman" w:hint="eastAsia"/>
              </w:rPr>
              <w:t>见附件</w:t>
            </w:r>
          </w:p>
        </w:tc>
      </w:tr>
      <w:tr w:rsidR="005128E6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 w:rsidRDefault="0044596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 w:rsidRDefault="0044596D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 w:rsidRDefault="0044596D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 w:rsidRDefault="0044596D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 w:rsidRDefault="0044596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 w:rsidRDefault="0044596D">
            <w:r>
              <w:rPr>
                <w:rFonts w:hint="eastAsia"/>
              </w:rPr>
              <w:t>校准证书</w:t>
            </w:r>
          </w:p>
          <w:p w:rsidR="007C0B19" w:rsidRDefault="0044596D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RDefault="0044596D" w:rsidP="006125DE">
            <w:r>
              <w:rPr>
                <w:rFonts w:hint="eastAsia"/>
              </w:rPr>
              <w:t>校准日期</w:t>
            </w:r>
          </w:p>
        </w:tc>
      </w:tr>
      <w:tr w:rsidR="005128E6">
        <w:trPr>
          <w:trHeight w:val="337"/>
        </w:trPr>
        <w:tc>
          <w:tcPr>
            <w:tcW w:w="2093" w:type="dxa"/>
            <w:gridSpan w:val="2"/>
            <w:vMerge/>
          </w:tcPr>
          <w:p w:rsidR="007C0B19" w:rsidRDefault="00AA666B"/>
        </w:tc>
        <w:tc>
          <w:tcPr>
            <w:tcW w:w="1559" w:type="dxa"/>
          </w:tcPr>
          <w:p w:rsidR="007C0B19" w:rsidRDefault="00F672C4">
            <w:pPr>
              <w:rPr>
                <w:color w:val="FF0000"/>
              </w:rPr>
            </w:pPr>
            <w:r>
              <w:rPr>
                <w:rFonts w:hint="eastAsia"/>
                <w:szCs w:val="21"/>
              </w:rPr>
              <w:t>数显卡尺</w:t>
            </w:r>
          </w:p>
        </w:tc>
        <w:tc>
          <w:tcPr>
            <w:tcW w:w="1134" w:type="dxa"/>
            <w:gridSpan w:val="2"/>
          </w:tcPr>
          <w:p w:rsidR="007C0B19" w:rsidRDefault="00F672C4">
            <w:pPr>
              <w:rPr>
                <w:color w:val="FF0000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~2</w:t>
            </w:r>
            <w:r w:rsidR="00F6746F"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  <w:r>
              <w:rPr>
                <w:szCs w:val="21"/>
              </w:rPr>
              <w:t>/0.01mm</w:t>
            </w:r>
          </w:p>
        </w:tc>
        <w:tc>
          <w:tcPr>
            <w:tcW w:w="1418" w:type="dxa"/>
          </w:tcPr>
          <w:p w:rsidR="00F672C4" w:rsidRDefault="00F672C4">
            <w:pPr>
              <w:rPr>
                <w:color w:val="FF0000"/>
              </w:rPr>
            </w:pPr>
          </w:p>
          <w:p w:rsidR="007C0B19" w:rsidRPr="00F672C4" w:rsidRDefault="00F672C4" w:rsidP="00F672C4"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.01mm</w:t>
            </w:r>
          </w:p>
        </w:tc>
        <w:tc>
          <w:tcPr>
            <w:tcW w:w="1134" w:type="dxa"/>
            <w:gridSpan w:val="2"/>
          </w:tcPr>
          <w:p w:rsidR="007C0B19" w:rsidRPr="00035F67" w:rsidRDefault="00F672C4">
            <w:pPr>
              <w:rPr>
                <w:color w:val="000000" w:themeColor="text1"/>
              </w:rPr>
            </w:pPr>
            <w:r w:rsidRPr="00035F67">
              <w:rPr>
                <w:rFonts w:hint="eastAsia"/>
                <w:color w:val="000000" w:themeColor="text1"/>
              </w:rPr>
              <w:t>Z</w:t>
            </w:r>
            <w:r w:rsidRPr="00035F67">
              <w:rPr>
                <w:color w:val="000000" w:themeColor="text1"/>
              </w:rPr>
              <w:t>20200-E146036</w:t>
            </w:r>
          </w:p>
        </w:tc>
        <w:tc>
          <w:tcPr>
            <w:tcW w:w="1592" w:type="dxa"/>
          </w:tcPr>
          <w:p w:rsidR="007C0B19" w:rsidRDefault="00F672C4">
            <w:pPr>
              <w:rPr>
                <w:color w:val="FF0000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.5.</w:t>
            </w:r>
            <w:r>
              <w:rPr>
                <w:szCs w:val="21"/>
              </w:rPr>
              <w:t>18</w:t>
            </w:r>
          </w:p>
        </w:tc>
      </w:tr>
      <w:tr w:rsidR="005128E6">
        <w:trPr>
          <w:trHeight w:val="337"/>
        </w:trPr>
        <w:tc>
          <w:tcPr>
            <w:tcW w:w="2093" w:type="dxa"/>
            <w:gridSpan w:val="2"/>
            <w:vMerge/>
          </w:tcPr>
          <w:p w:rsidR="007C0B19" w:rsidRDefault="00AA666B"/>
        </w:tc>
        <w:tc>
          <w:tcPr>
            <w:tcW w:w="1559" w:type="dxa"/>
          </w:tcPr>
          <w:p w:rsidR="007C0B19" w:rsidRDefault="00AA666B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 w:rsidRDefault="00AA666B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 w:rsidRDefault="00AA666B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 w:rsidRDefault="00AA666B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 w:rsidRDefault="00AA666B">
            <w:pPr>
              <w:rPr>
                <w:color w:val="FF0000"/>
              </w:rPr>
            </w:pPr>
          </w:p>
        </w:tc>
      </w:tr>
      <w:tr w:rsidR="005128E6">
        <w:trPr>
          <w:trHeight w:val="337"/>
        </w:trPr>
        <w:tc>
          <w:tcPr>
            <w:tcW w:w="2093" w:type="dxa"/>
            <w:gridSpan w:val="2"/>
            <w:vMerge/>
          </w:tcPr>
          <w:p w:rsidR="007C0B19" w:rsidRDefault="00AA666B"/>
        </w:tc>
        <w:tc>
          <w:tcPr>
            <w:tcW w:w="1559" w:type="dxa"/>
          </w:tcPr>
          <w:p w:rsidR="007C0B19" w:rsidRDefault="00AA666B"/>
        </w:tc>
        <w:tc>
          <w:tcPr>
            <w:tcW w:w="1134" w:type="dxa"/>
            <w:gridSpan w:val="2"/>
          </w:tcPr>
          <w:p w:rsidR="007C0B19" w:rsidRDefault="00AA666B"/>
        </w:tc>
        <w:tc>
          <w:tcPr>
            <w:tcW w:w="1418" w:type="dxa"/>
          </w:tcPr>
          <w:p w:rsidR="007C0B19" w:rsidRDefault="00AA666B"/>
        </w:tc>
        <w:tc>
          <w:tcPr>
            <w:tcW w:w="1134" w:type="dxa"/>
            <w:gridSpan w:val="2"/>
          </w:tcPr>
          <w:p w:rsidR="007C0B19" w:rsidRDefault="00AA666B"/>
        </w:tc>
        <w:tc>
          <w:tcPr>
            <w:tcW w:w="1592" w:type="dxa"/>
          </w:tcPr>
          <w:p w:rsidR="007C0B19" w:rsidRDefault="00AA666B"/>
        </w:tc>
      </w:tr>
      <w:tr w:rsidR="005128E6">
        <w:trPr>
          <w:trHeight w:val="3115"/>
        </w:trPr>
        <w:tc>
          <w:tcPr>
            <w:tcW w:w="8930" w:type="dxa"/>
            <w:gridSpan w:val="9"/>
          </w:tcPr>
          <w:p w:rsidR="007C0B19" w:rsidRDefault="0044596D">
            <w:r>
              <w:rPr>
                <w:rFonts w:hint="eastAsia"/>
              </w:rPr>
              <w:t>计量验证记录</w:t>
            </w:r>
          </w:p>
          <w:p w:rsidR="007C0B19" w:rsidRDefault="005721E6" w:rsidP="005721E6">
            <w:pPr>
              <w:ind w:firstLineChars="150" w:firstLine="315"/>
            </w:pPr>
            <w:r>
              <w:rPr>
                <w:rFonts w:hint="eastAsia"/>
                <w:color w:val="000000"/>
              </w:rPr>
              <w:t>将测量设备的最大允许误差与导出的测量过程的计量要求相比较，测量设备的测量范围覆盖计量要求，测量精度优于</w:t>
            </w:r>
            <w:r w:rsidR="0097702D">
              <w:rPr>
                <w:rFonts w:hint="eastAsia"/>
                <w:color w:val="000000"/>
              </w:rPr>
              <w:t>导出的计量要求</w:t>
            </w:r>
            <w:r>
              <w:rPr>
                <w:rFonts w:ascii="Times New Roman" w:cs="Times New Roman" w:hint="eastAsia"/>
              </w:rPr>
              <w:t>，</w:t>
            </w:r>
            <w:r>
              <w:rPr>
                <w:rFonts w:hint="eastAsia"/>
                <w:color w:val="000000"/>
              </w:rPr>
              <w:t>计量特性</w:t>
            </w:r>
            <w:r>
              <w:rPr>
                <w:rFonts w:ascii="宋体" w:hAnsi="宋体" w:hint="eastAsia"/>
                <w:color w:val="000000"/>
                <w:szCs w:val="21"/>
              </w:rPr>
              <w:t>满足测量过程的计量要求，验证通过。</w:t>
            </w:r>
          </w:p>
          <w:p w:rsidR="007C0B19" w:rsidRDefault="00AA666B"/>
          <w:p w:rsidR="007C0B19" w:rsidRDefault="00AA666B">
            <w:bookmarkStart w:id="1" w:name="_GoBack"/>
            <w:bookmarkEnd w:id="1"/>
          </w:p>
          <w:p w:rsidR="007C0B19" w:rsidRDefault="0044596D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514211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 w:rsidRDefault="00AA666B">
            <w:pPr>
              <w:rPr>
                <w:szCs w:val="21"/>
              </w:rPr>
            </w:pPr>
          </w:p>
          <w:p w:rsidR="007C0B19" w:rsidRDefault="0044596D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128E6">
        <w:trPr>
          <w:trHeight w:val="3400"/>
        </w:trPr>
        <w:tc>
          <w:tcPr>
            <w:tcW w:w="8930" w:type="dxa"/>
            <w:gridSpan w:val="9"/>
          </w:tcPr>
          <w:p w:rsidR="007C0B19" w:rsidRDefault="0044596D">
            <w:r>
              <w:rPr>
                <w:rFonts w:hint="eastAsia"/>
              </w:rPr>
              <w:t>认证审核记录：</w:t>
            </w:r>
          </w:p>
          <w:p w:rsidR="007C0B19" w:rsidRDefault="0044596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06700E">
              <w:rPr>
                <w:rFonts w:hint="eastAsia"/>
              </w:rPr>
              <w:t>。</w:t>
            </w:r>
          </w:p>
          <w:p w:rsidR="007C0B19" w:rsidRDefault="0044596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06700E">
              <w:rPr>
                <w:rFonts w:hint="eastAsia"/>
              </w:rPr>
              <w:t>。</w:t>
            </w:r>
          </w:p>
          <w:p w:rsidR="007C0B19" w:rsidRDefault="0044596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06700E">
              <w:rPr>
                <w:rFonts w:hint="eastAsia"/>
              </w:rPr>
              <w:t>。</w:t>
            </w:r>
          </w:p>
          <w:p w:rsidR="007C0B19" w:rsidRDefault="0044596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06700E">
              <w:rPr>
                <w:rFonts w:hint="eastAsia"/>
              </w:rPr>
              <w:t>经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06700E">
              <w:rPr>
                <w:rFonts w:hint="eastAsia"/>
              </w:rPr>
              <w:t>。</w:t>
            </w:r>
          </w:p>
          <w:p w:rsidR="007C0B19" w:rsidRDefault="0044596D" w:rsidP="00DA236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06700E">
              <w:rPr>
                <w:rFonts w:hint="eastAsia"/>
              </w:rPr>
              <w:t>。</w:t>
            </w:r>
          </w:p>
          <w:p w:rsidR="00DA2369" w:rsidRDefault="00DA2369" w:rsidP="00597F51">
            <w:pPr>
              <w:pStyle w:val="1"/>
              <w:ind w:firstLineChars="0" w:firstLine="0"/>
            </w:pPr>
          </w:p>
          <w:p w:rsidR="007C0B19" w:rsidRDefault="0044596D">
            <w:r>
              <w:rPr>
                <w:rFonts w:hint="eastAsia"/>
              </w:rPr>
              <w:t>审核员意见：</w:t>
            </w:r>
            <w:r w:rsidR="00DA2369" w:rsidRPr="00751CDE">
              <w:rPr>
                <w:rFonts w:hint="eastAsia"/>
              </w:rPr>
              <w:t>计量要求导出和计量验证符合要求。</w:t>
            </w:r>
          </w:p>
          <w:p w:rsidR="007C0B19" w:rsidRDefault="00AA666B"/>
          <w:p w:rsidR="007C0B19" w:rsidRDefault="0044596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 w:rsidRDefault="00AA666B">
            <w:pPr>
              <w:rPr>
                <w:szCs w:val="21"/>
              </w:rPr>
            </w:pPr>
          </w:p>
          <w:p w:rsidR="007C0B19" w:rsidRDefault="00AA666B">
            <w:pPr>
              <w:rPr>
                <w:szCs w:val="21"/>
              </w:rPr>
            </w:pPr>
          </w:p>
        </w:tc>
      </w:tr>
    </w:tbl>
    <w:p w:rsidR="007C0B19" w:rsidRDefault="00AA666B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66B" w:rsidRDefault="00AA666B">
      <w:r>
        <w:separator/>
      </w:r>
    </w:p>
  </w:endnote>
  <w:endnote w:type="continuationSeparator" w:id="0">
    <w:p w:rsidR="00AA666B" w:rsidRDefault="00AA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7C0B19" w:rsidRDefault="004459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AA66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66B" w:rsidRDefault="00AA666B">
      <w:r>
        <w:separator/>
      </w:r>
    </w:p>
  </w:footnote>
  <w:footnote w:type="continuationSeparator" w:id="0">
    <w:p w:rsidR="00AA666B" w:rsidRDefault="00AA6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19" w:rsidRDefault="0044596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AA666B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alt="" style="position:absolute;margin-left:288.9pt;margin-top:2.15pt;width:144.75pt;height:34.05pt;z-index:251658240;mso-wrap-style:square;mso-wrap-edited:f;mso-width-percent:0;mso-height-percent:0;mso-width-percent:0;mso-height-percent:0;v-text-anchor:top" stroked="f">
          <v:textbox>
            <w:txbxContent>
              <w:p w:rsidR="007C0B19" w:rsidRDefault="0044596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7C0B19" w:rsidRDefault="0044596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4596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44596D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AA666B">
    <w:r>
      <w:pict>
        <v:line id="_x0000_s2049" alt="" style="position:absolute;left:0;text-align:left;z-index:251659264;mso-wrap-edited:f;mso-width-percent:0;mso-height-percent:0;mso-width-percent:0;mso-height-percent:0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8E6"/>
    <w:rsid w:val="00035F67"/>
    <w:rsid w:val="0006700E"/>
    <w:rsid w:val="00120649"/>
    <w:rsid w:val="001B2619"/>
    <w:rsid w:val="001F4003"/>
    <w:rsid w:val="002B0985"/>
    <w:rsid w:val="0044596D"/>
    <w:rsid w:val="004778C7"/>
    <w:rsid w:val="005128E6"/>
    <w:rsid w:val="00514211"/>
    <w:rsid w:val="005721E6"/>
    <w:rsid w:val="00597F51"/>
    <w:rsid w:val="00764989"/>
    <w:rsid w:val="008408C2"/>
    <w:rsid w:val="00892239"/>
    <w:rsid w:val="0097702D"/>
    <w:rsid w:val="00A875D0"/>
    <w:rsid w:val="00AA666B"/>
    <w:rsid w:val="00B332E3"/>
    <w:rsid w:val="00CD470D"/>
    <w:rsid w:val="00DA2369"/>
    <w:rsid w:val="00DC3C3F"/>
    <w:rsid w:val="00F672C4"/>
    <w:rsid w:val="00F6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2ED08E2"/>
  <w15:docId w15:val="{CC1BD74B-48DA-004A-96DE-EBE6BC17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41</cp:revision>
  <cp:lastPrinted>2017-02-16T05:50:00Z</cp:lastPrinted>
  <dcterms:created xsi:type="dcterms:W3CDTF">2015-10-14T00:38:00Z</dcterms:created>
  <dcterms:modified xsi:type="dcterms:W3CDTF">2020-09-12T04:39:00Z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