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安徽宏远仪表有限公司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0080-2019-2020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0080-2019-2020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520"/>
        <w:gridCol w:w="172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5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安徽宏远仪表有限公司</w:t>
            </w:r>
            <w:bookmarkEnd w:id="4"/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刘庙有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5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ISC-2019-0446</w:t>
            </w:r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5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2020年09月03日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020年09月0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日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1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52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管理层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、综合部、技术部、生产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部、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、研发部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安徽宏远仪表有限公司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综合部、技术部、生产</w:t>
      </w:r>
      <w:r>
        <w:rPr>
          <w:rFonts w:hint="eastAsia" w:ascii="宋体" w:hAnsi="宋体" w:cs="宋体"/>
          <w:bCs/>
          <w:kern w:val="0"/>
          <w:szCs w:val="21"/>
        </w:rPr>
        <w:t>部、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市场</w:t>
      </w:r>
      <w:r>
        <w:rPr>
          <w:rFonts w:hint="eastAsia" w:ascii="宋体" w:hAnsi="宋体" w:cs="宋体"/>
          <w:bCs/>
          <w:kern w:val="0"/>
          <w:szCs w:val="21"/>
        </w:rPr>
        <w:t>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、研发部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安徽宏远仪表有限公司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(AA)</w:t>
      </w:r>
      <w:r>
        <w:rPr>
          <w:rFonts w:hint="eastAsia" w:ascii="宋体" w:hAnsi="宋体" w:cs="宋体"/>
          <w:bCs/>
          <w:kern w:val="0"/>
          <w:szCs w:val="21"/>
        </w:rPr>
        <w:t>要求，公司测量管理体系正常有序运行，较好地满足了公司生产、安全和持续发展的需要。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20日</w:t>
      </w:r>
      <w:r>
        <w:rPr>
          <w:rFonts w:hint="eastAsia" w:ascii="宋体" w:hAnsi="宋体"/>
          <w:bCs/>
          <w:color w:val="auto"/>
          <w:szCs w:val="21"/>
        </w:rPr>
        <w:t>，单独组织了公司测量管理体系内部审核。内审组对公司包括管理层在内的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个职能部门进行了全要素的审核。本次内部审核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不符合项，已完成整改，内审组经过验证同意关闭不符合项。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bCs/>
          <w:color w:val="auto"/>
          <w:szCs w:val="21"/>
        </w:rPr>
        <w:t>日，组织了测量体系管理评审，公司总经理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钱军参加会议，管代刘庙有</w:t>
      </w:r>
      <w:r>
        <w:rPr>
          <w:rFonts w:hint="eastAsia" w:ascii="宋体" w:hAnsi="宋体"/>
          <w:color w:val="auto"/>
          <w:szCs w:val="21"/>
        </w:rPr>
        <w:t>主持</w:t>
      </w:r>
      <w:r>
        <w:rPr>
          <w:rFonts w:hint="eastAsia" w:ascii="宋体" w:hAnsi="宋体"/>
          <w:color w:val="auto"/>
          <w:szCs w:val="21"/>
          <w:lang w:eastAsia="zh-CN"/>
        </w:rPr>
        <w:t>评审，</w:t>
      </w:r>
      <w:r>
        <w:rPr>
          <w:rFonts w:hint="eastAsia" w:ascii="宋体" w:hAnsi="宋体"/>
          <w:bCs/>
          <w:color w:val="auto"/>
          <w:szCs w:val="21"/>
        </w:rPr>
        <w:t>测量管理体系职能部门领导参加评审会议。会议对公司内审和体系运行过程中发现的问题，预防措施落实和完成情况，提出评审报告。管理评审结论为：公司测量管理体系有效运行，符合GB/T 19022-2003标准要求，为企业的</w:t>
      </w:r>
      <w:r>
        <w:rPr>
          <w:rFonts w:hint="eastAsia" w:ascii="宋体" w:hAnsi="宋体"/>
          <w:bCs/>
          <w:color w:val="auto"/>
          <w:szCs w:val="21"/>
          <w:lang w:eastAsia="zh-CN"/>
        </w:rPr>
        <w:t>健康</w:t>
      </w:r>
      <w:r>
        <w:rPr>
          <w:rFonts w:hint="eastAsia" w:ascii="宋体" w:hAnsi="宋体"/>
          <w:bCs/>
          <w:color w:val="auto"/>
          <w:szCs w:val="21"/>
        </w:rPr>
        <w:t>发展起到了积极作用。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能够按照</w:t>
      </w:r>
      <w:r>
        <w:rPr>
          <w:rFonts w:hint="eastAsia" w:ascii="宋体" w:hAnsi="宋体"/>
          <w:color w:val="auto"/>
          <w:szCs w:val="21"/>
        </w:rPr>
        <w:t>GB/T 19022-2003标准</w:t>
      </w:r>
      <w:r>
        <w:rPr>
          <w:rFonts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  <w:lang w:val="en-US" w:eastAsia="zh-CN"/>
        </w:rPr>
        <w:t>（AA）</w:t>
      </w:r>
      <w:r>
        <w:rPr>
          <w:rFonts w:ascii="宋体" w:hAnsi="宋体"/>
          <w:color w:val="auto"/>
          <w:szCs w:val="21"/>
        </w:rPr>
        <w:t>要素和体系涉及的</w:t>
      </w:r>
      <w:r>
        <w:rPr>
          <w:rFonts w:hint="eastAsia" w:ascii="宋体" w:hAnsi="宋体"/>
          <w:color w:val="auto"/>
          <w:szCs w:val="21"/>
        </w:rPr>
        <w:t>主要</w:t>
      </w:r>
      <w:r>
        <w:rPr>
          <w:rFonts w:ascii="宋体" w:hAnsi="宋体"/>
          <w:color w:val="auto"/>
          <w:szCs w:val="21"/>
        </w:rPr>
        <w:t>范围</w:t>
      </w:r>
      <w:r>
        <w:rPr>
          <w:rFonts w:hint="eastAsia" w:ascii="宋体" w:hAnsi="宋体"/>
          <w:color w:val="auto"/>
          <w:szCs w:val="21"/>
          <w:lang w:eastAsia="zh-CN"/>
        </w:rPr>
        <w:t>进行有效管理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对</w:t>
      </w:r>
      <w:r>
        <w:rPr>
          <w:rFonts w:hint="eastAsia" w:ascii="宋体" w:hAnsi="宋体" w:cs="宋体"/>
          <w:szCs w:val="21"/>
          <w:lang w:val="en-US" w:eastAsia="zh-CN"/>
        </w:rPr>
        <w:t>主要</w:t>
      </w:r>
      <w:r>
        <w:rPr>
          <w:rFonts w:hint="eastAsia" w:ascii="宋体" w:hAnsi="宋体" w:cs="宋体"/>
          <w:kern w:val="0"/>
          <w:szCs w:val="24"/>
        </w:rPr>
        <w:t>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color w:val="auto"/>
          <w:szCs w:val="21"/>
        </w:rPr>
        <w:t>计量特征突出的</w:t>
      </w:r>
      <w:r>
        <w:rPr>
          <w:rFonts w:hint="eastAsia" w:ascii="宋体" w:hAnsi="宋体"/>
          <w:szCs w:val="21"/>
          <w:lang w:eastAsia="zh-CN"/>
        </w:rPr>
        <w:t>电池进厂检测测量过程</w:t>
      </w:r>
      <w:r>
        <w:rPr>
          <w:rFonts w:hint="eastAsia" w:ascii="宋体" w:hAnsi="宋体"/>
          <w:szCs w:val="21"/>
        </w:rPr>
        <w:t>进行了测量不确定度评定，评定方法正确。见附件“</w:t>
      </w:r>
      <w:r>
        <w:rPr>
          <w:rFonts w:hint="eastAsia" w:ascii="宋体" w:hAnsi="宋体"/>
          <w:szCs w:val="21"/>
          <w:lang w:eastAsia="zh-CN"/>
        </w:rPr>
        <w:t>电池开路电压检测测量过程</w:t>
      </w:r>
      <w:r>
        <w:rPr>
          <w:rFonts w:hint="eastAsia" w:ascii="宋体" w:hAnsi="宋体"/>
          <w:szCs w:val="21"/>
        </w:rPr>
        <w:t>不确定度评定”资料。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</w:t>
      </w:r>
      <w:r>
        <w:rPr>
          <w:rFonts w:hint="eastAsia"/>
          <w:color w:val="auto"/>
          <w:szCs w:val="21"/>
        </w:rPr>
        <w:t>上年度监</w:t>
      </w:r>
      <w:r>
        <w:rPr>
          <w:rFonts w:hint="eastAsia"/>
          <w:color w:val="auto"/>
          <w:szCs w:val="21"/>
          <w:lang w:eastAsia="zh-CN"/>
        </w:rPr>
        <w:t>督审核</w:t>
      </w:r>
      <w:r>
        <w:rPr>
          <w:rFonts w:hint="eastAsia"/>
          <w:color w:val="auto"/>
          <w:szCs w:val="21"/>
        </w:rPr>
        <w:t>开出</w:t>
      </w:r>
      <w:r>
        <w:rPr>
          <w:rFonts w:hint="eastAsia"/>
          <w:color w:val="auto"/>
          <w:szCs w:val="21"/>
          <w:lang w:val="en-US" w:eastAsia="zh-CN"/>
        </w:rPr>
        <w:t>1项</w:t>
      </w:r>
      <w:r>
        <w:rPr>
          <w:rFonts w:hint="eastAsia"/>
          <w:color w:val="auto"/>
          <w:szCs w:val="21"/>
        </w:rPr>
        <w:t>不符合项，</w:t>
      </w:r>
      <w:r>
        <w:rPr>
          <w:rFonts w:hint="eastAsia" w:ascii="宋体" w:hAnsi="宋体"/>
          <w:bCs/>
          <w:color w:val="auto"/>
          <w:szCs w:val="21"/>
        </w:rPr>
        <w:t>公司对提出的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已对不符合项进行整改，制定了“测量设备间隔管理程序”，填写了“间隔确认评审记录表”。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认真进行自查自纠，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</w:t>
      </w:r>
      <w:r>
        <w:rPr>
          <w:rFonts w:hint="eastAsia"/>
          <w:color w:val="auto"/>
          <w:szCs w:val="21"/>
        </w:rPr>
        <w:t>上年度监</w:t>
      </w:r>
      <w:r>
        <w:rPr>
          <w:rFonts w:hint="eastAsia"/>
          <w:color w:val="auto"/>
          <w:szCs w:val="21"/>
          <w:lang w:eastAsia="zh-CN"/>
        </w:rPr>
        <w:t>督审核发现的不符合项。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10" w:firstLineChars="1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default" w:ascii="宋体" w:hAnsi="宋体"/>
          <w:bCs/>
          <w:color w:val="auto"/>
          <w:szCs w:val="21"/>
          <w:lang w:val="en-US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技术部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统一考核，公司制定了“20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</w:t>
      </w:r>
      <w:r>
        <w:rPr>
          <w:rFonts w:hint="eastAsia" w:ascii="宋体" w:hAnsi="宋体"/>
          <w:bCs/>
          <w:szCs w:val="21"/>
          <w:lang w:eastAsia="zh-CN"/>
        </w:rPr>
        <w:t>工作质量目标</w:t>
      </w:r>
      <w:r>
        <w:rPr>
          <w:rFonts w:hint="eastAsia" w:ascii="宋体" w:hAnsi="宋体"/>
          <w:bCs/>
          <w:szCs w:val="21"/>
        </w:rPr>
        <w:t>计划”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查：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1~6</w:t>
      </w:r>
      <w:r>
        <w:rPr>
          <w:rFonts w:hint="eastAsia" w:ascii="宋体" w:hAnsi="宋体"/>
          <w:bCs/>
          <w:szCs w:val="21"/>
          <w:lang w:eastAsia="zh-CN"/>
        </w:rPr>
        <w:t>）月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统计表，</w:t>
      </w:r>
      <w:r>
        <w:rPr>
          <w:rFonts w:hint="eastAsia" w:ascii="宋体" w:hAnsi="宋体"/>
          <w:bCs/>
          <w:szCs w:val="21"/>
        </w:rPr>
        <w:t>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，其中测量设备确认合格率</w:t>
      </w:r>
      <w:r>
        <w:rPr>
          <w:rFonts w:hint="eastAsia" w:ascii="宋体" w:hAnsi="宋体"/>
          <w:bCs/>
          <w:szCs w:val="21"/>
          <w:lang w:val="en-US" w:eastAsia="zh-CN"/>
        </w:rPr>
        <w:t>100%，计量人员培训计划按时完成，技术部</w:t>
      </w:r>
      <w:r>
        <w:rPr>
          <w:rFonts w:hint="eastAsia" w:ascii="宋体" w:hAnsi="宋体"/>
          <w:bCs/>
          <w:szCs w:val="21"/>
        </w:rPr>
        <w:t>对目标的完成情况进行</w:t>
      </w:r>
      <w:r>
        <w:rPr>
          <w:rFonts w:hint="eastAsia" w:ascii="宋体" w:hAnsi="宋体"/>
          <w:bCs/>
          <w:szCs w:val="21"/>
          <w:lang w:eastAsia="zh-CN"/>
        </w:rPr>
        <w:t>了</w:t>
      </w:r>
      <w:r>
        <w:rPr>
          <w:rFonts w:hint="eastAsia" w:ascii="宋体" w:hAnsi="宋体"/>
          <w:bCs/>
          <w:szCs w:val="21"/>
        </w:rPr>
        <w:t>汇总考核。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程度。截止到</w:t>
      </w:r>
      <w:r>
        <w:rPr>
          <w:rFonts w:hint="eastAsia" w:ascii="宋体" w:hAnsi="宋体"/>
          <w:color w:val="auto"/>
          <w:szCs w:val="21"/>
          <w:lang w:val="en-US" w:eastAsia="zh-CN"/>
        </w:rPr>
        <w:t>2020年8月</w:t>
      </w:r>
      <w:r>
        <w:rPr>
          <w:rFonts w:hint="eastAsia" w:ascii="宋体" w:hAnsi="宋体"/>
          <w:color w:val="auto"/>
          <w:szCs w:val="21"/>
        </w:rPr>
        <w:t>外部顾客</w:t>
      </w:r>
      <w:r>
        <w:rPr>
          <w:rFonts w:hint="eastAsia" w:ascii="宋体" w:hAnsi="宋体"/>
          <w:color w:val="auto"/>
          <w:szCs w:val="21"/>
          <w:lang w:eastAsia="zh-CN"/>
        </w:rPr>
        <w:t>对</w:t>
      </w:r>
      <w:r>
        <w:rPr>
          <w:rFonts w:hint="eastAsia" w:ascii="宋体" w:hAnsi="宋体"/>
          <w:color w:val="auto"/>
          <w:szCs w:val="21"/>
        </w:rPr>
        <w:t>产品质量满意</w:t>
      </w:r>
      <w:r>
        <w:rPr>
          <w:rFonts w:hint="eastAsia" w:ascii="宋体" w:hAnsi="宋体"/>
          <w:color w:val="auto"/>
          <w:szCs w:val="21"/>
          <w:lang w:eastAsia="zh-CN"/>
        </w:rPr>
        <w:t>度调查，满意</w:t>
      </w:r>
      <w:r>
        <w:rPr>
          <w:rFonts w:hint="eastAsia" w:ascii="宋体" w:hAnsi="宋体"/>
          <w:color w:val="auto"/>
          <w:szCs w:val="21"/>
        </w:rPr>
        <w:t>率</w:t>
      </w:r>
      <w:r>
        <w:rPr>
          <w:rFonts w:hint="eastAsia" w:ascii="宋体" w:hAnsi="宋体"/>
          <w:color w:val="auto"/>
          <w:szCs w:val="21"/>
          <w:lang w:eastAsia="zh-CN"/>
        </w:rPr>
        <w:t>达</w:t>
      </w:r>
      <w:r>
        <w:rPr>
          <w:rFonts w:hint="eastAsia" w:ascii="宋体" w:hAnsi="宋体"/>
          <w:color w:val="auto"/>
          <w:szCs w:val="21"/>
          <w:lang w:val="en-US" w:eastAsia="zh-CN"/>
        </w:rPr>
        <w:t>95</w:t>
      </w:r>
      <w:r>
        <w:rPr>
          <w:rFonts w:hint="eastAsia" w:ascii="宋体" w:hAnsi="宋体"/>
          <w:color w:val="auto"/>
          <w:szCs w:val="21"/>
        </w:rPr>
        <w:t>%</w:t>
      </w:r>
      <w:r>
        <w:rPr>
          <w:rFonts w:hint="eastAsia" w:ascii="宋体" w:hAnsi="宋体"/>
          <w:color w:val="auto"/>
          <w:szCs w:val="21"/>
          <w:lang w:eastAsia="zh-CN"/>
        </w:rPr>
        <w:t>以上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10.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企业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2019年用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电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 xml:space="preserve"> 44805 kw/h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bookmarkStart w:id="11" w:name="_GoBack"/>
      <w:bookmarkEnd w:id="11"/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56t，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</w:t>
      </w:r>
      <w:r>
        <w:rPr>
          <w:rFonts w:hint="eastAsia" w:ascii="宋体" w:hAnsi="宋体" w:cs="宋体"/>
          <w:bCs/>
          <w:kern w:val="0"/>
          <w:szCs w:val="21"/>
        </w:rPr>
        <w:t>是重点耗能企业。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03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上午至</w:t>
      </w:r>
      <w:r>
        <w:rPr>
          <w:rFonts w:hint="eastAsia" w:ascii="宋体" w:hAnsi="宋体"/>
          <w:bCs/>
          <w:szCs w:val="21"/>
          <w:lang w:val="en-US" w:eastAsia="zh-CN"/>
        </w:rPr>
        <w:t>04日下午2</w:t>
      </w:r>
      <w:r>
        <w:rPr>
          <w:rFonts w:hint="eastAsia" w:ascii="宋体" w:hAnsi="宋体"/>
          <w:bCs/>
          <w:szCs w:val="21"/>
          <w:lang w:eastAsia="zh-CN"/>
        </w:rPr>
        <w:t>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安徽宏远仪表有限公司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AA</w:t>
      </w:r>
      <w:r>
        <w:rPr>
          <w:rFonts w:hint="eastAsia" w:ascii="宋体" w:hAnsi="宋体"/>
          <w:bCs/>
          <w:szCs w:val="21"/>
          <w:lang w:eastAsia="zh-CN"/>
        </w:rPr>
        <w:t>）</w:t>
      </w:r>
      <w:r>
        <w:rPr>
          <w:rFonts w:hint="eastAsia" w:ascii="宋体" w:hAnsi="宋体"/>
          <w:bCs/>
          <w:szCs w:val="21"/>
        </w:rPr>
        <w:t>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体系文件</w:t>
      </w:r>
      <w:r>
        <w:rPr>
          <w:rFonts w:hint="eastAsia" w:ascii="宋体" w:hAnsi="宋体"/>
          <w:bCs/>
          <w:szCs w:val="21"/>
        </w:rPr>
        <w:t>得到</w:t>
      </w:r>
      <w:r>
        <w:rPr>
          <w:rFonts w:hint="eastAsia" w:ascii="宋体" w:hAnsi="宋体"/>
          <w:bCs/>
          <w:szCs w:val="21"/>
          <w:lang w:eastAsia="zh-CN"/>
        </w:rPr>
        <w:t>进一步贯彻</w:t>
      </w:r>
      <w:r>
        <w:rPr>
          <w:rFonts w:hint="eastAsia" w:ascii="宋体" w:hAnsi="宋体"/>
          <w:bCs/>
          <w:szCs w:val="21"/>
        </w:rPr>
        <w:t>实施，测量设备、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、外部供方等工作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安徽宏远仪表有限公司有限公司</w:t>
      </w:r>
      <w:r>
        <w:rPr>
          <w:rFonts w:hint="eastAsia" w:ascii="宋体" w:hAnsi="宋体"/>
          <w:bCs/>
          <w:szCs w:val="21"/>
        </w:rPr>
        <w:t>基本符合GB/T 19022-2003标准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AA</w:t>
      </w:r>
      <w:r>
        <w:rPr>
          <w:rFonts w:hint="eastAsia" w:ascii="宋体" w:hAnsi="宋体"/>
          <w:bCs/>
          <w:szCs w:val="21"/>
          <w:lang w:eastAsia="zh-CN"/>
        </w:rPr>
        <w:t>）</w:t>
      </w:r>
      <w:r>
        <w:rPr>
          <w:rFonts w:hint="eastAsia" w:ascii="宋体" w:hAnsi="宋体"/>
          <w:bCs/>
          <w:szCs w:val="21"/>
        </w:rPr>
        <w:t>要求，对体系运行具有的持续有效性、符合性予以肯定。建议报请国标联合认证有限公司批准通过监督审核。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="宋体" w:hAnsi="宋体"/>
          <w:bCs/>
          <w:szCs w:val="21"/>
          <w:lang w:eastAsia="zh-CN"/>
        </w:rPr>
        <w:t>提出</w:t>
      </w:r>
      <w:r>
        <w:rPr>
          <w:rFonts w:hint="eastAsia" w:ascii="宋体" w:hAnsi="宋体"/>
          <w:bCs/>
          <w:szCs w:val="21"/>
          <w:lang w:val="en-US" w:eastAsia="zh-CN"/>
        </w:rPr>
        <w:t>2条</w:t>
      </w:r>
      <w:r>
        <w:rPr>
          <w:rFonts w:hint="eastAsia" w:ascii="宋体" w:hAnsi="宋体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="宋体" w:hAnsi="宋体"/>
          <w:bCs/>
          <w:szCs w:val="21"/>
        </w:rPr>
        <w:t>加强内审工作，提高内审工作的质量，内审中发现的问题，要举一反三，持续改进</w:t>
      </w:r>
      <w:r>
        <w:rPr>
          <w:rFonts w:hint="eastAsia" w:ascii="宋体" w:hAnsi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4"/>
          <w:lang w:eastAsia="zh-CN"/>
        </w:rPr>
      </w:pPr>
      <w:r>
        <w:rPr>
          <w:rFonts w:hint="eastAsia" w:ascii="宋体" w:hAnsi="宋体" w:cs="宋体"/>
          <w:kern w:val="0"/>
          <w:szCs w:val="24"/>
          <w:lang w:val="en-US" w:eastAsia="zh-CN"/>
        </w:rPr>
        <w:t>2、</w:t>
      </w:r>
      <w:r>
        <w:rPr>
          <w:rFonts w:hint="eastAsia" w:ascii="宋体" w:hAnsi="宋体" w:cs="宋体"/>
          <w:kern w:val="0"/>
          <w:szCs w:val="24"/>
          <w:lang w:eastAsia="zh-CN"/>
        </w:rPr>
        <w:t>加强标准的学习和宣贯，可以将测量管理体系和其他体系相融合，不断提升企业的管理水平。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-512" w:rightChars="-244" w:firstLine="420" w:firstLineChars="200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-512" w:rightChars="-244" w:firstLine="420" w:firstLineChars="200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D1115"/>
    <w:rsid w:val="1A8258EF"/>
    <w:rsid w:val="1E851E0B"/>
    <w:rsid w:val="38F956D7"/>
    <w:rsid w:val="3E582B8E"/>
    <w:rsid w:val="4A15288E"/>
    <w:rsid w:val="53494FBD"/>
    <w:rsid w:val="62364119"/>
    <w:rsid w:val="690B5E02"/>
    <w:rsid w:val="6CAB2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2020-09-04T03:58:54Z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