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98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98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受审核部门：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综合部（含财务部）      </w:t>
            </w:r>
            <w:r>
              <w:rPr>
                <w:rFonts w:hint="eastAsia"/>
                <w:sz w:val="24"/>
                <w:szCs w:val="24"/>
                <w:highlight w:val="none"/>
              </w:rPr>
              <w:t>主管领导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刘辉   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98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王志慧、王旭（实习）、夏爱俭（实习）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2020年09月11日</w:t>
            </w:r>
          </w:p>
        </w:tc>
        <w:tc>
          <w:tcPr>
            <w:tcW w:w="6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9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核条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款：Q:5.3/6.1/6.2/(7.1.2/7.2/7.3)/7.1.6/7.4/7.5/9.2</w:t>
            </w:r>
          </w:p>
        </w:tc>
        <w:tc>
          <w:tcPr>
            <w:tcW w:w="6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898" w:type="dxa"/>
            <w:vAlign w:val="center"/>
          </w:tcPr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sym w:font="Wingdings 2" w:char="F098"/>
            </w:r>
            <w:r>
              <w:rPr>
                <w:rFonts w:hint="eastAsia"/>
                <w:szCs w:val="21"/>
                <w:highlight w:val="none"/>
              </w:rPr>
              <w:t>部门负责人：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刘辉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职责权限：公司内外信息交流与沟通；文件和记录控制；采购；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库存管理；</w:t>
            </w:r>
            <w:r>
              <w:rPr>
                <w:rFonts w:hint="eastAsia"/>
                <w:szCs w:val="21"/>
                <w:highlight w:val="none"/>
              </w:rPr>
              <w:t>售后服务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对人力资源进行管理，负责内审工作，进行人员配备及人事调动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及财务管理</w:t>
            </w:r>
            <w:r>
              <w:rPr>
                <w:rFonts w:hint="eastAsia"/>
                <w:szCs w:val="21"/>
                <w:highlight w:val="none"/>
              </w:rPr>
              <w:t>等。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sym w:font="Wingdings 2" w:char="F098"/>
            </w:r>
            <w:r>
              <w:rPr>
                <w:rFonts w:hint="eastAsia"/>
                <w:szCs w:val="21"/>
                <w:highlight w:val="none"/>
              </w:rPr>
              <w:t>职责明确，基本完整。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应对风险和</w:t>
            </w:r>
            <w:r>
              <w:rPr>
                <w:rFonts w:hint="eastAsia"/>
                <w:szCs w:val="21"/>
                <w:lang w:val="en-US" w:eastAsia="zh-CN"/>
              </w:rPr>
              <w:t>机遇</w:t>
            </w:r>
            <w:r>
              <w:rPr>
                <w:rFonts w:hint="eastAsia"/>
                <w:szCs w:val="21"/>
              </w:rPr>
              <w:t>的策划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/>
                <w:szCs w:val="21"/>
                <w:highlight w:val="none"/>
              </w:rPr>
              <w:t>6.1</w:t>
            </w:r>
          </w:p>
        </w:tc>
        <w:tc>
          <w:tcPr>
            <w:tcW w:w="10898" w:type="dxa"/>
            <w:vAlign w:val="center"/>
          </w:tcPr>
          <w:p>
            <w:pPr>
              <w:rPr>
                <w:rFonts w:hint="default" w:eastAsia="宋体" w:cs="宋体"/>
                <w:highlight w:val="none"/>
                <w:lang w:val="en-US" w:eastAsia="zh-CN"/>
              </w:rPr>
            </w:pPr>
            <w:r>
              <w:rPr>
                <w:rFonts w:hint="eastAsia" w:cs="宋体"/>
                <w:highlight w:val="none"/>
              </w:rPr>
              <w:sym w:font="Wingdings 2" w:char="F098"/>
            </w:r>
            <w:r>
              <w:rPr>
                <w:rFonts w:hint="eastAsia"/>
                <w:highlight w:val="none"/>
                <w:lang w:val="en-US" w:eastAsia="zh-CN"/>
              </w:rPr>
              <w:t>提供本部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门的《风险和机遇评估分析表》，对风险和机遇进行了识别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，并对其进行分析评价，制定应对措施，</w:t>
            </w:r>
            <w:r>
              <w:rPr>
                <w:rFonts w:hint="eastAsia" w:cs="宋体"/>
                <w:color w:val="auto"/>
                <w:highlight w:val="none"/>
              </w:rPr>
              <w:t>以保证风险管理的有效性，从而确保管理体系能够实</w:t>
            </w:r>
            <w:bookmarkStart w:id="0" w:name="_GoBack"/>
            <w:bookmarkEnd w:id="0"/>
            <w:r>
              <w:rPr>
                <w:rFonts w:hint="eastAsia" w:cs="宋体"/>
                <w:color w:val="auto"/>
                <w:highlight w:val="none"/>
              </w:rPr>
              <w:t>现其期望的结果；增强有利影响；避免或减少不利影响；实现改进。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但无风险和机遇评价方法或准则,以后改进。</w:t>
            </w:r>
          </w:p>
          <w:p>
            <w:pPr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cs="宋体"/>
                <w:highlight w:val="none"/>
              </w:rPr>
              <w:sym w:font="Wingdings 2" w:char="F098"/>
            </w:r>
            <w:r>
              <w:rPr>
                <w:rFonts w:hint="eastAsia" w:cs="宋体"/>
                <w:highlight w:val="none"/>
              </w:rPr>
              <w:t>面临的风险和机遇主要</w:t>
            </w:r>
            <w:r>
              <w:rPr>
                <w:rFonts w:hint="eastAsia" w:cs="宋体"/>
                <w:szCs w:val="22"/>
                <w:highlight w:val="none"/>
              </w:rPr>
              <w:t>是：原公司人员配置和岗位设置不合理</w:t>
            </w:r>
            <w:r>
              <w:rPr>
                <w:rFonts w:hint="eastAsia" w:cs="宋体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cs="宋体"/>
                <w:szCs w:val="22"/>
                <w:highlight w:val="none"/>
              </w:rPr>
              <w:t>全员参与质量管理制度落实需要加强</w:t>
            </w:r>
            <w:r>
              <w:rPr>
                <w:rFonts w:hint="eastAsia" w:cs="宋体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cs="宋体"/>
                <w:szCs w:val="22"/>
                <w:highlight w:val="none"/>
              </w:rPr>
              <w:t>法律法规内容变化</w:t>
            </w:r>
            <w:r>
              <w:rPr>
                <w:rFonts w:hint="eastAsia" w:cs="宋体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rPr>
                <w:rFonts w:cs="宋体"/>
                <w:highlight w:val="none"/>
              </w:rPr>
            </w:pPr>
            <w:r>
              <w:rPr>
                <w:rFonts w:hint="eastAsia" w:cs="宋体"/>
                <w:highlight w:val="none"/>
              </w:rPr>
              <w:sym w:font="Wingdings 2" w:char="F098"/>
            </w:r>
            <w:r>
              <w:rPr>
                <w:rFonts w:hint="eastAsia" w:cs="宋体"/>
                <w:highlight w:val="none"/>
                <w:lang w:val="en-US" w:eastAsia="zh-CN"/>
              </w:rPr>
              <w:t>针对识别出的以上风险，制定了应对措施，如下：</w:t>
            </w:r>
          </w:p>
          <w:p>
            <w:pPr>
              <w:rPr>
                <w:rFonts w:hint="default" w:eastAsia="宋体" w:cs="宋体"/>
                <w:highlight w:val="none"/>
                <w:lang w:val="en-US" w:eastAsia="zh-CN"/>
              </w:rPr>
            </w:pPr>
            <w:r>
              <w:rPr>
                <w:rFonts w:hint="eastAsia" w:cs="宋体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宋体"/>
                <w:szCs w:val="22"/>
                <w:highlight w:val="none"/>
                <w:lang w:val="en-US" w:eastAsia="zh-CN"/>
              </w:rPr>
              <w:t>对人员和部门进行了调整，重新划分职责；按照标准要求全员参加质量管理，所有人员上岗前、转岗时均应进行培训，公司制定年度培训计划，将质量培训内容融入其中；定期检查公司所执行的法律法规、规范、标准的更新信息，对新的法律法规、规范、标准进行分析，对适用于本公司的条款予以实施控制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highlight w:val="none"/>
              </w:rPr>
              <w:sym w:font="Wingdings 2" w:char="F098"/>
            </w:r>
            <w:r>
              <w:rPr>
                <w:rFonts w:hint="eastAsia" w:cs="宋体"/>
                <w:highlight w:val="none"/>
              </w:rPr>
              <w:t>基本符合要求。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898" w:type="dxa"/>
            <w:vAlign w:val="center"/>
          </w:tcPr>
          <w:p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部门质量目标：                             考核情况（2020.6.30）</w:t>
            </w:r>
          </w:p>
          <w:p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采购产品合格率100%</w:t>
            </w:r>
            <w:r>
              <w:rPr>
                <w:rFonts w:hint="eastAsia"/>
              </w:rPr>
              <w:t xml:space="preserve">                         100%</w:t>
            </w:r>
          </w:p>
          <w:p>
            <w:r>
              <w:rPr>
                <w:rFonts w:hint="eastAsia"/>
              </w:rPr>
              <w:t>2、</w:t>
            </w:r>
            <w:r>
              <w:rPr>
                <w:rFonts w:hint="eastAsia"/>
                <w:lang w:val="en-US" w:eastAsia="zh-CN"/>
              </w:rPr>
              <w:t>员工培训按时完成率100%</w:t>
            </w:r>
            <w:r>
              <w:rPr>
                <w:rFonts w:hint="eastAsia"/>
              </w:rPr>
              <w:t xml:space="preserve">                     100%</w:t>
            </w:r>
          </w:p>
          <w:p>
            <w:r>
              <w:rPr>
                <w:rFonts w:hint="eastAsia"/>
              </w:rPr>
              <w:t>3、</w:t>
            </w:r>
            <w:r>
              <w:rPr>
                <w:rFonts w:hint="eastAsia"/>
                <w:lang w:val="en-US" w:eastAsia="zh-CN"/>
              </w:rPr>
              <w:t>顾客</w:t>
            </w:r>
            <w:r>
              <w:rPr>
                <w:rFonts w:hint="eastAsia"/>
              </w:rPr>
              <w:t>满意率9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%以上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96</w:t>
            </w:r>
            <w:r>
              <w:rPr>
                <w:rFonts w:hint="eastAsia"/>
              </w:rPr>
              <w:t>%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每季度进行一次考核，目标基本实现。考核人：</w:t>
            </w:r>
            <w:r>
              <w:rPr>
                <w:rFonts w:hint="eastAsia"/>
                <w:lang w:val="en-US" w:eastAsia="zh-CN"/>
              </w:rPr>
              <w:t>刘辉</w:t>
            </w:r>
            <w:r>
              <w:rPr>
                <w:rFonts w:hint="eastAsia"/>
              </w:rPr>
              <w:t xml:space="preserve"> 2020.6.30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7.1.2</w:t>
            </w:r>
          </w:p>
        </w:tc>
        <w:tc>
          <w:tcPr>
            <w:tcW w:w="1089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企业目前在职员工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人，包括管理人员、</w:t>
            </w:r>
            <w:r>
              <w:rPr>
                <w:rFonts w:hint="eastAsia"/>
                <w:szCs w:val="21"/>
                <w:lang w:val="en-US" w:eastAsia="zh-CN"/>
              </w:rPr>
              <w:t>员工</w:t>
            </w:r>
            <w:r>
              <w:rPr>
                <w:rFonts w:hint="eastAsia"/>
                <w:szCs w:val="21"/>
              </w:rPr>
              <w:t>，职工队伍相对稳定，均在相关企业工作近5年，实践经验丰富。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能力、培训和意识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1089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编制了《</w:t>
            </w:r>
            <w:r>
              <w:rPr>
                <w:rFonts w:hint="eastAsia"/>
                <w:lang w:val="en-US" w:eastAsia="zh-CN"/>
              </w:rPr>
              <w:t>人员能力、意识控制程序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人力资源管理规定》</w:t>
            </w:r>
            <w:r>
              <w:rPr>
                <w:rFonts w:hint="eastAsia"/>
                <w:szCs w:val="21"/>
              </w:rPr>
              <w:t>，规定了人员的资源需求、岗位能力要求、职权的规定、培训需求、方式以及对人员的培训管理等，确保人员数量、能力能满足体系的运行要求，基本有效。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编制“岗位任职</w:t>
            </w:r>
            <w:r>
              <w:rPr>
                <w:rFonts w:hint="eastAsia"/>
                <w:szCs w:val="21"/>
                <w:lang w:val="en-US" w:eastAsia="zh-CN"/>
              </w:rPr>
              <w:t>条件</w:t>
            </w:r>
            <w:r>
              <w:rPr>
                <w:rFonts w:hint="eastAsia"/>
                <w:szCs w:val="21"/>
              </w:rPr>
              <w:t>”，规定了公司领导、部门领导的任职要求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对整体人员需求、能力要求及作用进行规定，其中对重要岗位人员的能力要求进行了评定，确保人员满足岗位要求。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--抽综合部经理岗位，符合规定。查对公司目前人员的评价记，确认目前人员能满足岗位要求。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提供“2020</w:t>
            </w:r>
            <w:r>
              <w:rPr>
                <w:rFonts w:hint="eastAsia"/>
                <w:szCs w:val="21"/>
                <w:lang w:val="en-US" w:eastAsia="zh-CN"/>
              </w:rPr>
              <w:t>年</w:t>
            </w:r>
            <w:r>
              <w:rPr>
                <w:rFonts w:hint="eastAsia"/>
                <w:szCs w:val="21"/>
              </w:rPr>
              <w:t>培训计划”共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项，覆盖标准、体系文件等方面，目前已全部实施完成。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查内</w:t>
            </w:r>
            <w:r>
              <w:rPr>
                <w:rFonts w:hint="eastAsia"/>
                <w:szCs w:val="21"/>
                <w:lang w:val="en-US" w:eastAsia="zh-CN"/>
              </w:rPr>
              <w:t>部</w:t>
            </w:r>
            <w:r>
              <w:rPr>
                <w:rFonts w:hint="eastAsia"/>
                <w:szCs w:val="21"/>
              </w:rPr>
              <w:t>培训记录，提供《培训记录表》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1、2020.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培训</w:t>
            </w:r>
            <w:r>
              <w:rPr>
                <w:rFonts w:hint="eastAsia"/>
                <w:szCs w:val="21"/>
                <w:lang w:val="en-US" w:eastAsia="zh-CN"/>
              </w:rPr>
              <w:t>题目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内审员培训</w:t>
            </w:r>
            <w:r>
              <w:rPr>
                <w:rFonts w:hint="eastAsia"/>
                <w:szCs w:val="21"/>
              </w:rPr>
              <w:t>；培训方式：</w:t>
            </w:r>
            <w:r>
              <w:rPr>
                <w:rFonts w:hint="eastAsia"/>
                <w:szCs w:val="21"/>
                <w:lang w:val="en-US" w:eastAsia="zh-CN"/>
              </w:rPr>
              <w:t>面授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外聘</w:t>
            </w:r>
            <w:r>
              <w:rPr>
                <w:rFonts w:hint="eastAsia"/>
                <w:szCs w:val="21"/>
              </w:rPr>
              <w:t>老师讲课，包括：培训内容摘要、考核方式和成绩、培训有效性评价。培训有效率100%。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2、2020.</w:t>
            </w:r>
            <w:r>
              <w:rPr>
                <w:rFonts w:hint="eastAsia"/>
                <w:szCs w:val="21"/>
                <w:lang w:val="en-US" w:eastAsia="zh-CN"/>
              </w:rPr>
              <w:t>06</w:t>
            </w:r>
            <w:r>
              <w:rPr>
                <w:rFonts w:hint="eastAsia"/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培训</w:t>
            </w:r>
            <w:r>
              <w:rPr>
                <w:rFonts w:hint="eastAsia"/>
                <w:szCs w:val="21"/>
                <w:lang w:val="en-US" w:eastAsia="zh-CN"/>
              </w:rPr>
              <w:t>题目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法律法规、规章制度</w:t>
            </w:r>
            <w:r>
              <w:rPr>
                <w:rFonts w:hint="eastAsia"/>
                <w:szCs w:val="21"/>
              </w:rPr>
              <w:t>；培训方式：</w:t>
            </w:r>
            <w:r>
              <w:rPr>
                <w:rFonts w:hint="eastAsia"/>
                <w:szCs w:val="21"/>
                <w:lang w:val="en-US" w:eastAsia="zh-CN"/>
              </w:rPr>
              <w:t>面授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总经理赵中明</w:t>
            </w:r>
            <w:r>
              <w:rPr>
                <w:rFonts w:hint="eastAsia"/>
                <w:szCs w:val="21"/>
              </w:rPr>
              <w:t>讲课，包括：培训内容摘要、考核方式和成绩、培训有效性评价。培训有效率100%。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抽其他培训项目：体系文件、</w:t>
            </w:r>
            <w:r>
              <w:rPr>
                <w:rFonts w:hint="eastAsia"/>
                <w:szCs w:val="21"/>
                <w:lang w:val="en-US" w:eastAsia="zh-CN"/>
              </w:rPr>
              <w:t>技能培训、技术服务培训</w:t>
            </w:r>
            <w:r>
              <w:rPr>
                <w:rFonts w:hint="eastAsia"/>
                <w:szCs w:val="21"/>
              </w:rPr>
              <w:t>等，均进行了</w:t>
            </w:r>
            <w:r>
              <w:rPr>
                <w:rFonts w:hint="eastAsia"/>
                <w:szCs w:val="21"/>
                <w:lang w:val="en-US" w:eastAsia="zh-CN"/>
              </w:rPr>
              <w:t>培训、</w:t>
            </w:r>
            <w:r>
              <w:rPr>
                <w:rFonts w:hint="eastAsia"/>
                <w:szCs w:val="21"/>
              </w:rPr>
              <w:t>考核，符合要求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7.3</w:t>
            </w:r>
          </w:p>
        </w:tc>
        <w:tc>
          <w:tcPr>
            <w:tcW w:w="10898" w:type="dxa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  <w:lang w:val="en-US" w:eastAsia="zh-CN"/>
              </w:rPr>
              <w:t>综合部每年定期对公司员工的质量意识进行宣传，推广，包含质量方针和质量目标，</w:t>
            </w:r>
            <w:r>
              <w:rPr>
                <w:rFonts w:hint="eastAsia"/>
                <w:szCs w:val="21"/>
              </w:rPr>
              <w:t>让全体员工理解执行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能</w:t>
            </w:r>
            <w:r>
              <w:rPr>
                <w:rFonts w:hint="eastAsia"/>
                <w:szCs w:val="21"/>
              </w:rPr>
              <w:t>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组织的知识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Q7.1.6</w:t>
            </w:r>
          </w:p>
        </w:tc>
        <w:tc>
          <w:tcPr>
            <w:tcW w:w="10898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sym w:font="Wingdings 2" w:char="F098"/>
            </w:r>
            <w:r>
              <w:rPr>
                <w:rFonts w:hint="eastAsia"/>
                <w:szCs w:val="21"/>
                <w:highlight w:val="none"/>
              </w:rPr>
              <w:t>运行所需的知识从内、外部来源获取的有：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公司员工具有以往多年的工作经验（员工过去所有的）根据顾客要求提供满足顾客需求的产品信息等；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外部来源获取有：体系咨询老师传授的体系知识及所实施的内审员的培训；供方提供的产品介绍等。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获取及保持方法：老员工传帮带新员工；存档产品信息；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为应对不断变化的需求和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发展</w:t>
            </w:r>
            <w:r>
              <w:rPr>
                <w:rFonts w:hint="eastAsia"/>
                <w:szCs w:val="21"/>
                <w:highlight w:val="none"/>
              </w:rPr>
              <w:t>趋势，组织策划进行体系标准及相关知识的培训、招聘有专业知识的人员等方式，对确定的知识及时更新；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对外来文件进行了识别收集，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提供有《外来文件清单》包括</w:t>
            </w:r>
            <w:r>
              <w:rPr>
                <w:rFonts w:hint="eastAsia"/>
              </w:rPr>
              <w:t>产品质量法、合同法、标准化法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"http://www.bzxzk.net/hybz/06022012/97927.html" \t "http://www.bzxzk.net/e/search/result/_blank"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GJB1649-1993 电子产品防静电放电控制大纲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"http://www.bzxzk.net/gjbz/06122016/142226.html" \t "http://www.bzxzk.net/e/search/result/_blank"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GB/T8567-2006-计算机软件文档编制规范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/>
              </w:rPr>
              <w:t>、</w:t>
            </w:r>
            <w:r>
              <w:rPr>
                <w:rFonts w:hint="eastAsia" w:asciiTheme="minorEastAsia" w:hAnsiTheme="minorEastAsia" w:eastAsiaTheme="minorEastAsia"/>
              </w:rPr>
              <w:t xml:space="preserve">GB/T 19000-2016《质量管理体系 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要求</w:t>
            </w:r>
            <w:r>
              <w:rPr>
                <w:rFonts w:hint="eastAsia" w:asciiTheme="minorEastAsia" w:hAnsiTheme="minorEastAsia" w:eastAsiaTheme="minorEastAsia"/>
              </w:rPr>
              <w:t>》</w:t>
            </w:r>
            <w:r>
              <w:t>等，</w:t>
            </w:r>
            <w:r>
              <w:rPr>
                <w:rFonts w:hint="eastAsia"/>
                <w:lang w:val="en-US" w:eastAsia="zh-CN"/>
              </w:rPr>
              <w:t>经常</w:t>
            </w:r>
            <w:r>
              <w:t>网上查阅</w:t>
            </w:r>
            <w:r>
              <w:rPr>
                <w:rFonts w:hint="eastAsia"/>
                <w:lang w:val="en-US" w:eastAsia="zh-CN"/>
              </w:rPr>
              <w:t>下载</w:t>
            </w:r>
            <w:r>
              <w:rPr>
                <w:highlight w:val="none"/>
              </w:rPr>
              <w:t>、及时与顾客沟通确保最新版本。</w:t>
            </w:r>
          </w:p>
          <w:p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sym w:font="Wingdings 2" w:char="F098"/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对内部文件进行收集，提供有《受控文件清单》包括了管理手册、程序文件、管理作业类文件等，根据公司发展需要及职责或流程的变化，实时更新，综合部在公司内部建立QQ工作群、微信工作组、公司网页以及实行培训、教育等活动以实现知识共享、传递的目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sym w:font="Wingdings 2" w:char="F098"/>
            </w:r>
            <w:r>
              <w:rPr>
                <w:rFonts w:hint="eastAsia"/>
                <w:szCs w:val="21"/>
                <w:highlight w:val="none"/>
              </w:rPr>
              <w:t>企业知识管理符合要求。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沟通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/>
                <w:szCs w:val="21"/>
                <w:highlight w:val="none"/>
              </w:rPr>
              <w:t>7.4</w:t>
            </w:r>
          </w:p>
        </w:tc>
        <w:tc>
          <w:tcPr>
            <w:tcW w:w="10898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sym w:font="Wingdings 2" w:char="F098"/>
            </w:r>
            <w:r>
              <w:rPr>
                <w:rFonts w:hint="eastAsia"/>
                <w:szCs w:val="21"/>
                <w:highlight w:val="none"/>
              </w:rPr>
              <w:t>制定并执行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信息交流</w:t>
            </w:r>
            <w:r>
              <w:rPr>
                <w:rFonts w:hint="eastAsia"/>
                <w:szCs w:val="21"/>
                <w:highlight w:val="none"/>
              </w:rPr>
              <w:t>控制程序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HYHD -CX-7.4-13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。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内部沟通：文件、会议、电话、面谈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口头传达</w:t>
            </w:r>
            <w:r>
              <w:rPr>
                <w:rFonts w:hint="eastAsia"/>
                <w:szCs w:val="21"/>
                <w:highlight w:val="none"/>
              </w:rPr>
              <w:t>等方式进行内部沟通。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外部沟通：文件、电话、面谈、传真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网络</w:t>
            </w:r>
            <w:r>
              <w:rPr>
                <w:rFonts w:hint="eastAsia"/>
                <w:szCs w:val="21"/>
                <w:highlight w:val="none"/>
              </w:rPr>
              <w:t>等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方式进行外部沟通</w:t>
            </w:r>
            <w:r>
              <w:rPr>
                <w:rFonts w:hint="eastAsia"/>
                <w:szCs w:val="21"/>
                <w:highlight w:val="none"/>
              </w:rPr>
              <w:t>，主要与顾客、上级主管部门的沟通。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sym w:font="Wingdings 2" w:char="F098"/>
            </w:r>
            <w:r>
              <w:rPr>
                <w:rFonts w:hint="eastAsia"/>
                <w:szCs w:val="21"/>
                <w:highlight w:val="none"/>
              </w:rPr>
              <w:t>目前各项沟通都较为及时、顺畅、效果较好。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成文信息总则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/>
                <w:szCs w:val="21"/>
                <w:highlight w:val="none"/>
              </w:rPr>
              <w:t>7.5.1</w:t>
            </w:r>
          </w:p>
        </w:tc>
        <w:tc>
          <w:tcPr>
            <w:tcW w:w="10898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sym w:font="Wingdings 2" w:char="F098"/>
            </w:r>
            <w:r>
              <w:rPr>
                <w:rFonts w:hint="eastAsia"/>
                <w:szCs w:val="21"/>
                <w:highlight w:val="none"/>
              </w:rPr>
              <w:t>策划了公司管理体系文件，包括以下层次：</w:t>
            </w:r>
          </w:p>
          <w:p>
            <w:pPr>
              <w:ind w:right="84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1.质量手册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HYHD-SC-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A/0-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20/ A0版，2020年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日发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实施（含质量方针、目标）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2.程序文件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HYHD -CX -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A/0-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20/A0版，2020年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日发表实施，含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文件，包括标准要求的程序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3.管理、作业文件汇编，包括：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合格供方评定准则、岗位职责、人力资源管理规定等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4.体系运行所需要的记录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61份。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sym w:font="Wingdings 2" w:char="F098"/>
            </w:r>
            <w:r>
              <w:rPr>
                <w:rFonts w:hint="eastAsia"/>
                <w:szCs w:val="21"/>
                <w:highlight w:val="none"/>
              </w:rPr>
              <w:t>成文信息管理目前基本满足要求。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创建和更新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/>
                <w:szCs w:val="21"/>
                <w:highlight w:val="none"/>
              </w:rPr>
              <w:t>7.5.2</w:t>
            </w:r>
          </w:p>
        </w:tc>
        <w:tc>
          <w:tcPr>
            <w:tcW w:w="10898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sym w:font="Wingdings 2" w:char="F098"/>
            </w:r>
            <w:r>
              <w:rPr>
                <w:rFonts w:hint="eastAsia"/>
                <w:szCs w:val="21"/>
                <w:highlight w:val="none"/>
              </w:rPr>
              <w:t>查文件编制及更新要求：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1、查质量手册：内容包括：标题、编制、日期，编号等；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2、查</w:t>
            </w:r>
            <w:r>
              <w:rPr>
                <w:rFonts w:hint="eastAsia"/>
                <w:szCs w:val="21"/>
                <w:lang w:val="en-US" w:eastAsia="zh-CN"/>
              </w:rPr>
              <w:t>质量管理制度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由管代李宏静审核，总经理赵中明批准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成文信息的记录和控制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/>
                <w:szCs w:val="21"/>
                <w:highlight w:val="none"/>
              </w:rPr>
              <w:t>7.5.3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/>
                <w:szCs w:val="21"/>
                <w:highlight w:val="none"/>
              </w:rPr>
              <w:t>7.5.4</w:t>
            </w:r>
          </w:p>
        </w:tc>
        <w:tc>
          <w:tcPr>
            <w:tcW w:w="10898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sym w:font="Wingdings 2" w:char="F098"/>
            </w:r>
            <w:r>
              <w:rPr>
                <w:rFonts w:hint="eastAsia"/>
                <w:szCs w:val="21"/>
                <w:highlight w:val="none"/>
              </w:rPr>
              <w:t>编制《</w:t>
            </w:r>
            <w:r>
              <w:rPr>
                <w:rFonts w:hint="eastAsia"/>
                <w:highlight w:val="none"/>
              </w:rPr>
              <w:t>成文信息控制程序</w:t>
            </w:r>
            <w:r>
              <w:rPr>
                <w:rFonts w:hint="eastAsia"/>
                <w:szCs w:val="21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HYHD -CX-7.5-0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，内容基本符合标准要求。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sym w:font="Wingdings 2" w:char="F098"/>
            </w:r>
            <w:r>
              <w:rPr>
                <w:rFonts w:hint="eastAsia"/>
                <w:szCs w:val="21"/>
              </w:rPr>
              <w:t>查有“受控文件清单”、“外来文件</w:t>
            </w:r>
            <w:r>
              <w:rPr>
                <w:rFonts w:hint="eastAsia"/>
                <w:color w:val="auto"/>
                <w:szCs w:val="21"/>
              </w:rPr>
              <w:t>清单”，包含有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管理</w:t>
            </w:r>
            <w:r>
              <w:rPr>
                <w:rFonts w:hint="eastAsia"/>
                <w:color w:val="auto"/>
                <w:szCs w:val="21"/>
              </w:rPr>
              <w:t>手册、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程序文件等。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外来文件：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对外来文件进行了识别收集，提供《外来文件清单》包括</w:t>
            </w:r>
            <w:r>
              <w:rPr>
                <w:rFonts w:hint="eastAsia"/>
              </w:rPr>
              <w:t>产品质量法、合同法、标准化法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"http://www.bzxzk.net/hybz/06022012/97927.html" \t "http://www.bzxzk.net/e/search/result/_blank"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GJB1649-1993 电子产品防静电放电控制大纲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"http://www.bzxzk.net/gjbz/06122016/142226.html" \t "http://www.bzxzk.net/e/search/result/_blank"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GB/T8567-2006-计算机软件文档编制规范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/>
              </w:rPr>
              <w:t>、</w:t>
            </w:r>
            <w:r>
              <w:rPr>
                <w:rFonts w:hint="eastAsia" w:asciiTheme="minorEastAsia" w:hAnsiTheme="minorEastAsia" w:eastAsiaTheme="minorEastAsia"/>
              </w:rPr>
              <w:t xml:space="preserve">GB/T 19000-2016《质量管理体系 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要求</w:t>
            </w:r>
            <w:r>
              <w:rPr>
                <w:rFonts w:hint="eastAsia" w:asciiTheme="minorEastAsia" w:hAnsiTheme="minorEastAsia" w:eastAsiaTheme="minorEastAsia"/>
              </w:rPr>
              <w:t>》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  <w:r>
              <w:rPr>
                <w:rFonts w:hint="eastAsia" w:ascii="宋体" w:hAnsi="宋体" w:eastAsia="宋体" w:cs="Times New Roman"/>
                <w:b/>
                <w:bCs w:val="0"/>
                <w:color w:val="FF0000"/>
                <w:sz w:val="21"/>
                <w:szCs w:val="21"/>
                <w:lang w:eastAsia="zh-CN"/>
              </w:rPr>
              <w:t>未识别</w:t>
            </w:r>
            <w:r>
              <w:rPr>
                <w:rFonts w:ascii="宋体" w:hAnsi="宋体" w:eastAsia="宋体" w:cs="Times New Roman"/>
                <w:b/>
                <w:bCs w:val="0"/>
                <w:color w:val="FF0000"/>
                <w:sz w:val="21"/>
                <w:szCs w:val="21"/>
              </w:rPr>
              <w:t>照相器材、摄像器材</w:t>
            </w:r>
            <w:r>
              <w:rPr>
                <w:rFonts w:hint="eastAsia" w:ascii="宋体" w:hAnsi="宋体" w:eastAsia="宋体" w:cs="Times New Roman"/>
                <w:b/>
                <w:bCs w:val="0"/>
                <w:color w:val="FF0000"/>
                <w:sz w:val="21"/>
                <w:szCs w:val="21"/>
                <w:lang w:eastAsia="zh-CN"/>
              </w:rPr>
              <w:t>等主要</w:t>
            </w:r>
            <w:r>
              <w:rPr>
                <w:rFonts w:hint="eastAsia" w:ascii="宋体" w:hAnsi="宋体" w:eastAsia="宋体" w:cs="Times New Roman"/>
                <w:b/>
                <w:bCs w:val="0"/>
                <w:color w:val="FF0000"/>
                <w:sz w:val="21"/>
                <w:szCs w:val="21"/>
              </w:rPr>
              <w:t>执行标准</w:t>
            </w:r>
            <w:r>
              <w:rPr>
                <w:rFonts w:hint="eastAsia" w:ascii="宋体" w:hAnsi="宋体" w:eastAsia="宋体" w:cs="Times New Roman"/>
                <w:b/>
                <w:bCs w:val="0"/>
                <w:color w:val="FF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Times New Roman"/>
                <w:b/>
                <w:bCs w:val="0"/>
                <w:color w:val="FF0000"/>
                <w:sz w:val="21"/>
                <w:szCs w:val="21"/>
                <w:lang w:val="en-US" w:eastAsia="zh-CN"/>
              </w:rPr>
              <w:t>N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提供“质量记录清单”，显示了记录名称、编号、保存期、使用部门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/>
                <w:szCs w:val="21"/>
              </w:rPr>
              <w:t>内容。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--抽查：</w:t>
            </w:r>
            <w:r>
              <w:rPr>
                <w:rFonts w:hint="eastAsia"/>
                <w:szCs w:val="22"/>
              </w:rPr>
              <w:t>设备设施维修、保养记录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</w:rPr>
              <w:t>文件发放记录</w:t>
            </w:r>
            <w:r>
              <w:rPr>
                <w:rFonts w:hint="eastAsia"/>
                <w:szCs w:val="21"/>
              </w:rPr>
              <w:t>等，其成文信息标识清晰，填写规范、齐全、清晰，记录</w:t>
            </w:r>
            <w:r>
              <w:rPr>
                <w:rFonts w:hint="eastAsia"/>
                <w:szCs w:val="21"/>
                <w:lang w:val="en-US" w:eastAsia="zh-CN"/>
              </w:rPr>
              <w:t>均放置于</w:t>
            </w:r>
            <w:r>
              <w:rPr>
                <w:rFonts w:hint="eastAsia"/>
                <w:szCs w:val="21"/>
              </w:rPr>
              <w:t>文件柜中分类编目保存，能防潮、防虫蛀、防丢失、防水、防火，记录的贮存和保护符合要求，检索方便。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各成文信息由各部门负责保存，以便查阅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各部门对其所使用的文件建立受控文件清单，综合部建立公司的受控文件清单和外来文件清单；综合部</w:t>
            </w:r>
            <w:r>
              <w:rPr>
                <w:rFonts w:hint="eastAsia"/>
                <w:szCs w:val="21"/>
              </w:rPr>
              <w:t>定期检查</w:t>
            </w:r>
            <w:r>
              <w:rPr>
                <w:rFonts w:hint="eastAsia"/>
                <w:szCs w:val="21"/>
                <w:lang w:val="en-US" w:eastAsia="zh-CN"/>
              </w:rPr>
              <w:t>各部门</w:t>
            </w:r>
            <w:r>
              <w:rPr>
                <w:rFonts w:hint="eastAsia"/>
                <w:szCs w:val="21"/>
              </w:rPr>
              <w:t>记录的使用、保管情况，目前尚无文件销毁的记录。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内审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10898" w:type="dxa"/>
            <w:vAlign w:val="center"/>
          </w:tcPr>
          <w:p>
            <w:pPr>
              <w:bidi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  <w:lang w:val="en-US" w:eastAsia="zh-CN"/>
              </w:rPr>
              <w:t>制定并执行《内部审核控制程序》HYHD -CX-9.2-08</w:t>
            </w:r>
          </w:p>
          <w:p>
            <w:pPr>
              <w:pStyle w:val="8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auto"/>
              </w:rPr>
              <w:t>——</w:t>
            </w:r>
            <w:r>
              <w:rPr>
                <w:rFonts w:hint="eastAsia" w:cs="宋体"/>
                <w:color w:val="auto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2020年度内审计划》，</w:t>
            </w:r>
          </w:p>
          <w:p>
            <w:pPr>
              <w:pStyle w:val="8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编制：李宏静、审批：赵中明、日期2020年05月25日</w:t>
            </w:r>
          </w:p>
          <w:p>
            <w:pPr>
              <w:pStyle w:val="8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计划中规定了审核目的、范围、准则、频次、方法等内容。</w:t>
            </w:r>
          </w:p>
          <w:p>
            <w:pPr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企业于2020年</w:t>
            </w:r>
            <w:r>
              <w:rPr>
                <w:rFonts w:hint="eastAsia"/>
                <w:szCs w:val="21"/>
                <w:lang w:val="en-US" w:eastAsia="zh-CN"/>
              </w:rPr>
              <w:t>06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日进</w:t>
            </w:r>
            <w:r>
              <w:rPr>
                <w:rFonts w:hint="eastAsia"/>
                <w:szCs w:val="21"/>
                <w:highlight w:val="none"/>
              </w:rPr>
              <w:t>行内部审核。</w:t>
            </w:r>
          </w:p>
          <w:p>
            <w:pPr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——《内</w:t>
            </w:r>
            <w:r>
              <w:rPr>
                <w:rFonts w:hint="eastAsia" w:cs="宋体"/>
                <w:color w:val="auto"/>
                <w:lang w:val="en-US" w:eastAsia="zh-CN"/>
              </w:rPr>
              <w:t>部审核实施计划</w:t>
            </w:r>
            <w:r>
              <w:rPr>
                <w:rFonts w:hint="eastAsia" w:cs="宋体"/>
                <w:color w:val="auto"/>
              </w:rPr>
              <w:t>》，</w:t>
            </w:r>
          </w:p>
          <w:p>
            <w:pPr>
              <w:ind w:firstLine="420" w:firstLineChars="200"/>
              <w:rPr>
                <w:rFonts w:hint="eastAsia" w:cs="宋体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</w:rPr>
              <w:t>编制：</w:t>
            </w:r>
            <w:r>
              <w:rPr>
                <w:rFonts w:hint="eastAsia" w:cs="宋体"/>
                <w:color w:val="auto"/>
                <w:lang w:val="en-US" w:eastAsia="zh-CN"/>
              </w:rPr>
              <w:t>李宏静、</w:t>
            </w:r>
            <w:r>
              <w:rPr>
                <w:rFonts w:hint="eastAsia" w:cs="宋体"/>
                <w:color w:val="auto"/>
              </w:rPr>
              <w:t>审批：</w:t>
            </w:r>
            <w:r>
              <w:rPr>
                <w:rFonts w:hint="eastAsia" w:cs="宋体"/>
                <w:color w:val="auto"/>
                <w:lang w:val="en-US" w:eastAsia="zh-CN"/>
              </w:rPr>
              <w:t>赵中明、</w:t>
            </w:r>
            <w:r>
              <w:rPr>
                <w:rFonts w:hint="eastAsia" w:cs="宋体"/>
                <w:color w:val="auto"/>
              </w:rPr>
              <w:t>日期：2020.</w:t>
            </w:r>
            <w:r>
              <w:rPr>
                <w:rFonts w:hint="eastAsia" w:cs="宋体"/>
                <w:color w:val="auto"/>
                <w:lang w:val="en-US" w:eastAsia="zh-CN"/>
              </w:rPr>
              <w:t>05</w:t>
            </w:r>
            <w:r>
              <w:rPr>
                <w:rFonts w:hint="eastAsia" w:cs="宋体"/>
                <w:color w:val="auto"/>
              </w:rPr>
              <w:t>.</w:t>
            </w:r>
            <w:r>
              <w:rPr>
                <w:rFonts w:hint="eastAsia" w:cs="宋体"/>
                <w:color w:val="auto"/>
                <w:lang w:val="en-US" w:eastAsia="zh-CN"/>
              </w:rPr>
              <w:t>25；</w:t>
            </w:r>
          </w:p>
          <w:p>
            <w:pPr>
              <w:ind w:firstLine="420" w:firstLineChars="200"/>
              <w:rPr>
                <w:rFonts w:hint="default" w:cs="宋体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</w:rPr>
              <w:t>计划中规定</w:t>
            </w:r>
            <w:r>
              <w:rPr>
                <w:rFonts w:hint="eastAsia" w:cs="宋体"/>
                <w:color w:val="auto"/>
                <w:lang w:val="en-US" w:eastAsia="zh-CN"/>
              </w:rPr>
              <w:t>了</w:t>
            </w:r>
            <w:r>
              <w:rPr>
                <w:rFonts w:hint="eastAsia" w:cs="宋体"/>
                <w:color w:val="auto"/>
              </w:rPr>
              <w:t>审核目的、依据、范围、时间、审核安排；内审组成员：组长：</w:t>
            </w:r>
            <w:r>
              <w:rPr>
                <w:rFonts w:hint="eastAsia" w:cs="宋体"/>
                <w:color w:val="auto"/>
                <w:lang w:val="en-US" w:eastAsia="zh-CN"/>
              </w:rPr>
              <w:t>李宏静</w:t>
            </w:r>
            <w:r>
              <w:rPr>
                <w:rFonts w:hint="eastAsia" w:cs="宋体"/>
                <w:color w:val="auto"/>
                <w:lang w:eastAsia="zh-CN"/>
              </w:rPr>
              <w:t>、</w:t>
            </w:r>
            <w:r>
              <w:rPr>
                <w:rFonts w:hint="eastAsia" w:cs="宋体"/>
                <w:color w:val="auto"/>
              </w:rPr>
              <w:t>组员：</w:t>
            </w:r>
            <w:r>
              <w:rPr>
                <w:rFonts w:hint="eastAsia" w:cs="宋体"/>
                <w:color w:val="auto"/>
                <w:lang w:val="en-US" w:eastAsia="zh-CN"/>
              </w:rPr>
              <w:t>杜文霞</w:t>
            </w:r>
            <w:r>
              <w:rPr>
                <w:rFonts w:hint="eastAsia" w:cs="宋体"/>
                <w:color w:val="auto"/>
              </w:rPr>
              <w:t xml:space="preserve"> </w:t>
            </w:r>
          </w:p>
          <w:p>
            <w:pPr>
              <w:ind w:firstLine="420" w:firstLineChars="200"/>
              <w:rPr>
                <w:rFonts w:hint="eastAsia" w:cs="宋体"/>
                <w:color w:val="auto"/>
              </w:rPr>
            </w:pPr>
            <w:r>
              <w:rPr>
                <w:rFonts w:hint="eastAsia"/>
                <w:color w:val="auto"/>
                <w:highlight w:val="none"/>
              </w:rPr>
              <w:t>内审计划中的审核安排，</w:t>
            </w:r>
            <w:r>
              <w:rPr>
                <w:rFonts w:hint="eastAsia" w:cs="宋体"/>
                <w:color w:val="auto"/>
              </w:rPr>
              <w:t>没有遗漏体系覆盖的部门和场所，内审员没有审核自己的工作。</w:t>
            </w:r>
          </w:p>
          <w:p>
            <w:pPr>
              <w:pStyle w:val="8"/>
            </w:pP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——</w:t>
            </w:r>
            <w:r>
              <w:rPr>
                <w:rFonts w:hint="eastAsia" w:cs="宋体"/>
                <w:color w:val="auto"/>
              </w:rPr>
              <w:t>内审首末次会议签到（领导层、各部门负责人）；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Cs w:val="22"/>
              </w:rPr>
            </w:pPr>
            <w:r>
              <w:rPr>
                <w:color w:val="auto"/>
              </w:rPr>
              <w:t>——</w:t>
            </w:r>
            <w:r>
              <w:rPr>
                <w:rFonts w:hint="eastAsia" w:cs="宋体"/>
                <w:color w:val="auto"/>
              </w:rPr>
              <w:t>内部审核检查表，审核按计划进行，</w:t>
            </w:r>
            <w:r>
              <w:rPr>
                <w:rFonts w:hint="eastAsia"/>
                <w:color w:val="auto"/>
                <w:highlight w:val="none"/>
              </w:rPr>
              <w:t>内审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检查表中管理体系的标准条款的审核内容。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2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本次内审发现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项不合格，为一般不符合项。</w:t>
            </w:r>
            <w:r>
              <w:rPr>
                <w:rFonts w:ascii="Times New Roman" w:hAnsi="Times New Roman" w:eastAsia="宋体" w:cs="Times New Roman"/>
                <w:color w:val="auto"/>
                <w:szCs w:val="22"/>
              </w:rPr>
              <w:t>主要表现在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综合部未按照要求对外来文件清单中法律法规进行及时更新，不符合原因分析准确，并制定了纠正及纠正预防措施，且措施可行，并对其有效性进行了验证，验证人：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杜文霞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 xml:space="preserve"> 日期：2020.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6.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12</w:t>
            </w:r>
          </w:p>
          <w:p>
            <w:pPr>
              <w:pStyle w:val="8"/>
              <w:rPr>
                <w:rFonts w:hint="eastAsia"/>
                <w:color w:val="auto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</w:rPr>
              <w:t>——</w:t>
            </w:r>
            <w:r>
              <w:rPr>
                <w:rFonts w:hint="eastAsia" w:ascii="Times New Roman" w:hAnsi="Times New Roman" w:eastAsia="宋体" w:cs="宋体"/>
                <w:color w:val="auto"/>
                <w:szCs w:val="22"/>
              </w:rPr>
              <w:t>本次内审编制有《内部审核报告》JL-9.2-06</w:t>
            </w:r>
            <w:r>
              <w:rPr>
                <w:rFonts w:hint="eastAsia" w:ascii="Times New Roman" w:hAnsi="Times New Roman" w:eastAsia="宋体" w:cs="宋体"/>
                <w:color w:val="auto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宋体"/>
                <w:color w:val="auto"/>
                <w:szCs w:val="22"/>
              </w:rPr>
              <w:t>结论：质量/环境/安全管理体系运行基本是正常的、有效的。编制：</w:t>
            </w:r>
            <w:r>
              <w:rPr>
                <w:rFonts w:hint="eastAsia" w:ascii="Times New Roman" w:hAnsi="Times New Roman" w:eastAsia="宋体" w:cs="宋体"/>
                <w:color w:val="auto"/>
                <w:szCs w:val="22"/>
                <w:lang w:val="en-US" w:eastAsia="zh-CN"/>
              </w:rPr>
              <w:t>李宏静</w:t>
            </w:r>
            <w:r>
              <w:rPr>
                <w:rFonts w:hint="eastAsia" w:ascii="Times New Roman" w:hAnsi="Times New Roman" w:eastAsia="宋体" w:cs="宋体"/>
                <w:color w:val="auto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宋体"/>
                <w:color w:val="auto"/>
                <w:szCs w:val="22"/>
              </w:rPr>
              <w:t xml:space="preserve"> 审批：</w:t>
            </w:r>
            <w:r>
              <w:rPr>
                <w:rFonts w:hint="eastAsia" w:ascii="Times New Roman" w:hAnsi="Times New Roman" w:eastAsia="宋体" w:cs="宋体"/>
                <w:color w:val="auto"/>
                <w:szCs w:val="22"/>
                <w:lang w:val="en-US" w:eastAsia="zh-CN"/>
              </w:rPr>
              <w:t>赵中明</w:t>
            </w:r>
            <w:r>
              <w:rPr>
                <w:rFonts w:hint="eastAsia" w:ascii="Times New Roman" w:hAnsi="Times New Roman" w:eastAsia="宋体" w:cs="宋体"/>
                <w:color w:val="auto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宋体"/>
                <w:color w:val="auto"/>
                <w:szCs w:val="22"/>
              </w:rPr>
              <w:t>日期：2020年6月</w:t>
            </w:r>
            <w:r>
              <w:rPr>
                <w:rFonts w:hint="eastAsia" w:ascii="Times New Roman" w:hAnsi="Times New Roman" w:eastAsia="宋体" w:cs="宋体"/>
                <w:color w:val="auto"/>
                <w:szCs w:val="2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宋体"/>
                <w:color w:val="auto"/>
                <w:szCs w:val="22"/>
              </w:rPr>
              <w:t>日</w:t>
            </w:r>
            <w:r>
              <w:rPr>
                <w:rFonts w:hint="eastAsia" w:ascii="Times New Roman" w:hAnsi="Times New Roman" w:eastAsia="宋体" w:cs="宋体"/>
                <w:color w:val="auto"/>
                <w:szCs w:val="22"/>
                <w:lang w:eastAsia="zh-CN"/>
              </w:rPr>
              <w:t>。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68D"/>
    <w:multiLevelType w:val="multilevel"/>
    <w:tmpl w:val="1549468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F44C72"/>
    <w:rsid w:val="01FD7426"/>
    <w:rsid w:val="02813139"/>
    <w:rsid w:val="02B564D0"/>
    <w:rsid w:val="02DE59DC"/>
    <w:rsid w:val="06053406"/>
    <w:rsid w:val="06F22DEB"/>
    <w:rsid w:val="07EA4BD1"/>
    <w:rsid w:val="0BC2492F"/>
    <w:rsid w:val="0C0A63FA"/>
    <w:rsid w:val="0C1C620F"/>
    <w:rsid w:val="0DD35C4A"/>
    <w:rsid w:val="0F7E2103"/>
    <w:rsid w:val="10991CBD"/>
    <w:rsid w:val="11AC66A4"/>
    <w:rsid w:val="12B3283F"/>
    <w:rsid w:val="138A0AB2"/>
    <w:rsid w:val="14E73026"/>
    <w:rsid w:val="15582E9D"/>
    <w:rsid w:val="161C7AC3"/>
    <w:rsid w:val="17D2592E"/>
    <w:rsid w:val="18E55FD2"/>
    <w:rsid w:val="1A0315F6"/>
    <w:rsid w:val="1C363272"/>
    <w:rsid w:val="1C625E52"/>
    <w:rsid w:val="1CB30151"/>
    <w:rsid w:val="1D0D68DE"/>
    <w:rsid w:val="1F913770"/>
    <w:rsid w:val="20AB436D"/>
    <w:rsid w:val="236B53DF"/>
    <w:rsid w:val="23760A32"/>
    <w:rsid w:val="24210609"/>
    <w:rsid w:val="25DD040B"/>
    <w:rsid w:val="260137CE"/>
    <w:rsid w:val="270C69A1"/>
    <w:rsid w:val="271F06DD"/>
    <w:rsid w:val="27C04B54"/>
    <w:rsid w:val="2A693B54"/>
    <w:rsid w:val="2BC638EF"/>
    <w:rsid w:val="2C6B77CC"/>
    <w:rsid w:val="2DCD1E8C"/>
    <w:rsid w:val="2F3023D1"/>
    <w:rsid w:val="30005FFC"/>
    <w:rsid w:val="3018194E"/>
    <w:rsid w:val="3068691F"/>
    <w:rsid w:val="314421A5"/>
    <w:rsid w:val="314F7768"/>
    <w:rsid w:val="31B62E0A"/>
    <w:rsid w:val="31E56448"/>
    <w:rsid w:val="328113EF"/>
    <w:rsid w:val="391F0565"/>
    <w:rsid w:val="395200E9"/>
    <w:rsid w:val="39E65CB0"/>
    <w:rsid w:val="3B425055"/>
    <w:rsid w:val="3C9F7808"/>
    <w:rsid w:val="3D1340B5"/>
    <w:rsid w:val="3D9F6B7B"/>
    <w:rsid w:val="3ED978B4"/>
    <w:rsid w:val="3EE3313B"/>
    <w:rsid w:val="3F3F4454"/>
    <w:rsid w:val="40154793"/>
    <w:rsid w:val="415B41A7"/>
    <w:rsid w:val="416972DE"/>
    <w:rsid w:val="419E3AFE"/>
    <w:rsid w:val="41A016C3"/>
    <w:rsid w:val="430650D8"/>
    <w:rsid w:val="437648C1"/>
    <w:rsid w:val="44494C9E"/>
    <w:rsid w:val="453959B9"/>
    <w:rsid w:val="467B5037"/>
    <w:rsid w:val="48D42391"/>
    <w:rsid w:val="4C6C231B"/>
    <w:rsid w:val="4C79581B"/>
    <w:rsid w:val="4E20424C"/>
    <w:rsid w:val="4EC50D55"/>
    <w:rsid w:val="4F7E341C"/>
    <w:rsid w:val="4F9E0391"/>
    <w:rsid w:val="51241DE0"/>
    <w:rsid w:val="5191145F"/>
    <w:rsid w:val="54903400"/>
    <w:rsid w:val="54BD17DB"/>
    <w:rsid w:val="56610059"/>
    <w:rsid w:val="578F484F"/>
    <w:rsid w:val="581105B2"/>
    <w:rsid w:val="5A6F0973"/>
    <w:rsid w:val="5B2F2A5A"/>
    <w:rsid w:val="5D7D2D2F"/>
    <w:rsid w:val="5DFC21B6"/>
    <w:rsid w:val="5E1014A4"/>
    <w:rsid w:val="5E71110D"/>
    <w:rsid w:val="5F4334C4"/>
    <w:rsid w:val="5FC55421"/>
    <w:rsid w:val="607110C0"/>
    <w:rsid w:val="610B5E26"/>
    <w:rsid w:val="627037F4"/>
    <w:rsid w:val="62727B54"/>
    <w:rsid w:val="629E51A1"/>
    <w:rsid w:val="68A20267"/>
    <w:rsid w:val="6C6112A9"/>
    <w:rsid w:val="6D2C7CF8"/>
    <w:rsid w:val="70C61413"/>
    <w:rsid w:val="71725E0C"/>
    <w:rsid w:val="734A10D1"/>
    <w:rsid w:val="748D55B2"/>
    <w:rsid w:val="74C8140B"/>
    <w:rsid w:val="758D74B1"/>
    <w:rsid w:val="7717200B"/>
    <w:rsid w:val="780472A9"/>
    <w:rsid w:val="78386EDC"/>
    <w:rsid w:val="799A06FA"/>
    <w:rsid w:val="7BD23A15"/>
    <w:rsid w:val="7BD93771"/>
    <w:rsid w:val="7C8F4A00"/>
    <w:rsid w:val="7D0B2BFE"/>
    <w:rsid w:val="7F5E1C35"/>
    <w:rsid w:val="7F916F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2020-09-12T12:26:58Z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