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远程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1134"/>
        <w:gridCol w:w="429"/>
        <w:gridCol w:w="1130"/>
        <w:gridCol w:w="567"/>
        <w:gridCol w:w="640"/>
        <w:gridCol w:w="778"/>
        <w:gridCol w:w="425"/>
        <w:gridCol w:w="322"/>
        <w:gridCol w:w="103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北京昊宇宏达科技发展有限公司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3122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0466-2020-QEO</w:t>
            </w:r>
            <w:bookmarkEnd w:id="1"/>
          </w:p>
        </w:tc>
        <w:tc>
          <w:tcPr>
            <w:tcW w:w="113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122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王彦芬</w:t>
            </w:r>
            <w:bookmarkEnd w:id="5"/>
          </w:p>
        </w:tc>
        <w:tc>
          <w:tcPr>
            <w:tcW w:w="113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0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15710059520</w:t>
            </w:r>
            <w:bookmarkEnd w:id="6"/>
          </w:p>
        </w:tc>
        <w:tc>
          <w:tcPr>
            <w:tcW w:w="120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243035924@qq.com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122" w:type="dxa"/>
            <w:gridSpan w:val="5"/>
            <w:vAlign w:val="center"/>
          </w:tcPr>
          <w:p>
            <w:bookmarkStart w:id="8" w:name="最高管理者"/>
            <w:bookmarkEnd w:id="8"/>
            <w:r>
              <w:rPr>
                <w:rFonts w:hint="eastAsia" w:ascii="华文中宋" w:hAnsi="华文中宋" w:eastAsia="华文中宋" w:cs="宋体"/>
                <w:color w:val="000000"/>
                <w:lang w:val="zh-CN"/>
              </w:rPr>
              <w:t>赵中明</w:t>
            </w:r>
          </w:p>
        </w:tc>
        <w:tc>
          <w:tcPr>
            <w:tcW w:w="113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207" w:type="dxa"/>
            <w:gridSpan w:val="2"/>
            <w:vAlign w:val="center"/>
          </w:tcPr>
          <w:p>
            <w:bookmarkStart w:id="9" w:name="联系人传真"/>
            <w:r>
              <w:t>010-69182112</w:t>
            </w:r>
            <w:bookmarkEnd w:id="9"/>
          </w:p>
        </w:tc>
        <w:tc>
          <w:tcPr>
            <w:tcW w:w="1203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远程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Q：照相器材、摄像器材、电子产品、计算机及辅助设备的销售（有许可要求除外）</w:t>
            </w:r>
          </w:p>
          <w:p>
            <w:r>
              <w:t>E：照相器材、摄像器材、电子产品、计算机及辅助设备的销售（有许可要求除外）及相关环境管理活动</w:t>
            </w:r>
          </w:p>
          <w:p>
            <w:r>
              <w:t>O：照相器材、摄像器材、电子产品、计算机及辅助设备的销售（有许可要求除外）及相关职业健康安全管理活动</w:t>
            </w:r>
            <w:bookmarkEnd w:id="10"/>
          </w:p>
        </w:tc>
        <w:tc>
          <w:tcPr>
            <w:tcW w:w="850" w:type="dxa"/>
            <w:gridSpan w:val="3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vAlign w:val="center"/>
          </w:tcPr>
          <w:p>
            <w:bookmarkStart w:id="11" w:name="专业代码"/>
            <w:r>
              <w:t>Q：29.12.00</w:t>
            </w:r>
          </w:p>
          <w:p>
            <w:r>
              <w:t>E：29.12.00</w:t>
            </w:r>
          </w:p>
          <w:p>
            <w:r>
              <w:t>O：29.12.00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2020年09月09日 上午至2020年09月09日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71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33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王志慧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71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233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13889843463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ISC-210615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李雅静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71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rFonts w:hint="eastAsia" w:eastAsia="宋体"/>
                <w:color w:val="0000FF"/>
                <w:sz w:val="20"/>
                <w:lang w:eastAsia="zh-CN"/>
              </w:rPr>
            </w:pPr>
            <w:r>
              <w:rPr>
                <w:color w:val="0000FF"/>
                <w:sz w:val="20"/>
              </w:rPr>
              <w:t>E</w:t>
            </w:r>
            <w:r>
              <w:rPr>
                <w:rFonts w:hint="eastAsia"/>
                <w:color w:val="0000FF"/>
                <w:sz w:val="20"/>
                <w:lang w:eastAsia="zh-CN"/>
              </w:rPr>
              <w:t>晋级见证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233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13911332536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ISC-218164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夏爱俭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71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Q:实习审核员</w:t>
            </w:r>
          </w:p>
        </w:tc>
        <w:tc>
          <w:tcPr>
            <w:tcW w:w="233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ISC-1226516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王旭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71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Q:实习审核员</w:t>
            </w:r>
          </w:p>
        </w:tc>
        <w:tc>
          <w:tcPr>
            <w:tcW w:w="233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13840274282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ISC-242093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712" w:type="dxa"/>
            <w:gridSpan w:val="3"/>
            <w:vAlign w:val="center"/>
          </w:tcPr>
          <w:p/>
        </w:tc>
        <w:tc>
          <w:tcPr>
            <w:tcW w:w="2337" w:type="dxa"/>
            <w:gridSpan w:val="3"/>
            <w:vAlign w:val="center"/>
          </w:tcPr>
          <w:p/>
        </w:tc>
        <w:tc>
          <w:tcPr>
            <w:tcW w:w="1525" w:type="dxa"/>
            <w:gridSpan w:val="3"/>
            <w:vAlign w:val="center"/>
          </w:tcPr>
          <w:p/>
        </w:tc>
        <w:tc>
          <w:tcPr>
            <w:tcW w:w="1757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王志慧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13889843463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远程</w:t>
      </w:r>
      <w:r>
        <w:rPr>
          <w:rFonts w:hint="eastAsia" w:asciiTheme="minorEastAsia" w:hAnsiTheme="minorEastAsia" w:eastAsiaTheme="minorEastAsia"/>
          <w:sz w:val="32"/>
          <w:szCs w:val="32"/>
        </w:rPr>
        <w:t>审核计划</w:t>
      </w:r>
    </w:p>
    <w:tbl>
      <w:tblPr>
        <w:tblStyle w:val="6"/>
        <w:tblW w:w="9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421"/>
        <w:gridCol w:w="4646"/>
        <w:gridCol w:w="1650"/>
        <w:gridCol w:w="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42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464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受审核部门、场所及审核内容</w:t>
            </w:r>
          </w:p>
        </w:tc>
        <w:tc>
          <w:tcPr>
            <w:tcW w:w="165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涉及条款</w:t>
            </w:r>
          </w:p>
        </w:tc>
        <w:tc>
          <w:tcPr>
            <w:tcW w:w="71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  <w:t>2020.9.9</w:t>
            </w: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:00-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:30</w:t>
            </w:r>
          </w:p>
        </w:tc>
        <w:tc>
          <w:tcPr>
            <w:tcW w:w="6296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首次会议：说明审核目的及范围；审核日程安排等。</w:t>
            </w:r>
          </w:p>
        </w:tc>
        <w:tc>
          <w:tcPr>
            <w:tcW w:w="71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:30-1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646" w:type="dxa"/>
            <w:vMerge w:val="restart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质量环境安全事故及投诉情况；</w:t>
            </w:r>
          </w:p>
          <w:p>
            <w:pPr>
              <w:spacing w:line="360" w:lineRule="auto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Q8.3不适用确认</w:t>
            </w:r>
            <w:bookmarkStart w:id="14" w:name="_GoBack"/>
            <w:bookmarkEnd w:id="14"/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(</w:t>
            </w:r>
            <w:r>
              <w:rPr>
                <w:color w:val="0000FF"/>
                <w:sz w:val="21"/>
                <w:szCs w:val="21"/>
              </w:rPr>
              <w:t>王志慧</w:t>
            </w:r>
            <w:r>
              <w:rPr>
                <w:rFonts w:hint="eastAsia"/>
                <w:color w:val="0000FF"/>
                <w:sz w:val="21"/>
                <w:szCs w:val="21"/>
                <w:lang w:eastAsia="zh-CN"/>
              </w:rPr>
              <w:t>见证，</w:t>
            </w:r>
            <w:r>
              <w:rPr>
                <w:color w:val="0000FF"/>
                <w:sz w:val="21"/>
                <w:szCs w:val="21"/>
              </w:rPr>
              <w:t>李雅静</w:t>
            </w:r>
            <w:r>
              <w:rPr>
                <w:rFonts w:hint="eastAsia"/>
                <w:color w:val="0000FF"/>
                <w:sz w:val="20"/>
                <w:lang w:eastAsia="zh-CN"/>
              </w:rPr>
              <w:t>晋级被见证）</w:t>
            </w:r>
          </w:p>
        </w:tc>
        <w:tc>
          <w:tcPr>
            <w:tcW w:w="1650" w:type="dxa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4.1/4.3/4.4/5.2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/5.3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/6.2/9.2/9.3</w:t>
            </w:r>
          </w:p>
        </w:tc>
        <w:tc>
          <w:tcPr>
            <w:tcW w:w="71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ACD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:30-1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</w:t>
            </w:r>
          </w:p>
        </w:tc>
        <w:tc>
          <w:tcPr>
            <w:tcW w:w="4646" w:type="dxa"/>
            <w:vMerge w:val="continue"/>
            <w:vAlign w:val="center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50" w:type="dxa"/>
            <w:tcBorders>
              <w:right w:val="single" w:color="auto" w:sz="8" w:space="0"/>
            </w:tcBorders>
            <w:vAlign w:val="center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4.1/4.3/4.4/5.2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/5.3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/6.2/9.2/9.3</w:t>
            </w:r>
          </w:p>
        </w:tc>
        <w:tc>
          <w:tcPr>
            <w:tcW w:w="71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:30-1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</w:t>
            </w:r>
          </w:p>
        </w:tc>
        <w:tc>
          <w:tcPr>
            <w:tcW w:w="4646" w:type="dxa"/>
            <w:vMerge w:val="continue"/>
            <w:vAlign w:val="center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50" w:type="dxa"/>
            <w:tcBorders>
              <w:right w:val="single" w:color="auto" w:sz="8" w:space="0"/>
            </w:tcBorders>
            <w:vAlign w:val="center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O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4.1/4.3/4.4/5.2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/5.3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/6.2/9.2/9.3</w:t>
            </w:r>
          </w:p>
        </w:tc>
        <w:tc>
          <w:tcPr>
            <w:tcW w:w="71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3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:30-1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646" w:type="dxa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销售部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：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危险源、重要环境因素的识别、合规性评价；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(</w:t>
            </w:r>
            <w:r>
              <w:rPr>
                <w:color w:val="0000FF"/>
                <w:sz w:val="21"/>
                <w:szCs w:val="21"/>
              </w:rPr>
              <w:t>王志慧</w:t>
            </w:r>
            <w:r>
              <w:rPr>
                <w:rFonts w:hint="eastAsia"/>
                <w:color w:val="0000FF"/>
                <w:sz w:val="21"/>
                <w:szCs w:val="21"/>
                <w:lang w:eastAsia="zh-CN"/>
              </w:rPr>
              <w:t>见证，</w:t>
            </w:r>
            <w:r>
              <w:rPr>
                <w:color w:val="0000FF"/>
                <w:sz w:val="21"/>
                <w:szCs w:val="21"/>
              </w:rPr>
              <w:t>李雅静</w:t>
            </w:r>
            <w:r>
              <w:rPr>
                <w:rFonts w:hint="eastAsia"/>
                <w:color w:val="0000FF"/>
                <w:sz w:val="20"/>
                <w:lang w:eastAsia="zh-CN"/>
              </w:rPr>
              <w:t>晋级被见证）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650" w:type="dxa"/>
            <w:tcBorders>
              <w:right w:val="single" w:color="auto" w:sz="8" w:space="0"/>
            </w:tcBorders>
            <w:vAlign w:val="center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EO6.1.2/6.1.3/6.1.4/9.1.2；</w:t>
            </w:r>
          </w:p>
        </w:tc>
        <w:tc>
          <w:tcPr>
            <w:tcW w:w="71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0-1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</w:t>
            </w:r>
          </w:p>
        </w:tc>
        <w:tc>
          <w:tcPr>
            <w:tcW w:w="4646" w:type="dxa"/>
            <w:vMerge w:val="restart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综合部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组织的知识，文件化信息，目标、指标及管理方案的可行性；应急准备及响应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；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了解受审核方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销售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涉及的质量、环境、职业健康安全的相关活动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;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了解是否有外包?</w:t>
            </w:r>
          </w:p>
          <w:p>
            <w:pPr>
              <w:spacing w:line="360" w:lineRule="auto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了解受审核方采购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涉及的质量、环境、职业健康安全的相关活动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(</w:t>
            </w:r>
            <w:r>
              <w:rPr>
                <w:color w:val="0000FF"/>
                <w:sz w:val="21"/>
                <w:szCs w:val="21"/>
              </w:rPr>
              <w:t>王志慧</w:t>
            </w:r>
            <w:r>
              <w:rPr>
                <w:rFonts w:hint="eastAsia"/>
                <w:color w:val="0000FF"/>
                <w:sz w:val="21"/>
                <w:szCs w:val="21"/>
                <w:lang w:eastAsia="zh-CN"/>
              </w:rPr>
              <w:t>见证，</w:t>
            </w:r>
            <w:r>
              <w:rPr>
                <w:color w:val="0000FF"/>
                <w:sz w:val="21"/>
                <w:szCs w:val="21"/>
              </w:rPr>
              <w:t>李雅静</w:t>
            </w:r>
            <w:r>
              <w:rPr>
                <w:rFonts w:hint="eastAsia"/>
                <w:color w:val="0000FF"/>
                <w:sz w:val="20"/>
                <w:lang w:eastAsia="zh-CN"/>
              </w:rPr>
              <w:t>晋级被见证）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650" w:type="dxa"/>
            <w:tcBorders>
              <w:right w:val="single" w:color="auto" w:sz="8" w:space="0"/>
            </w:tcBorders>
            <w:vAlign w:val="center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Q7.1.6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/Q8.2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8.4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；</w:t>
            </w:r>
          </w:p>
        </w:tc>
        <w:tc>
          <w:tcPr>
            <w:tcW w:w="71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ACD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0-1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</w:t>
            </w:r>
          </w:p>
        </w:tc>
        <w:tc>
          <w:tcPr>
            <w:tcW w:w="4646" w:type="dxa"/>
            <w:vMerge w:val="continue"/>
            <w:vAlign w:val="center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  <w:tc>
          <w:tcPr>
            <w:tcW w:w="1650" w:type="dxa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6.2.2/7.5/8.2；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  <w:tc>
          <w:tcPr>
            <w:tcW w:w="71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0-1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</w:t>
            </w:r>
          </w:p>
        </w:tc>
        <w:tc>
          <w:tcPr>
            <w:tcW w:w="4646" w:type="dxa"/>
            <w:vMerge w:val="continue"/>
            <w:vAlign w:val="center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  <w:tc>
          <w:tcPr>
            <w:tcW w:w="1650" w:type="dxa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O 6.2.2/7.5/8.2/8.1.4 ；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  <w:tc>
          <w:tcPr>
            <w:tcW w:w="71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0-1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</w:t>
            </w:r>
          </w:p>
        </w:tc>
        <w:tc>
          <w:tcPr>
            <w:tcW w:w="4646" w:type="dxa"/>
            <w:vMerge w:val="restart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销售部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远程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基本情况（包括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产品实现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流程、设备、监视和测量设备等）资源的配置、特殊过程识别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 (</w:t>
            </w:r>
            <w:r>
              <w:rPr>
                <w:color w:val="0000FF"/>
                <w:sz w:val="21"/>
                <w:szCs w:val="21"/>
              </w:rPr>
              <w:t>王志慧</w:t>
            </w:r>
            <w:r>
              <w:rPr>
                <w:rFonts w:hint="eastAsia"/>
                <w:color w:val="0000FF"/>
                <w:sz w:val="21"/>
                <w:szCs w:val="21"/>
                <w:lang w:eastAsia="zh-CN"/>
              </w:rPr>
              <w:t>见证，</w:t>
            </w:r>
            <w:r>
              <w:rPr>
                <w:color w:val="0000FF"/>
                <w:sz w:val="21"/>
                <w:szCs w:val="21"/>
              </w:rPr>
              <w:t>李雅静</w:t>
            </w:r>
            <w:r>
              <w:rPr>
                <w:rFonts w:hint="eastAsia"/>
                <w:color w:val="0000FF"/>
                <w:sz w:val="20"/>
                <w:lang w:eastAsia="zh-CN"/>
              </w:rPr>
              <w:t>晋级被见证）</w:t>
            </w:r>
          </w:p>
        </w:tc>
        <w:tc>
          <w:tcPr>
            <w:tcW w:w="1650" w:type="dxa"/>
            <w:tcBorders>
              <w:right w:val="single" w:color="auto" w:sz="8" w:space="0"/>
            </w:tcBorders>
            <w:vAlign w:val="center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7.1.3/7.1.4/7.1.5/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8.1/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Q8.3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/8.5.1</w:t>
            </w:r>
          </w:p>
        </w:tc>
        <w:tc>
          <w:tcPr>
            <w:tcW w:w="71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ACD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0-1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</w:t>
            </w:r>
          </w:p>
        </w:tc>
        <w:tc>
          <w:tcPr>
            <w:tcW w:w="4646" w:type="dxa"/>
            <w:vMerge w:val="continue"/>
            <w:vAlign w:val="center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50" w:type="dxa"/>
            <w:tcBorders>
              <w:right w:val="single" w:color="auto" w:sz="8" w:space="0"/>
            </w:tcBorders>
            <w:vAlign w:val="center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E6.1.2/6.1.3/9.1.2</w:t>
            </w:r>
          </w:p>
        </w:tc>
        <w:tc>
          <w:tcPr>
            <w:tcW w:w="71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0-1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</w:t>
            </w:r>
          </w:p>
        </w:tc>
        <w:tc>
          <w:tcPr>
            <w:tcW w:w="4646" w:type="dxa"/>
            <w:vMerge w:val="continue"/>
            <w:vAlign w:val="center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50" w:type="dxa"/>
            <w:tcBorders>
              <w:right w:val="single" w:color="auto" w:sz="8" w:space="0"/>
            </w:tcBorders>
            <w:vAlign w:val="center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O6.1.2/6.1.3/9.1.2</w:t>
            </w:r>
          </w:p>
        </w:tc>
        <w:tc>
          <w:tcPr>
            <w:tcW w:w="71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0-1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</w:p>
        </w:tc>
        <w:tc>
          <w:tcPr>
            <w:tcW w:w="4646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末次会议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商定第二阶段审核的时间、细节等受审核方是否策划和实施了管理。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审核组内部会议、与领导层沟通、末次会议</w:t>
            </w:r>
          </w:p>
        </w:tc>
        <w:tc>
          <w:tcPr>
            <w:tcW w:w="165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" w:hRule="atLeast"/>
        </w:trPr>
        <w:tc>
          <w:tcPr>
            <w:tcW w:w="8812" w:type="dxa"/>
            <w:gridSpan w:val="4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说明：午餐及休息时间12:00-13：00</w:t>
            </w:r>
            <w:r>
              <w:rPr>
                <w:rFonts w:hint="eastAsia"/>
                <w:lang w:val="en-US" w:eastAsia="zh-CN"/>
              </w:rPr>
              <w:tab/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</w:tcPr>
          <w:p>
            <w:pPr>
              <w:snapToGrid w:val="0"/>
              <w:spacing w:line="28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line="300" w:lineRule="exact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</w:t>
      </w:r>
      <w:r>
        <w:rPr>
          <w:rFonts w:hint="eastAsia"/>
          <w:b/>
          <w:sz w:val="21"/>
          <w:szCs w:val="21"/>
          <w:lang w:eastAsia="zh-CN"/>
        </w:rPr>
        <w:t>远程</w:t>
      </w:r>
      <w:r>
        <w:rPr>
          <w:rFonts w:hint="eastAsia"/>
          <w:b/>
          <w:sz w:val="21"/>
          <w:szCs w:val="21"/>
        </w:rPr>
        <w:t>核实以下内容并填写“申请评审信息（初审/再认证）</w:t>
      </w:r>
      <w:r>
        <w:rPr>
          <w:rFonts w:hint="eastAsia"/>
          <w:b/>
          <w:sz w:val="21"/>
          <w:szCs w:val="21"/>
          <w:lang w:eastAsia="zh-CN"/>
        </w:rPr>
        <w:t>远程</w:t>
      </w:r>
      <w:r>
        <w:rPr>
          <w:rFonts w:hint="eastAsia"/>
          <w:b/>
          <w:sz w:val="21"/>
          <w:szCs w:val="21"/>
        </w:rPr>
        <w:t>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850" w:h="16783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57440E"/>
    <w:rsid w:val="07C114E1"/>
    <w:rsid w:val="0D0B5028"/>
    <w:rsid w:val="0F3D125D"/>
    <w:rsid w:val="15EE767C"/>
    <w:rsid w:val="189A1BE8"/>
    <w:rsid w:val="18B1448E"/>
    <w:rsid w:val="1AAE5DEC"/>
    <w:rsid w:val="1BB60A2E"/>
    <w:rsid w:val="1E866FA6"/>
    <w:rsid w:val="1EA80415"/>
    <w:rsid w:val="213911AB"/>
    <w:rsid w:val="233134E1"/>
    <w:rsid w:val="24A078DE"/>
    <w:rsid w:val="284834C0"/>
    <w:rsid w:val="2E6C5D54"/>
    <w:rsid w:val="2F017594"/>
    <w:rsid w:val="306A55D2"/>
    <w:rsid w:val="32357FCA"/>
    <w:rsid w:val="338C4C43"/>
    <w:rsid w:val="33B83110"/>
    <w:rsid w:val="3813211E"/>
    <w:rsid w:val="3A8A0051"/>
    <w:rsid w:val="3AC838E1"/>
    <w:rsid w:val="3C3445E4"/>
    <w:rsid w:val="3E5412C9"/>
    <w:rsid w:val="4A8A4322"/>
    <w:rsid w:val="4BE57EBA"/>
    <w:rsid w:val="4EF05F97"/>
    <w:rsid w:val="58B167A6"/>
    <w:rsid w:val="5EC40BAC"/>
    <w:rsid w:val="626142B2"/>
    <w:rsid w:val="654F6877"/>
    <w:rsid w:val="666E0936"/>
    <w:rsid w:val="75E72E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Joyce</cp:lastModifiedBy>
  <cp:lastPrinted>2019-03-27T03:10:00Z</cp:lastPrinted>
  <dcterms:modified xsi:type="dcterms:W3CDTF">2020-09-12T12:43:52Z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