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3D" w:rsidRDefault="0018067E" w:rsidP="001127C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7743D" w:rsidRDefault="0018067E" w:rsidP="001127CB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303"/>
        <w:gridCol w:w="1265"/>
        <w:gridCol w:w="2036"/>
      </w:tblGrid>
      <w:tr w:rsidR="00D7743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7743D" w:rsidRDefault="001806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23" w:type="dxa"/>
            <w:gridSpan w:val="4"/>
            <w:tcBorders>
              <w:top w:val="single" w:sz="8" w:space="0" w:color="auto"/>
            </w:tcBorders>
            <w:vAlign w:val="center"/>
          </w:tcPr>
          <w:p w:rsidR="00D7743D" w:rsidRDefault="001806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四川鸿荣工程科技有限公司</w:t>
            </w:r>
            <w:bookmarkEnd w:id="4"/>
          </w:p>
        </w:tc>
        <w:tc>
          <w:tcPr>
            <w:tcW w:w="1265" w:type="dxa"/>
            <w:tcBorders>
              <w:top w:val="single" w:sz="8" w:space="0" w:color="auto"/>
            </w:tcBorders>
            <w:vAlign w:val="center"/>
          </w:tcPr>
          <w:p w:rsidR="00D7743D" w:rsidRDefault="001806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7743D" w:rsidRDefault="001806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36" w:type="dxa"/>
            <w:tcBorders>
              <w:top w:val="single" w:sz="8" w:space="0" w:color="auto"/>
            </w:tcBorders>
            <w:vAlign w:val="center"/>
          </w:tcPr>
          <w:p w:rsidR="00D7743D" w:rsidRDefault="0018067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29.11.05;34.06.00</w:t>
            </w:r>
          </w:p>
          <w:p w:rsidR="00D7743D" w:rsidRDefault="0018067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29.11.05;34.06.00</w:t>
            </w:r>
          </w:p>
          <w:p w:rsidR="00D7743D" w:rsidRDefault="0018067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29.11.05;34.06.00</w:t>
            </w:r>
            <w:bookmarkEnd w:id="5"/>
          </w:p>
        </w:tc>
      </w:tr>
      <w:tr w:rsidR="00D7743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7743D" w:rsidRDefault="001806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D7743D" w:rsidRDefault="001806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D7743D" w:rsidRDefault="001806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03" w:type="dxa"/>
            <w:vAlign w:val="center"/>
          </w:tcPr>
          <w:p w:rsidR="00D7743D" w:rsidRDefault="00180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E:29.11.05,34.06.00</w:t>
            </w:r>
          </w:p>
          <w:p w:rsidR="00D7743D" w:rsidRDefault="00D774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65" w:type="dxa"/>
            <w:vAlign w:val="center"/>
          </w:tcPr>
          <w:p w:rsidR="00D7743D" w:rsidRDefault="001806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36" w:type="dxa"/>
            <w:vAlign w:val="center"/>
          </w:tcPr>
          <w:p w:rsidR="00D7743D" w:rsidRDefault="001806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D7743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7743D" w:rsidRDefault="001806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7743D" w:rsidRDefault="0018067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D7743D" w:rsidRDefault="001806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505" w:type="dxa"/>
            <w:vAlign w:val="center"/>
          </w:tcPr>
          <w:p w:rsidR="00D7743D" w:rsidRDefault="00D774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D7743D" w:rsidRDefault="00D774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:rsidR="00D7743D" w:rsidRDefault="00D774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5" w:type="dxa"/>
            <w:vAlign w:val="center"/>
          </w:tcPr>
          <w:p w:rsidR="00D7743D" w:rsidRDefault="00D774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6" w:type="dxa"/>
            <w:vAlign w:val="center"/>
          </w:tcPr>
          <w:p w:rsidR="00D7743D" w:rsidRDefault="00D774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7743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7743D" w:rsidRDefault="00D774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D7743D" w:rsidRDefault="001806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D7743D" w:rsidRDefault="001806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D7743D" w:rsidRDefault="00D774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D7743D" w:rsidRDefault="00D774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:rsidR="00D7743D" w:rsidRDefault="00D774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5" w:type="dxa"/>
            <w:vAlign w:val="center"/>
          </w:tcPr>
          <w:p w:rsidR="00D7743D" w:rsidRDefault="00D774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6" w:type="dxa"/>
            <w:vAlign w:val="center"/>
          </w:tcPr>
          <w:p w:rsidR="00D7743D" w:rsidRDefault="00D774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7743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743D" w:rsidRDefault="001806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7743D" w:rsidRDefault="001806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销售</w:t>
            </w:r>
            <w:r>
              <w:rPr>
                <w:rFonts w:hint="eastAsia"/>
                <w:b/>
                <w:sz w:val="20"/>
                <w:szCs w:val="22"/>
              </w:rPr>
              <w:t>流程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</w:p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意向订单→确认下单内容→合同评审→签定合同→执行合同→客户服务。</w:t>
            </w:r>
          </w:p>
          <w:p w:rsidR="00D7743D" w:rsidRPr="001127CB" w:rsidRDefault="0018067E">
            <w:pPr>
              <w:pStyle w:val="a0"/>
              <w:rPr>
                <w:rFonts w:ascii="宋体" w:hAnsi="宋体"/>
                <w:szCs w:val="21"/>
              </w:rPr>
            </w:pPr>
            <w:r w:rsidRPr="001127CB">
              <w:rPr>
                <w:rFonts w:hint="eastAsia"/>
                <w:b/>
                <w:sz w:val="20"/>
                <w:szCs w:val="22"/>
              </w:rPr>
              <w:t>技术服务工艺流程：</w:t>
            </w:r>
            <w:r w:rsidRPr="001127CB">
              <w:rPr>
                <w:rFonts w:ascii="宋体" w:hAnsi="宋体" w:hint="eastAsia"/>
                <w:szCs w:val="21"/>
              </w:rPr>
              <w:t>签订技术服务合同－－拟定技术服务方案－－现场</w:t>
            </w:r>
            <w:r w:rsidRPr="001127CB">
              <w:rPr>
                <w:rFonts w:ascii="宋体" w:hAnsi="宋体" w:hint="eastAsia"/>
                <w:szCs w:val="21"/>
              </w:rPr>
              <w:t>实施</w:t>
            </w:r>
            <w:r w:rsidRPr="001127CB">
              <w:rPr>
                <w:rFonts w:ascii="宋体" w:hAnsi="宋体" w:hint="eastAsia"/>
                <w:szCs w:val="21"/>
              </w:rPr>
              <w:t>--</w:t>
            </w:r>
            <w:r w:rsidRPr="001127CB">
              <w:rPr>
                <w:rFonts w:hint="eastAsia"/>
                <w:b/>
                <w:sz w:val="20"/>
                <w:szCs w:val="22"/>
              </w:rPr>
              <w:t>储备罐暂存待现场回用</w:t>
            </w:r>
            <w:bookmarkStart w:id="6" w:name="_GoBack"/>
            <w:bookmarkEnd w:id="6"/>
          </w:p>
          <w:p w:rsidR="00D7743D" w:rsidRDefault="00D7743D">
            <w:pPr>
              <w:pStyle w:val="a0"/>
            </w:pPr>
          </w:p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需确认过程：</w:t>
            </w:r>
            <w:r>
              <w:rPr>
                <w:rFonts w:hint="eastAsia"/>
                <w:b/>
                <w:sz w:val="20"/>
                <w:szCs w:val="22"/>
              </w:rPr>
              <w:t>技术服务、</w:t>
            </w:r>
            <w:r>
              <w:rPr>
                <w:rFonts w:hint="eastAsia"/>
                <w:b/>
                <w:sz w:val="20"/>
                <w:szCs w:val="22"/>
              </w:rPr>
              <w:t>销售过程</w:t>
            </w:r>
            <w:r>
              <w:rPr>
                <w:rFonts w:hint="eastAsia"/>
                <w:b/>
                <w:sz w:val="20"/>
                <w:szCs w:val="22"/>
              </w:rPr>
              <w:t>，也是关键过程。</w:t>
            </w:r>
          </w:p>
          <w:p w:rsidR="00D7743D" w:rsidRDefault="00D7743D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</w:p>
        </w:tc>
      </w:tr>
      <w:tr w:rsidR="00D7743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D7743D" w:rsidRDefault="00D7743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销售过程中火灾、触电伤害风险；业务外出时交通意外伤害风险；</w:t>
            </w:r>
          </w:p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销售过程，依据销售操作手册控制。</w:t>
            </w:r>
          </w:p>
        </w:tc>
      </w:tr>
      <w:tr w:rsidR="00D7743D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火灾和固废，采取管理方案和应急处理方案控制。</w:t>
            </w:r>
          </w:p>
        </w:tc>
      </w:tr>
      <w:tr w:rsidR="00D7743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D7743D" w:rsidRDefault="0018067E">
            <w:pPr>
              <w:snapToGrid w:val="0"/>
              <w:spacing w:line="280" w:lineRule="exact"/>
              <w:ind w:firstLineChars="1800" w:firstLine="3614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/</w:t>
            </w:r>
          </w:p>
        </w:tc>
      </w:tr>
      <w:tr w:rsidR="00D7743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743D" w:rsidRDefault="0018067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国家危险废物名录、环境空气质量标准、碎屑岩油田回注水标准、</w:t>
            </w:r>
            <w:r>
              <w:rPr>
                <w:rFonts w:hint="eastAsia"/>
                <w:b/>
                <w:sz w:val="20"/>
                <w:szCs w:val="22"/>
              </w:rPr>
              <w:t>SY/T6524</w:t>
            </w:r>
            <w:r>
              <w:rPr>
                <w:rFonts w:hint="eastAsia"/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2002</w:t>
            </w:r>
            <w:r>
              <w:rPr>
                <w:rFonts w:hint="eastAsia"/>
                <w:b/>
                <w:sz w:val="20"/>
                <w:szCs w:val="22"/>
              </w:rPr>
              <w:t>石油工业作业场所劳动防护用具配备标准、</w:t>
            </w:r>
            <w:r>
              <w:rPr>
                <w:rFonts w:hint="eastAsia"/>
                <w:b/>
                <w:sz w:val="20"/>
                <w:szCs w:val="22"/>
              </w:rPr>
              <w:t>SY/T6690-2008</w:t>
            </w:r>
            <w:r>
              <w:rPr>
                <w:rFonts w:hint="eastAsia"/>
                <w:b/>
                <w:sz w:val="20"/>
                <w:szCs w:val="22"/>
              </w:rPr>
              <w:t>天然气井服务安全技术规范、</w:t>
            </w:r>
            <w:r>
              <w:rPr>
                <w:rFonts w:hint="eastAsia"/>
                <w:b/>
                <w:sz w:val="20"/>
                <w:szCs w:val="22"/>
              </w:rPr>
              <w:t>GB18597-2013</w:t>
            </w:r>
            <w:r>
              <w:rPr>
                <w:rFonts w:hint="eastAsia"/>
                <w:b/>
                <w:sz w:val="20"/>
                <w:szCs w:val="22"/>
              </w:rPr>
              <w:t>危险废物贮存污染控制标准</w:t>
            </w:r>
          </w:p>
        </w:tc>
      </w:tr>
      <w:tr w:rsidR="00D7743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7743D" w:rsidRDefault="0018067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D7743D" w:rsidRDefault="001127CB" w:rsidP="001127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无，产品质量</w:t>
            </w:r>
            <w:r w:rsidR="006975DF">
              <w:rPr>
                <w:rFonts w:hint="eastAsia"/>
                <w:b/>
                <w:sz w:val="20"/>
              </w:rPr>
              <w:t>、交期</w:t>
            </w:r>
          </w:p>
        </w:tc>
      </w:tr>
      <w:tr w:rsidR="00D7743D" w:rsidTr="001127CB">
        <w:trPr>
          <w:cantSplit/>
          <w:trHeight w:val="51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7743D" w:rsidRDefault="0018067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D7743D" w:rsidRDefault="001127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D7743D" w:rsidRDefault="00D7743D">
      <w:pPr>
        <w:snapToGrid w:val="0"/>
        <w:rPr>
          <w:rFonts w:ascii="宋体"/>
          <w:b/>
          <w:sz w:val="22"/>
          <w:szCs w:val="22"/>
        </w:rPr>
      </w:pPr>
    </w:p>
    <w:p w:rsidR="00D7743D" w:rsidRDefault="0018067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ascii="宋体" w:hint="eastAsia"/>
          <w:b/>
          <w:sz w:val="22"/>
          <w:szCs w:val="22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2020</w:t>
      </w:r>
      <w:r>
        <w:rPr>
          <w:rFonts w:ascii="宋体" w:hint="eastAsia"/>
          <w:b/>
          <w:sz w:val="22"/>
          <w:szCs w:val="22"/>
        </w:rPr>
        <w:t>年</w:t>
      </w:r>
      <w:r>
        <w:rPr>
          <w:rFonts w:ascii="宋体" w:hint="eastAsia"/>
          <w:b/>
          <w:sz w:val="22"/>
          <w:szCs w:val="22"/>
        </w:rPr>
        <w:t>9</w:t>
      </w:r>
      <w:r>
        <w:rPr>
          <w:rFonts w:ascii="宋体" w:hint="eastAsia"/>
          <w:b/>
          <w:sz w:val="22"/>
          <w:szCs w:val="22"/>
        </w:rPr>
        <w:t>月</w:t>
      </w:r>
      <w:r>
        <w:rPr>
          <w:rFonts w:ascii="宋体" w:hint="eastAsia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>日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审核组长：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2020</w:t>
      </w:r>
      <w:r>
        <w:rPr>
          <w:rFonts w:ascii="宋体" w:hint="eastAsia"/>
          <w:b/>
          <w:sz w:val="22"/>
          <w:szCs w:val="22"/>
        </w:rPr>
        <w:t>年</w:t>
      </w:r>
      <w:r>
        <w:rPr>
          <w:rFonts w:ascii="宋体" w:hint="eastAsia"/>
          <w:b/>
          <w:sz w:val="22"/>
          <w:szCs w:val="22"/>
        </w:rPr>
        <w:t>9</w:t>
      </w:r>
      <w:r>
        <w:rPr>
          <w:rFonts w:ascii="宋体" w:hint="eastAsia"/>
          <w:b/>
          <w:sz w:val="22"/>
          <w:szCs w:val="22"/>
        </w:rPr>
        <w:t>月</w:t>
      </w:r>
      <w:r>
        <w:rPr>
          <w:rFonts w:ascii="宋体" w:hint="eastAsia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>日</w:t>
      </w:r>
    </w:p>
    <w:p w:rsidR="00D7743D" w:rsidRDefault="0018067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D7743D" w:rsidSect="00D7743D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7E" w:rsidRDefault="0018067E" w:rsidP="00D7743D">
      <w:r>
        <w:separator/>
      </w:r>
    </w:p>
  </w:endnote>
  <w:endnote w:type="continuationSeparator" w:id="0">
    <w:p w:rsidR="0018067E" w:rsidRDefault="0018067E" w:rsidP="00D7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7E" w:rsidRDefault="0018067E" w:rsidP="00D7743D">
      <w:r>
        <w:separator/>
      </w:r>
    </w:p>
  </w:footnote>
  <w:footnote w:type="continuationSeparator" w:id="0">
    <w:p w:rsidR="0018067E" w:rsidRDefault="0018067E" w:rsidP="00D77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3D" w:rsidRDefault="00D7743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D7743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18067E">
      <w:rPr>
        <w:rStyle w:val="CharChar1"/>
        <w:rFonts w:hint="default"/>
      </w:rPr>
      <w:t>北京国标联合认证有限公司</w:t>
    </w:r>
    <w:r w:rsidR="0018067E">
      <w:rPr>
        <w:rStyle w:val="CharChar1"/>
        <w:rFonts w:hint="default"/>
      </w:rPr>
      <w:tab/>
    </w:r>
    <w:r w:rsidR="0018067E">
      <w:rPr>
        <w:rStyle w:val="CharChar1"/>
        <w:rFonts w:hint="default"/>
      </w:rPr>
      <w:tab/>
    </w:r>
    <w:r w:rsidR="0018067E">
      <w:rPr>
        <w:rStyle w:val="CharChar1"/>
        <w:rFonts w:hint="default"/>
      </w:rPr>
      <w:tab/>
    </w:r>
  </w:p>
  <w:p w:rsidR="00D7743D" w:rsidRDefault="00D7743D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D7743D" w:rsidRDefault="0018067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806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8067E">
      <w:rPr>
        <w:rStyle w:val="CharChar1"/>
        <w:rFonts w:hint="default"/>
        <w:w w:val="90"/>
      </w:rPr>
      <w:t>Co.,Ltd</w:t>
    </w:r>
    <w:proofErr w:type="spellEnd"/>
    <w:r w:rsidR="0018067E">
      <w:rPr>
        <w:rStyle w:val="CharChar1"/>
        <w:rFonts w:hint="default"/>
        <w:w w:val="90"/>
      </w:rPr>
      <w:t>.</w:t>
    </w:r>
  </w:p>
  <w:p w:rsidR="00D7743D" w:rsidRDefault="00D7743D">
    <w:pPr>
      <w:pStyle w:val="a6"/>
    </w:pPr>
  </w:p>
  <w:p w:rsidR="00D7743D" w:rsidRDefault="00D7743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43D"/>
    <w:rsid w:val="001127CB"/>
    <w:rsid w:val="0018067E"/>
    <w:rsid w:val="006975DF"/>
    <w:rsid w:val="00D7743D"/>
    <w:rsid w:val="0D245F92"/>
    <w:rsid w:val="3B7D6387"/>
    <w:rsid w:val="7021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743D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D7743D"/>
    <w:rPr>
      <w:sz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D7743D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77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7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D7743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D7743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D7743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D774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22</cp:revision>
  <dcterms:created xsi:type="dcterms:W3CDTF">2015-06-17T11:40:00Z</dcterms:created>
  <dcterms:modified xsi:type="dcterms:W3CDTF">2020-09-10T01:22:00Z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