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rFonts w:hint="eastAsia" w:ascii="Times New Roman" w:hAnsi="Times New Roman" w:cs="Times New Roman"/>
          <w:b/>
          <w:color w:val="000000" w:themeColor="text1"/>
          <w:sz w:val="21"/>
          <w:szCs w:val="21"/>
        </w:rPr>
        <w:t>0468-2020-QEO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重庆伯仲物流有限公司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重庆市沙坪坝区西部现代物流园垄安大道传化公路物流港零担仓库L409</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400000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重庆市沙坪坝区垄安大道120号维龙沙坪坝物流园A2号仓库/办公楼</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400000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91500106671018332M</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023-65508979</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刘安辉</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王亚兰</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20</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Q：GB/T19001-2016/ISO9001:2015,E：GB/T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Q:二阶段,E:二阶段,O:二阶段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rFonts w:hint="eastAsia"/>
          <w:b/>
          <w:color w:val="000000" w:themeColor="text1"/>
          <w:sz w:val="22"/>
          <w:szCs w:val="22"/>
          <w:lang w:eastAsia="zh-CN"/>
        </w:rPr>
      </w:pPr>
      <w:bookmarkStart w:id="15" w:name="审核范围"/>
      <w:r>
        <w:rPr>
          <w:rFonts w:hint="eastAsia"/>
          <w:b/>
          <w:color w:val="000000" w:themeColor="text1"/>
          <w:sz w:val="22"/>
          <w:szCs w:val="22"/>
        </w:rPr>
        <w:t>Q：许可范围内的普通货运</w:t>
      </w:r>
      <w:r>
        <w:rPr>
          <w:rFonts w:hint="eastAsia"/>
          <w:b/>
          <w:color w:val="000000" w:themeColor="text1"/>
          <w:sz w:val="22"/>
          <w:szCs w:val="22"/>
          <w:lang w:eastAsia="zh-CN"/>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240" w:lineRule="auto"/>
        <w:ind w:firstLine="0"/>
        <w:rPr>
          <w:rFonts w:hint="eastAsia"/>
          <w:b/>
          <w:color w:val="000000" w:themeColor="text1"/>
          <w:sz w:val="22"/>
          <w:szCs w:val="22"/>
          <w:lang w:eastAsia="zh-CN"/>
        </w:rPr>
      </w:pPr>
    </w:p>
    <w:p>
      <w:pPr>
        <w:pStyle w:val="2"/>
        <w:spacing w:line="240" w:lineRule="auto"/>
        <w:ind w:firstLine="0"/>
        <w:rPr>
          <w:rFonts w:hint="eastAsia"/>
          <w:b/>
          <w:color w:val="000000" w:themeColor="text1"/>
          <w:sz w:val="22"/>
          <w:szCs w:val="22"/>
          <w:lang w:eastAsia="zh-CN"/>
        </w:rPr>
      </w:pPr>
      <w:r>
        <w:rPr>
          <w:rFonts w:hint="eastAsia"/>
          <w:b/>
          <w:color w:val="000000" w:themeColor="text1"/>
          <w:sz w:val="22"/>
          <w:szCs w:val="22"/>
        </w:rPr>
        <w:t>E：许可范围内的普通货运所涉及的相关环境管理活动</w:t>
      </w:r>
      <w:r>
        <w:rPr>
          <w:rFonts w:hint="eastAsia"/>
          <w:b/>
          <w:color w:val="000000" w:themeColor="text1"/>
          <w:sz w:val="22"/>
          <w:szCs w:val="22"/>
          <w:lang w:eastAsia="zh-CN"/>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240" w:lineRule="auto"/>
        <w:ind w:firstLine="0"/>
        <w:rPr>
          <w:rFonts w:hint="eastAsia"/>
          <w:b/>
          <w:color w:val="000000" w:themeColor="text1"/>
          <w:sz w:val="22"/>
          <w:szCs w:val="22"/>
          <w:lang w:eastAsia="zh-CN"/>
        </w:rPr>
      </w:pPr>
    </w:p>
    <w:p>
      <w:pPr>
        <w:pStyle w:val="2"/>
        <w:spacing w:line="240" w:lineRule="auto"/>
        <w:ind w:firstLine="0"/>
        <w:rPr>
          <w:rFonts w:hint="eastAsia"/>
          <w:b/>
          <w:color w:val="000000" w:themeColor="text1"/>
          <w:sz w:val="22"/>
          <w:szCs w:val="22"/>
          <w:lang w:eastAsia="zh-CN"/>
        </w:rPr>
      </w:pPr>
      <w:r>
        <w:rPr>
          <w:rFonts w:hint="eastAsia"/>
          <w:b/>
          <w:color w:val="000000" w:themeColor="text1"/>
          <w:sz w:val="22"/>
          <w:szCs w:val="22"/>
        </w:rPr>
        <w:t>O：许可范围内的普通货运所涉及的相关职业健康安全管理活动</w:t>
      </w:r>
      <w:bookmarkEnd w:id="15"/>
      <w:r>
        <w:rPr>
          <w:rFonts w:hint="eastAsia"/>
          <w:b/>
          <w:color w:val="000000" w:themeColor="text1"/>
          <w:sz w:val="22"/>
          <w:szCs w:val="22"/>
          <w:lang w:eastAsia="zh-CN"/>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240" w:lineRule="auto"/>
        <w:ind w:firstLine="0"/>
        <w:rPr>
          <w:rFonts w:hint="eastAsia"/>
          <w:b/>
          <w:color w:val="000000" w:themeColor="text1"/>
          <w:sz w:val="22"/>
          <w:szCs w:val="22"/>
          <w:lang w:eastAsia="zh-CN"/>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bookmarkStart w:id="16" w:name="_GoBack"/>
      <w:bookmarkEnd w:id="16"/>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r>
        <w:rPr>
          <w:rFonts w:hint="eastAsia"/>
          <w:b/>
          <w:color w:val="000000" w:themeColor="text1"/>
          <w:sz w:val="24"/>
          <w:szCs w:val="24"/>
          <w:lang w:val="en-US" w:eastAsia="zh-CN"/>
        </w:rPr>
        <w:t>2020.9.6</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5C375F0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0</TotalTime>
  <ScaleCrop>false</ScaleCrop>
  <LinksUpToDate>false</LinksUpToDate>
  <CharactersWithSpaces>824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Dell</cp:lastModifiedBy>
  <cp:lastPrinted>2019-05-13T03:13:00Z</cp:lastPrinted>
  <dcterms:modified xsi:type="dcterms:W3CDTF">2020-09-02T08:00:32Z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