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重庆伯仲物流有限公司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0468-2020-QEO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宋体" w:hAnsi="宋体"/>
                <w:szCs w:val="21"/>
              </w:rPr>
              <w:t>91500106671018332M</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rFonts w:hint="default" w:eastAsia="宋体"/>
                <w:color w:val="000000"/>
                <w:szCs w:val="21"/>
                <w:lang w:val="en-US" w:eastAsia="zh-CN"/>
              </w:rPr>
            </w:pPr>
            <w:r>
              <w:rPr>
                <w:rFonts w:hint="eastAsia"/>
                <w:color w:val="000000"/>
                <w:szCs w:val="21"/>
              </w:rPr>
              <w:t>许可证编号</w:t>
            </w:r>
            <w:r>
              <w:rPr>
                <w:rFonts w:hint="eastAsia"/>
                <w:color w:val="000000"/>
                <w:szCs w:val="21"/>
                <w:lang w:eastAsia="zh-CN"/>
              </w:rPr>
              <w:t>：有：道路运输经营许可证，证号：渝交运管许可字</w:t>
            </w:r>
            <w:r>
              <w:rPr>
                <w:rFonts w:hint="eastAsia"/>
                <w:color w:val="000000"/>
                <w:szCs w:val="21"/>
                <w:lang w:val="en-US" w:eastAsia="zh-CN"/>
              </w:rPr>
              <w:t>500106117437号。</w:t>
            </w:r>
          </w:p>
          <w:p>
            <w:pPr>
              <w:spacing w:line="440" w:lineRule="exact"/>
              <w:rPr>
                <w:color w:val="000000"/>
                <w:szCs w:val="21"/>
              </w:rPr>
            </w:pPr>
            <w:r>
              <w:rPr>
                <w:rFonts w:hint="eastAsia"/>
                <w:color w:val="000000"/>
                <w:szCs w:val="21"/>
              </w:rPr>
              <w:t>资质证书编号</w:t>
            </w: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color w:val="000000"/>
                <w:szCs w:val="21"/>
              </w:rPr>
            </w:pPr>
            <w:bookmarkStart w:id="2" w:name="E勾选"/>
            <w:r>
              <w:rPr>
                <w:rFonts w:hint="eastAsia" w:ascii="宋体" w:hAnsi="宋体"/>
                <w:b/>
                <w:bCs/>
                <w:kern w:val="0"/>
                <w:sz w:val="22"/>
                <w:szCs w:val="22"/>
              </w:rPr>
              <w:t>■</w:t>
            </w:r>
            <w:bookmarkEnd w:id="2"/>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vAlign w:val="top"/>
          </w:tcPr>
          <w:p>
            <w:pPr>
              <w:rPr>
                <w:rFonts w:hint="eastAsia" w:ascii="宋体" w:hAnsi="宋体"/>
                <w:b/>
                <w:bCs/>
                <w:kern w:val="0"/>
                <w:sz w:val="22"/>
                <w:szCs w:val="22"/>
              </w:rPr>
            </w:pPr>
            <w:r>
              <w:rPr>
                <w:rFonts w:hint="eastAsia" w:ascii="宋体" w:hAnsi="宋体"/>
                <w:b/>
                <w:bCs/>
                <w:kern w:val="0"/>
                <w:sz w:val="22"/>
                <w:szCs w:val="22"/>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vAlign w:val="top"/>
          </w:tcPr>
          <w:p>
            <w:pPr>
              <w:rPr>
                <w:rFonts w:hint="eastAsia" w:ascii="宋体" w:hAnsi="宋体"/>
                <w:b/>
                <w:bCs/>
                <w:kern w:val="0"/>
                <w:sz w:val="22"/>
                <w:szCs w:val="22"/>
              </w:rPr>
            </w:pPr>
            <w:r>
              <w:rPr>
                <w:rFonts w:hint="eastAsia" w:ascii="宋体" w:hAnsi="宋体"/>
                <w:b/>
                <w:bCs/>
                <w:kern w:val="0"/>
                <w:sz w:val="22"/>
                <w:szCs w:val="22"/>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vAlign w:val="top"/>
          </w:tcPr>
          <w:p>
            <w:pPr>
              <w:rPr>
                <w:rFonts w:hint="eastAsia" w:ascii="宋体" w:hAnsi="宋体"/>
                <w:b/>
                <w:bCs/>
                <w:kern w:val="0"/>
                <w:sz w:val="22"/>
                <w:szCs w:val="22"/>
              </w:rPr>
            </w:pPr>
            <w:r>
              <w:rPr>
                <w:rFonts w:hint="eastAsia" w:ascii="宋体" w:hAnsi="宋体"/>
                <w:b/>
                <w:bCs/>
                <w:kern w:val="0"/>
                <w:sz w:val="22"/>
                <w:szCs w:val="22"/>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vAlign w:val="top"/>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vAlign w:val="top"/>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vAlign w:val="top"/>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vAlign w:val="top"/>
          </w:tcPr>
          <w:p>
            <w:pPr>
              <w:rPr>
                <w:rFonts w:hint="eastAsia" w:ascii="宋体" w:hAnsi="宋体"/>
                <w:b/>
                <w:bCs/>
                <w:kern w:val="0"/>
                <w:sz w:val="22"/>
                <w:szCs w:val="22"/>
              </w:rPr>
            </w:pPr>
            <w:r>
              <w:rPr>
                <w:rFonts w:hint="eastAsia" w:ascii="宋体" w:hAnsi="宋体"/>
                <w:b/>
                <w:bCs/>
                <w:kern w:val="0"/>
                <w:sz w:val="22"/>
                <w:szCs w:val="22"/>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vAlign w:val="top"/>
          </w:tcPr>
          <w:p>
            <w:pPr>
              <w:rPr>
                <w:rFonts w:hint="eastAsia" w:ascii="宋体" w:hAnsi="宋体"/>
                <w:b/>
                <w:bCs/>
                <w:kern w:val="0"/>
                <w:sz w:val="22"/>
                <w:szCs w:val="22"/>
              </w:rPr>
            </w:pPr>
            <w:r>
              <w:rPr>
                <w:rFonts w:hint="eastAsia" w:ascii="宋体" w:hAnsi="宋体"/>
                <w:b/>
                <w:bCs/>
                <w:kern w:val="0"/>
                <w:sz w:val="22"/>
                <w:szCs w:val="22"/>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vAlign w:val="top"/>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rFonts w:hint="default" w:eastAsia="宋体"/>
                <w:color w:val="000000"/>
                <w:szCs w:val="21"/>
                <w:lang w:val="en-US" w:eastAsia="zh-CN"/>
              </w:rPr>
            </w:pPr>
            <w:r>
              <w:rPr>
                <w:rFonts w:hint="eastAsia"/>
                <w:color w:val="000000"/>
                <w:szCs w:val="21"/>
              </w:rPr>
              <w:t>提供认证范围管理体系覆盖的人数（管理人数、临时工、季节工）人　</w:t>
            </w:r>
            <w:r>
              <w:rPr>
                <w:rFonts w:hint="eastAsia"/>
                <w:color w:val="000000"/>
                <w:szCs w:val="21"/>
                <w:lang w:val="en-US" w:eastAsia="zh-CN"/>
              </w:rPr>
              <w:t>20人</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vAlign w:val="top"/>
          </w:tcPr>
          <w:p>
            <w:pPr>
              <w:rPr>
                <w:rFonts w:hint="eastAsia" w:ascii="宋体" w:hAnsi="宋体"/>
                <w:b/>
                <w:bCs/>
                <w:kern w:val="0"/>
                <w:sz w:val="22"/>
                <w:szCs w:val="22"/>
              </w:rPr>
            </w:pPr>
            <w:r>
              <w:rPr>
                <w:rFonts w:hint="eastAsia" w:ascii="宋体" w:hAnsi="宋体"/>
                <w:b/>
                <w:bCs/>
                <w:kern w:val="0"/>
                <w:sz w:val="22"/>
                <w:szCs w:val="22"/>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vAlign w:val="top"/>
          </w:tcPr>
          <w:p>
            <w:pPr>
              <w:rPr>
                <w:rFonts w:hint="eastAsia" w:ascii="宋体" w:hAnsi="宋体"/>
                <w:b/>
                <w:bCs/>
                <w:kern w:val="0"/>
                <w:sz w:val="22"/>
                <w:szCs w:val="22"/>
              </w:rPr>
            </w:pPr>
            <w:r>
              <w:rPr>
                <w:rFonts w:hint="eastAsia" w:ascii="宋体" w:hAnsi="宋体"/>
                <w:b/>
                <w:bCs/>
                <w:kern w:val="0"/>
                <w:sz w:val="22"/>
                <w:szCs w:val="22"/>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vAlign w:val="top"/>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vAlign w:val="top"/>
          </w:tcPr>
          <w:p>
            <w:pPr>
              <w:rPr>
                <w:rFonts w:hint="eastAsia" w:ascii="宋体" w:hAnsi="宋体"/>
                <w:b/>
                <w:bCs/>
                <w:kern w:val="0"/>
                <w:sz w:val="22"/>
                <w:szCs w:val="22"/>
              </w:rPr>
            </w:pPr>
            <w:r>
              <w:rPr>
                <w:rFonts w:hint="eastAsia" w:ascii="宋体" w:hAnsi="宋体"/>
                <w:b/>
                <w:bCs/>
                <w:kern w:val="0"/>
                <w:sz w:val="22"/>
                <w:szCs w:val="22"/>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bookmarkStart w:id="3" w:name="_GoBack"/>
            <w:bookmarkEnd w:id="3"/>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C556DCA"/>
    <w:rsid w:val="702F1A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Dell</cp:lastModifiedBy>
  <dcterms:modified xsi:type="dcterms:W3CDTF">2020-09-02T03:18:37Z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