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道达电动车制造成都有限公司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0449-2020-QO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营业执照副本编号：915101293215291328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val="en-US" w:eastAsia="zh-CN"/>
              </w:rPr>
              <w:t>:TS2551003-2024</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vAlign w:val="top"/>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vAlign w:val="top"/>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vAlign w:val="top"/>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35</w:t>
            </w:r>
            <w:r>
              <w:rPr>
                <w:rFonts w:hint="eastAsia"/>
                <w:color w:val="000000"/>
                <w:szCs w:val="21"/>
              </w:rPr>
              <w:t>人　</w:t>
            </w:r>
          </w:p>
        </w:tc>
        <w:tc>
          <w:tcPr>
            <w:tcW w:w="2814" w:type="dxa"/>
            <w:vAlign w:val="top"/>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vAlign w:val="top"/>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FF0000"/>
                <w:szCs w:val="21"/>
              </w:rPr>
            </w:pPr>
            <w:r>
              <w:rPr>
                <w:rFonts w:hint="eastAsia"/>
                <w:color w:val="FF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color w:val="000000"/>
              </w:rPr>
              <w:t>2020年09月03日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8A307C8"/>
    <w:rsid w:val="7DCE7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22</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2020-09-01T06:11:16Z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