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浙江凯赋日用品有限公司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08:00至2025年10月24日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335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