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60F54" w14:textId="77777777" w:rsidR="001D395D" w:rsidRDefault="00CC5FF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1D395D" w14:paraId="571E9423" w14:textId="77777777">
        <w:trPr>
          <w:trHeight w:val="515"/>
        </w:trPr>
        <w:tc>
          <w:tcPr>
            <w:tcW w:w="2160" w:type="dxa"/>
            <w:vMerge w:val="restart"/>
            <w:vAlign w:val="center"/>
          </w:tcPr>
          <w:p w14:paraId="6AA6F6C2" w14:textId="77777777" w:rsidR="001D395D" w:rsidRDefault="00CC5FF8">
            <w:pPr>
              <w:spacing w:before="120"/>
              <w:jc w:val="center"/>
              <w:rPr>
                <w:sz w:val="24"/>
                <w:szCs w:val="24"/>
              </w:rPr>
            </w:pPr>
            <w:r>
              <w:rPr>
                <w:rFonts w:hint="eastAsia"/>
                <w:sz w:val="24"/>
                <w:szCs w:val="24"/>
              </w:rPr>
              <w:t>过程与活动、</w:t>
            </w:r>
          </w:p>
          <w:p w14:paraId="22556A3D" w14:textId="77777777" w:rsidR="001D395D" w:rsidRDefault="00CC5FF8">
            <w:pPr>
              <w:jc w:val="center"/>
            </w:pPr>
            <w:r>
              <w:rPr>
                <w:rFonts w:hint="eastAsia"/>
                <w:sz w:val="24"/>
                <w:szCs w:val="24"/>
              </w:rPr>
              <w:t>抽样计划</w:t>
            </w:r>
          </w:p>
        </w:tc>
        <w:tc>
          <w:tcPr>
            <w:tcW w:w="960" w:type="dxa"/>
            <w:vMerge w:val="restart"/>
            <w:vAlign w:val="center"/>
          </w:tcPr>
          <w:p w14:paraId="41D96001" w14:textId="77777777" w:rsidR="001D395D" w:rsidRDefault="00CC5FF8">
            <w:pPr>
              <w:rPr>
                <w:sz w:val="24"/>
                <w:szCs w:val="24"/>
              </w:rPr>
            </w:pPr>
            <w:r>
              <w:rPr>
                <w:rFonts w:hint="eastAsia"/>
                <w:sz w:val="24"/>
                <w:szCs w:val="24"/>
              </w:rPr>
              <w:t>涉及</w:t>
            </w:r>
          </w:p>
          <w:p w14:paraId="4B44E8E5" w14:textId="77777777" w:rsidR="001D395D" w:rsidRDefault="00CC5FF8">
            <w:r>
              <w:rPr>
                <w:rFonts w:hint="eastAsia"/>
                <w:sz w:val="24"/>
                <w:szCs w:val="24"/>
              </w:rPr>
              <w:t>条款</w:t>
            </w:r>
          </w:p>
        </w:tc>
        <w:tc>
          <w:tcPr>
            <w:tcW w:w="10004" w:type="dxa"/>
            <w:gridSpan w:val="2"/>
            <w:vAlign w:val="center"/>
          </w:tcPr>
          <w:p w14:paraId="2DA76D90" w14:textId="36802DC3" w:rsidR="001D395D" w:rsidRDefault="00CC5FF8" w:rsidP="00D6119B">
            <w:pPr>
              <w:rPr>
                <w:sz w:val="24"/>
                <w:szCs w:val="24"/>
              </w:rPr>
            </w:pPr>
            <w:r>
              <w:rPr>
                <w:rFonts w:hint="eastAsia"/>
                <w:sz w:val="24"/>
                <w:szCs w:val="24"/>
              </w:rPr>
              <w:t>受审核部门：领导层</w:t>
            </w:r>
            <w:r>
              <w:rPr>
                <w:sz w:val="24"/>
                <w:szCs w:val="24"/>
              </w:rPr>
              <w:t xml:space="preserve"> </w:t>
            </w:r>
            <w:r w:rsidR="00EA405A">
              <w:rPr>
                <w:rFonts w:hint="eastAsia"/>
                <w:sz w:val="24"/>
                <w:szCs w:val="24"/>
              </w:rPr>
              <w:t>龚双喜</w:t>
            </w:r>
            <w:r w:rsidR="00646425">
              <w:rPr>
                <w:rFonts w:hint="eastAsia"/>
                <w:sz w:val="24"/>
                <w:szCs w:val="24"/>
              </w:rPr>
              <w:t xml:space="preserve"> </w:t>
            </w:r>
            <w:proofErr w:type="gramStart"/>
            <w:r w:rsidR="00646425">
              <w:rPr>
                <w:rFonts w:hint="eastAsia"/>
                <w:sz w:val="24"/>
                <w:szCs w:val="24"/>
              </w:rPr>
              <w:t>周美红</w:t>
            </w:r>
            <w:proofErr w:type="gramEnd"/>
            <w:r w:rsidR="00646425">
              <w:rPr>
                <w:rFonts w:hint="eastAsia"/>
                <w:sz w:val="24"/>
                <w:szCs w:val="24"/>
              </w:rPr>
              <w:t xml:space="preserve"> </w:t>
            </w:r>
            <w:r>
              <w:rPr>
                <w:rFonts w:hint="eastAsia"/>
                <w:color w:val="000000" w:themeColor="text1"/>
                <w:sz w:val="24"/>
                <w:szCs w:val="24"/>
              </w:rPr>
              <w:t>陪同人员：</w:t>
            </w:r>
            <w:proofErr w:type="gramStart"/>
            <w:r w:rsidR="00EA405A">
              <w:rPr>
                <w:rFonts w:hint="eastAsia"/>
                <w:color w:val="000000" w:themeColor="text1"/>
                <w:sz w:val="24"/>
                <w:szCs w:val="24"/>
              </w:rPr>
              <w:t>罗芬</w:t>
            </w:r>
            <w:proofErr w:type="gramEnd"/>
          </w:p>
        </w:tc>
        <w:tc>
          <w:tcPr>
            <w:tcW w:w="1585" w:type="dxa"/>
            <w:vMerge w:val="restart"/>
            <w:vAlign w:val="center"/>
          </w:tcPr>
          <w:p w14:paraId="0B22F506" w14:textId="77777777" w:rsidR="001D395D" w:rsidRDefault="00CC5FF8">
            <w:pPr>
              <w:rPr>
                <w:sz w:val="24"/>
                <w:szCs w:val="24"/>
              </w:rPr>
            </w:pPr>
            <w:r>
              <w:rPr>
                <w:rFonts w:hint="eastAsia"/>
                <w:sz w:val="24"/>
                <w:szCs w:val="24"/>
              </w:rPr>
              <w:t>判定</w:t>
            </w:r>
          </w:p>
        </w:tc>
      </w:tr>
      <w:tr w:rsidR="001D395D" w14:paraId="70B35536" w14:textId="77777777">
        <w:trPr>
          <w:trHeight w:val="403"/>
        </w:trPr>
        <w:tc>
          <w:tcPr>
            <w:tcW w:w="2160" w:type="dxa"/>
            <w:vMerge/>
            <w:vAlign w:val="center"/>
          </w:tcPr>
          <w:p w14:paraId="4B25DBF4" w14:textId="77777777" w:rsidR="001D395D" w:rsidRDefault="001D395D"/>
        </w:tc>
        <w:tc>
          <w:tcPr>
            <w:tcW w:w="960" w:type="dxa"/>
            <w:vMerge/>
            <w:vAlign w:val="center"/>
          </w:tcPr>
          <w:p w14:paraId="0674064C" w14:textId="77777777" w:rsidR="001D395D" w:rsidRDefault="001D395D"/>
        </w:tc>
        <w:tc>
          <w:tcPr>
            <w:tcW w:w="10004" w:type="dxa"/>
            <w:gridSpan w:val="2"/>
            <w:vAlign w:val="center"/>
          </w:tcPr>
          <w:p w14:paraId="2C223F3E" w14:textId="0D519E1E" w:rsidR="001D395D" w:rsidRDefault="00CC5FF8">
            <w:pPr>
              <w:spacing w:before="120"/>
              <w:rPr>
                <w:sz w:val="24"/>
                <w:szCs w:val="24"/>
              </w:rPr>
            </w:pPr>
            <w:r>
              <w:rPr>
                <w:rFonts w:hint="eastAsia"/>
                <w:sz w:val="24"/>
                <w:szCs w:val="24"/>
              </w:rPr>
              <w:t>审核员：</w:t>
            </w:r>
            <w:r w:rsidR="00EA405A">
              <w:rPr>
                <w:rFonts w:hint="eastAsia"/>
                <w:sz w:val="24"/>
                <w:szCs w:val="24"/>
              </w:rPr>
              <w:t>任泽华、石帆</w:t>
            </w:r>
            <w:r>
              <w:rPr>
                <w:sz w:val="24"/>
                <w:szCs w:val="24"/>
              </w:rPr>
              <w:t xml:space="preserve"> </w:t>
            </w:r>
          </w:p>
          <w:p w14:paraId="38E0F8C1" w14:textId="38750523" w:rsidR="001D395D" w:rsidRDefault="00CC5FF8" w:rsidP="00D6119B">
            <w:pPr>
              <w:spacing w:before="120"/>
            </w:pPr>
            <w:r>
              <w:rPr>
                <w:rFonts w:hint="eastAsia"/>
                <w:sz w:val="24"/>
                <w:szCs w:val="24"/>
              </w:rPr>
              <w:t>审核日期：</w:t>
            </w:r>
            <w:r w:rsidRPr="00DF1ED5">
              <w:rPr>
                <w:rFonts w:hint="eastAsia"/>
                <w:sz w:val="24"/>
                <w:szCs w:val="24"/>
              </w:rPr>
              <w:t>2020-0</w:t>
            </w:r>
            <w:r w:rsidR="00EA405A">
              <w:rPr>
                <w:sz w:val="24"/>
                <w:szCs w:val="24"/>
              </w:rPr>
              <w:t>8</w:t>
            </w:r>
            <w:r w:rsidR="00D6119B" w:rsidRPr="00DF1ED5">
              <w:rPr>
                <w:rFonts w:hint="eastAsia"/>
                <w:sz w:val="24"/>
                <w:szCs w:val="24"/>
              </w:rPr>
              <w:t>-</w:t>
            </w:r>
            <w:r w:rsidR="00EA405A">
              <w:rPr>
                <w:sz w:val="24"/>
                <w:szCs w:val="24"/>
              </w:rPr>
              <w:t>30</w:t>
            </w:r>
            <w:r w:rsidRPr="00DF1ED5">
              <w:rPr>
                <w:rFonts w:hint="eastAsia"/>
                <w:sz w:val="24"/>
                <w:szCs w:val="24"/>
              </w:rPr>
              <w:t>（远程）</w:t>
            </w:r>
          </w:p>
        </w:tc>
        <w:tc>
          <w:tcPr>
            <w:tcW w:w="1585" w:type="dxa"/>
            <w:vMerge/>
          </w:tcPr>
          <w:p w14:paraId="29B3C5AD" w14:textId="77777777" w:rsidR="001D395D" w:rsidRDefault="001D395D"/>
        </w:tc>
      </w:tr>
      <w:tr w:rsidR="001D395D" w14:paraId="1416A74A" w14:textId="77777777">
        <w:trPr>
          <w:trHeight w:val="516"/>
        </w:trPr>
        <w:tc>
          <w:tcPr>
            <w:tcW w:w="2160" w:type="dxa"/>
            <w:vMerge/>
            <w:vAlign w:val="center"/>
          </w:tcPr>
          <w:p w14:paraId="2AD8F0E1" w14:textId="77777777" w:rsidR="001D395D" w:rsidRDefault="001D395D"/>
        </w:tc>
        <w:tc>
          <w:tcPr>
            <w:tcW w:w="960" w:type="dxa"/>
            <w:vMerge/>
            <w:vAlign w:val="center"/>
          </w:tcPr>
          <w:p w14:paraId="5F9DAFBE" w14:textId="77777777" w:rsidR="001D395D" w:rsidRDefault="001D395D"/>
        </w:tc>
        <w:tc>
          <w:tcPr>
            <w:tcW w:w="10004" w:type="dxa"/>
            <w:gridSpan w:val="2"/>
            <w:vAlign w:val="center"/>
          </w:tcPr>
          <w:p w14:paraId="3F6BFB38" w14:textId="77777777" w:rsidR="001D395D" w:rsidRPr="005B5ACD" w:rsidRDefault="00CC5FF8">
            <w:pPr>
              <w:tabs>
                <w:tab w:val="left" w:pos="709"/>
              </w:tabs>
              <w:ind w:right="57"/>
              <w:jc w:val="left"/>
              <w:rPr>
                <w:rFonts w:asciiTheme="minorEastAsia" w:eastAsiaTheme="minorEastAsia" w:hAnsiTheme="minorEastAsia"/>
                <w:szCs w:val="21"/>
              </w:rPr>
            </w:pPr>
            <w:r>
              <w:rPr>
                <w:rFonts w:hint="eastAsia"/>
                <w:sz w:val="24"/>
                <w:szCs w:val="24"/>
              </w:rPr>
              <w:t>审核条款：</w:t>
            </w:r>
            <w:r w:rsidRPr="005B5ACD">
              <w:rPr>
                <w:rFonts w:asciiTheme="minorEastAsia" w:eastAsiaTheme="minorEastAsia" w:hAnsiTheme="minorEastAsia" w:hint="eastAsia"/>
                <w:szCs w:val="21"/>
              </w:rPr>
              <w:t xml:space="preserve">Q：4.1 </w:t>
            </w:r>
            <w:r w:rsidR="005B5ACD" w:rsidRPr="005B5ACD">
              <w:rPr>
                <w:rFonts w:asciiTheme="minorEastAsia" w:eastAsiaTheme="minorEastAsia" w:hAnsiTheme="minorEastAsia"/>
                <w:szCs w:val="21"/>
              </w:rPr>
              <w:t>/</w:t>
            </w:r>
            <w:r w:rsidRPr="005B5ACD">
              <w:rPr>
                <w:rFonts w:asciiTheme="minorEastAsia" w:eastAsiaTheme="minorEastAsia" w:hAnsiTheme="minorEastAsia" w:hint="eastAsia"/>
                <w:szCs w:val="21"/>
              </w:rPr>
              <w:t>4.2</w:t>
            </w:r>
            <w:r w:rsidR="005B5ACD" w:rsidRPr="005B5ACD">
              <w:rPr>
                <w:rFonts w:asciiTheme="minorEastAsia" w:eastAsiaTheme="minorEastAsia" w:hAnsiTheme="minorEastAsia"/>
                <w:szCs w:val="21"/>
              </w:rPr>
              <w:t>/</w:t>
            </w:r>
            <w:r w:rsidRPr="005B5ACD">
              <w:rPr>
                <w:rFonts w:asciiTheme="minorEastAsia" w:eastAsiaTheme="minorEastAsia" w:hAnsiTheme="minorEastAsia" w:hint="eastAsia"/>
                <w:szCs w:val="21"/>
              </w:rPr>
              <w:t xml:space="preserve"> 4.3 </w:t>
            </w:r>
            <w:r w:rsidR="005B5ACD" w:rsidRPr="005B5ACD">
              <w:rPr>
                <w:rFonts w:asciiTheme="minorEastAsia" w:eastAsiaTheme="minorEastAsia" w:hAnsiTheme="minorEastAsia"/>
                <w:szCs w:val="21"/>
              </w:rPr>
              <w:t>/</w:t>
            </w:r>
            <w:r w:rsidRPr="005B5ACD">
              <w:rPr>
                <w:rFonts w:asciiTheme="minorEastAsia" w:eastAsiaTheme="minorEastAsia" w:hAnsiTheme="minorEastAsia" w:hint="eastAsia"/>
                <w:szCs w:val="21"/>
              </w:rPr>
              <w:t>4.4</w:t>
            </w:r>
            <w:r w:rsidR="005B5ACD" w:rsidRPr="005B5ACD">
              <w:rPr>
                <w:rFonts w:asciiTheme="minorEastAsia" w:eastAsiaTheme="minorEastAsia" w:hAnsiTheme="minorEastAsia"/>
                <w:szCs w:val="21"/>
              </w:rPr>
              <w:t>/</w:t>
            </w:r>
            <w:r w:rsidRPr="005B5ACD">
              <w:rPr>
                <w:rFonts w:asciiTheme="minorEastAsia" w:eastAsiaTheme="minorEastAsia" w:hAnsiTheme="minorEastAsia" w:hint="eastAsia"/>
                <w:szCs w:val="21"/>
              </w:rPr>
              <w:t xml:space="preserve"> </w:t>
            </w:r>
            <w:r w:rsidRPr="005B5ACD">
              <w:rPr>
                <w:rFonts w:asciiTheme="minorEastAsia" w:eastAsiaTheme="minorEastAsia" w:hAnsiTheme="minorEastAsia"/>
                <w:szCs w:val="21"/>
              </w:rPr>
              <w:t>5.1</w:t>
            </w:r>
            <w:r w:rsidR="005B5ACD" w:rsidRPr="005B5ACD">
              <w:rPr>
                <w:rFonts w:asciiTheme="minorEastAsia" w:eastAsiaTheme="minorEastAsia" w:hAnsiTheme="minorEastAsia" w:hint="eastAsia"/>
                <w:szCs w:val="21"/>
              </w:rPr>
              <w:t>/</w:t>
            </w:r>
            <w:r w:rsidRPr="005B5ACD">
              <w:rPr>
                <w:rFonts w:asciiTheme="minorEastAsia" w:eastAsiaTheme="minorEastAsia" w:hAnsiTheme="minorEastAsia"/>
                <w:szCs w:val="21"/>
              </w:rPr>
              <w:t>5.2</w:t>
            </w:r>
            <w:r w:rsidR="005B5ACD" w:rsidRPr="005B5ACD">
              <w:rPr>
                <w:rFonts w:asciiTheme="minorEastAsia" w:eastAsiaTheme="minorEastAsia" w:hAnsiTheme="minorEastAsia" w:hint="eastAsia"/>
                <w:szCs w:val="21"/>
              </w:rPr>
              <w:t>/</w:t>
            </w:r>
            <w:r w:rsidRPr="005B5ACD">
              <w:rPr>
                <w:rFonts w:asciiTheme="minorEastAsia" w:eastAsiaTheme="minorEastAsia" w:hAnsiTheme="minorEastAsia"/>
                <w:szCs w:val="21"/>
              </w:rPr>
              <w:t>5.3</w:t>
            </w:r>
            <w:r w:rsidR="005B5ACD" w:rsidRPr="005B5ACD">
              <w:rPr>
                <w:rFonts w:asciiTheme="minorEastAsia" w:eastAsiaTheme="minorEastAsia" w:hAnsiTheme="minorEastAsia" w:hint="eastAsia"/>
                <w:szCs w:val="21"/>
              </w:rPr>
              <w:t>/6.1/</w:t>
            </w:r>
            <w:r w:rsidRPr="005B5ACD">
              <w:rPr>
                <w:rFonts w:asciiTheme="minorEastAsia" w:eastAsiaTheme="minorEastAsia" w:hAnsiTheme="minorEastAsia" w:hint="eastAsia"/>
                <w:szCs w:val="21"/>
              </w:rPr>
              <w:t>6.2</w:t>
            </w:r>
            <w:r w:rsidR="005B5ACD" w:rsidRPr="005B5ACD">
              <w:rPr>
                <w:rFonts w:asciiTheme="minorEastAsia" w:eastAsiaTheme="minorEastAsia" w:hAnsiTheme="minorEastAsia" w:hint="eastAsia"/>
                <w:szCs w:val="21"/>
              </w:rPr>
              <w:t>/</w:t>
            </w:r>
            <w:r w:rsidRPr="005B5ACD">
              <w:rPr>
                <w:rFonts w:asciiTheme="minorEastAsia" w:eastAsiaTheme="minorEastAsia" w:hAnsiTheme="minorEastAsia"/>
                <w:szCs w:val="21"/>
              </w:rPr>
              <w:t>6.3</w:t>
            </w:r>
            <w:r w:rsidR="005B5ACD" w:rsidRPr="005B5ACD">
              <w:rPr>
                <w:rFonts w:asciiTheme="minorEastAsia" w:eastAsiaTheme="minorEastAsia" w:hAnsiTheme="minorEastAsia" w:hint="eastAsia"/>
                <w:szCs w:val="21"/>
              </w:rPr>
              <w:t>/</w:t>
            </w:r>
            <w:r w:rsidRPr="005B5ACD">
              <w:rPr>
                <w:rFonts w:asciiTheme="minorEastAsia" w:eastAsiaTheme="minorEastAsia" w:hAnsiTheme="minorEastAsia"/>
                <w:szCs w:val="21"/>
              </w:rPr>
              <w:t>7</w:t>
            </w:r>
            <w:r w:rsidR="005B5ACD" w:rsidRPr="005B5ACD">
              <w:rPr>
                <w:rFonts w:asciiTheme="minorEastAsia" w:eastAsiaTheme="minorEastAsia" w:hAnsiTheme="minorEastAsia" w:hint="eastAsia"/>
                <w:szCs w:val="21"/>
              </w:rPr>
              <w:t>.1.1/7.1.2/7.3/</w:t>
            </w:r>
            <w:r w:rsidRPr="005B5ACD">
              <w:rPr>
                <w:rFonts w:asciiTheme="minorEastAsia" w:eastAsiaTheme="minorEastAsia" w:hAnsiTheme="minorEastAsia" w:hint="eastAsia"/>
                <w:szCs w:val="21"/>
              </w:rPr>
              <w:t>9.1.1</w:t>
            </w:r>
            <w:r w:rsidR="005B5ACD" w:rsidRPr="005B5ACD">
              <w:rPr>
                <w:rFonts w:asciiTheme="minorEastAsia" w:eastAsiaTheme="minorEastAsia" w:hAnsiTheme="minorEastAsia" w:hint="eastAsia"/>
                <w:szCs w:val="21"/>
              </w:rPr>
              <w:t>/10.1/</w:t>
            </w:r>
            <w:r w:rsidRPr="005B5ACD">
              <w:rPr>
                <w:rFonts w:asciiTheme="minorEastAsia" w:eastAsiaTheme="minorEastAsia" w:hAnsiTheme="minorEastAsia" w:hint="eastAsia"/>
                <w:szCs w:val="21"/>
              </w:rPr>
              <w:t>10.3</w:t>
            </w:r>
          </w:p>
          <w:p w14:paraId="5F87133B" w14:textId="37D7F9CC" w:rsidR="001D395D" w:rsidRDefault="001D395D" w:rsidP="00646425">
            <w:pPr>
              <w:tabs>
                <w:tab w:val="left" w:pos="709"/>
              </w:tabs>
              <w:ind w:right="57" w:firstLineChars="550" w:firstLine="1320"/>
              <w:jc w:val="left"/>
              <w:rPr>
                <w:sz w:val="24"/>
                <w:szCs w:val="24"/>
              </w:rPr>
            </w:pPr>
          </w:p>
        </w:tc>
        <w:tc>
          <w:tcPr>
            <w:tcW w:w="1585" w:type="dxa"/>
            <w:vMerge/>
          </w:tcPr>
          <w:p w14:paraId="5BF9AAB4" w14:textId="77777777" w:rsidR="001D395D" w:rsidRDefault="001D395D"/>
        </w:tc>
      </w:tr>
      <w:tr w:rsidR="001D395D" w14:paraId="32196AB7" w14:textId="77777777">
        <w:trPr>
          <w:trHeight w:val="443"/>
        </w:trPr>
        <w:tc>
          <w:tcPr>
            <w:tcW w:w="2160" w:type="dxa"/>
            <w:vMerge w:val="restart"/>
          </w:tcPr>
          <w:p w14:paraId="441C8AF0" w14:textId="77777777" w:rsidR="001D395D" w:rsidRDefault="00CC5FF8">
            <w:r>
              <w:rPr>
                <w:rFonts w:hint="eastAsia"/>
              </w:rPr>
              <w:t>理解组织及其环境</w:t>
            </w:r>
          </w:p>
        </w:tc>
        <w:tc>
          <w:tcPr>
            <w:tcW w:w="960" w:type="dxa"/>
            <w:vMerge w:val="restart"/>
          </w:tcPr>
          <w:p w14:paraId="160AF6DA" w14:textId="77777777" w:rsidR="001D395D" w:rsidRDefault="00CC5FF8">
            <w:r>
              <w:rPr>
                <w:rFonts w:hint="eastAsia"/>
              </w:rPr>
              <w:t xml:space="preserve">Q4.1 </w:t>
            </w:r>
          </w:p>
        </w:tc>
        <w:tc>
          <w:tcPr>
            <w:tcW w:w="745" w:type="dxa"/>
          </w:tcPr>
          <w:p w14:paraId="3DACBE9F" w14:textId="77777777" w:rsidR="001D395D" w:rsidRDefault="00CC5FF8">
            <w:r>
              <w:rPr>
                <w:rFonts w:hint="eastAsia"/>
              </w:rPr>
              <w:t>文件名称</w:t>
            </w:r>
          </w:p>
        </w:tc>
        <w:tc>
          <w:tcPr>
            <w:tcW w:w="9259" w:type="dxa"/>
          </w:tcPr>
          <w:p w14:paraId="2719A0CC" w14:textId="77777777" w:rsidR="001D395D" w:rsidRDefault="00CC5FF8">
            <w:r>
              <w:rPr>
                <w:rFonts w:hint="eastAsia"/>
              </w:rPr>
              <w:t>如：</w:t>
            </w:r>
            <w:r>
              <w:rPr>
                <w:rFonts w:hint="eastAsia"/>
              </w:rPr>
              <w:sym w:font="Wingdings" w:char="00A8"/>
            </w:r>
            <w:r>
              <w:rPr>
                <w:rFonts w:hint="eastAsia"/>
              </w:rPr>
              <w:t>《组织及其环境控制程序》、</w:t>
            </w:r>
            <w:r>
              <w:rPr>
                <w:rFonts w:hint="eastAsia"/>
              </w:rPr>
              <w:sym w:font="Wingdings" w:char="00FE"/>
            </w:r>
            <w:r>
              <w:rPr>
                <w:rFonts w:hint="eastAsia"/>
              </w:rPr>
              <w:t>管理手册第</w:t>
            </w:r>
            <w:r>
              <w:rPr>
                <w:rFonts w:hint="eastAsia"/>
              </w:rPr>
              <w:t>4.1</w:t>
            </w:r>
            <w:r>
              <w:rPr>
                <w:rFonts w:hint="eastAsia"/>
              </w:rPr>
              <w:t>章</w:t>
            </w:r>
          </w:p>
        </w:tc>
        <w:tc>
          <w:tcPr>
            <w:tcW w:w="1585" w:type="dxa"/>
            <w:vMerge w:val="restart"/>
          </w:tcPr>
          <w:p w14:paraId="1D3A6D15" w14:textId="77777777" w:rsidR="001D395D" w:rsidRDefault="00CC5FF8">
            <w:r>
              <w:sym w:font="Wingdings" w:char="00FE"/>
            </w:r>
            <w:r>
              <w:rPr>
                <w:rFonts w:hint="eastAsia"/>
              </w:rPr>
              <w:t>符合</w:t>
            </w:r>
          </w:p>
          <w:p w14:paraId="6577703B" w14:textId="77777777" w:rsidR="001D395D" w:rsidRDefault="00CC5FF8">
            <w:r>
              <w:sym w:font="Wingdings" w:char="00A8"/>
            </w:r>
            <w:r>
              <w:rPr>
                <w:rFonts w:hint="eastAsia"/>
              </w:rPr>
              <w:t>不符合</w:t>
            </w:r>
          </w:p>
        </w:tc>
      </w:tr>
      <w:tr w:rsidR="001D395D" w14:paraId="1DC1CCDF" w14:textId="77777777">
        <w:trPr>
          <w:trHeight w:val="331"/>
        </w:trPr>
        <w:tc>
          <w:tcPr>
            <w:tcW w:w="2160" w:type="dxa"/>
            <w:vMerge/>
          </w:tcPr>
          <w:p w14:paraId="141FBBCF" w14:textId="77777777" w:rsidR="001D395D" w:rsidRDefault="001D395D"/>
        </w:tc>
        <w:tc>
          <w:tcPr>
            <w:tcW w:w="960" w:type="dxa"/>
            <w:vMerge/>
          </w:tcPr>
          <w:p w14:paraId="2074B910" w14:textId="77777777" w:rsidR="001D395D" w:rsidRDefault="001D395D"/>
        </w:tc>
        <w:tc>
          <w:tcPr>
            <w:tcW w:w="745" w:type="dxa"/>
          </w:tcPr>
          <w:p w14:paraId="38EC4B84" w14:textId="77777777" w:rsidR="001D395D" w:rsidRDefault="00CC5FF8">
            <w:r>
              <w:rPr>
                <w:rFonts w:hint="eastAsia"/>
              </w:rPr>
              <w:t>运行证据</w:t>
            </w:r>
          </w:p>
        </w:tc>
        <w:tc>
          <w:tcPr>
            <w:tcW w:w="9259" w:type="dxa"/>
          </w:tcPr>
          <w:p w14:paraId="5C19E357" w14:textId="77777777" w:rsidR="001D395D" w:rsidRDefault="00CC5FF8">
            <w:pPr>
              <w:rPr>
                <w:color w:val="000000"/>
                <w:szCs w:val="21"/>
              </w:rPr>
            </w:pPr>
            <w:r>
              <w:rPr>
                <w:rFonts w:hint="eastAsia"/>
                <w:color w:val="000000"/>
                <w:szCs w:val="21"/>
              </w:rPr>
              <w:t>与最高管理者沟通：</w:t>
            </w:r>
          </w:p>
          <w:p w14:paraId="68335905" w14:textId="77777777" w:rsidR="001D395D" w:rsidRDefault="00CC5FF8">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1D395D" w14:paraId="23231BFA" w14:textId="77777777">
              <w:tc>
                <w:tcPr>
                  <w:tcW w:w="1147" w:type="dxa"/>
                </w:tcPr>
                <w:p w14:paraId="14EAFB8C" w14:textId="77777777" w:rsidR="001D395D" w:rsidRDefault="00CC5FF8">
                  <w:r>
                    <w:rPr>
                      <w:rFonts w:hint="eastAsia"/>
                    </w:rPr>
                    <w:t>外部环境</w:t>
                  </w:r>
                </w:p>
              </w:tc>
              <w:tc>
                <w:tcPr>
                  <w:tcW w:w="7375" w:type="dxa"/>
                </w:tcPr>
                <w:p w14:paraId="15C0DE76" w14:textId="77777777" w:rsidR="001D395D" w:rsidRDefault="00CC5FF8">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1D395D" w14:paraId="45033A72" w14:textId="77777777">
              <w:tc>
                <w:tcPr>
                  <w:tcW w:w="1147" w:type="dxa"/>
                </w:tcPr>
                <w:p w14:paraId="14F507C3" w14:textId="77777777" w:rsidR="001D395D" w:rsidRDefault="00CC5FF8">
                  <w:r>
                    <w:rPr>
                      <w:rFonts w:hint="eastAsia"/>
                    </w:rPr>
                    <w:t>列举主要的内容</w:t>
                  </w:r>
                </w:p>
              </w:tc>
              <w:tc>
                <w:tcPr>
                  <w:tcW w:w="7375" w:type="dxa"/>
                </w:tcPr>
                <w:p w14:paraId="17377153" w14:textId="45B807F0" w:rsidR="001D395D" w:rsidRPr="002F63F1" w:rsidRDefault="00640237">
                  <w:r w:rsidRPr="002F63F1">
                    <w:rPr>
                      <w:rFonts w:hint="eastAsia"/>
                    </w:rPr>
                    <w:t>竞争对手增多、</w:t>
                  </w:r>
                  <w:r w:rsidRPr="002F63F1">
                    <w:t>健康</w:t>
                  </w:r>
                  <w:r w:rsidRPr="002F63F1">
                    <w:rPr>
                      <w:rFonts w:hint="eastAsia"/>
                    </w:rPr>
                    <w:t>发</w:t>
                  </w:r>
                  <w:r w:rsidRPr="002F63F1">
                    <w:t>展、高质量发展、</w:t>
                  </w:r>
                  <w:r w:rsidR="00CC5FF8" w:rsidRPr="002F63F1">
                    <w:rPr>
                      <w:rFonts w:hint="eastAsia"/>
                    </w:rPr>
                    <w:t>市场需求平稳有上升趋势</w:t>
                  </w:r>
                  <w:r w:rsidR="00742B0B" w:rsidRPr="002F63F1">
                    <w:rPr>
                      <w:rFonts w:hint="eastAsia"/>
                    </w:rPr>
                    <w:t>；</w:t>
                  </w:r>
                  <w:r w:rsidR="00742B0B" w:rsidRPr="002F63F1">
                    <w:t>电</w:t>
                  </w:r>
                  <w:proofErr w:type="gramStart"/>
                  <w:r w:rsidR="00742B0B" w:rsidRPr="002F63F1">
                    <w:t>商渠道</w:t>
                  </w:r>
                  <w:proofErr w:type="gramEnd"/>
                  <w:r w:rsidR="00742B0B" w:rsidRPr="002F63F1">
                    <w:t>对市场促进，</w:t>
                  </w:r>
                </w:p>
              </w:tc>
            </w:tr>
            <w:tr w:rsidR="001D395D" w14:paraId="7DFB014E" w14:textId="77777777">
              <w:tc>
                <w:tcPr>
                  <w:tcW w:w="1147" w:type="dxa"/>
                </w:tcPr>
                <w:p w14:paraId="27E5F138" w14:textId="77777777" w:rsidR="001D395D" w:rsidRDefault="00CC5FF8">
                  <w:r>
                    <w:rPr>
                      <w:rFonts w:hint="eastAsia"/>
                    </w:rPr>
                    <w:t>内部环境</w:t>
                  </w:r>
                </w:p>
              </w:tc>
              <w:tc>
                <w:tcPr>
                  <w:tcW w:w="7375" w:type="dxa"/>
                </w:tcPr>
                <w:p w14:paraId="3B63C7F6" w14:textId="77777777" w:rsidR="001D395D" w:rsidRPr="002F63F1" w:rsidRDefault="00CC5FF8">
                  <w:r w:rsidRPr="002F63F1">
                    <w:rPr>
                      <w:rFonts w:hint="eastAsia"/>
                    </w:rPr>
                    <w:t>☑价值观</w:t>
                  </w:r>
                  <w:r w:rsidRPr="002F63F1">
                    <w:rPr>
                      <w:rFonts w:hint="eastAsia"/>
                    </w:rPr>
                    <w:t xml:space="preserve">  </w:t>
                  </w:r>
                  <w:r w:rsidRPr="002F63F1">
                    <w:rPr>
                      <w:rFonts w:hint="eastAsia"/>
                    </w:rPr>
                    <w:t>☑文化</w:t>
                  </w:r>
                  <w:r w:rsidRPr="002F63F1">
                    <w:rPr>
                      <w:rFonts w:hint="eastAsia"/>
                    </w:rPr>
                    <w:t xml:space="preserve">  </w:t>
                  </w:r>
                  <w:r w:rsidRPr="002F63F1">
                    <w:rPr>
                      <w:rFonts w:hint="eastAsia"/>
                    </w:rPr>
                    <w:t>☑知识</w:t>
                  </w:r>
                  <w:r w:rsidRPr="002F63F1">
                    <w:rPr>
                      <w:rFonts w:hint="eastAsia"/>
                    </w:rPr>
                    <w:t xml:space="preserve"> </w:t>
                  </w:r>
                  <w:r w:rsidRPr="002F63F1">
                    <w:rPr>
                      <w:rFonts w:hint="eastAsia"/>
                    </w:rPr>
                    <w:t>☑绩效</w:t>
                  </w:r>
                  <w:r w:rsidRPr="002F63F1">
                    <w:rPr>
                      <w:rFonts w:hint="eastAsia"/>
                    </w:rPr>
                    <w:t xml:space="preserve"> </w:t>
                  </w:r>
                  <w:r w:rsidRPr="002F63F1">
                    <w:rPr>
                      <w:rFonts w:hint="eastAsia"/>
                    </w:rPr>
                    <w:t>☑工艺</w:t>
                  </w:r>
                  <w:r w:rsidRPr="002F63F1">
                    <w:rPr>
                      <w:rFonts w:hint="eastAsia"/>
                    </w:rPr>
                    <w:t xml:space="preserve"> </w:t>
                  </w:r>
                  <w:r w:rsidRPr="002F63F1">
                    <w:rPr>
                      <w:rFonts w:hint="eastAsia"/>
                    </w:rPr>
                    <w:t>☑设备</w:t>
                  </w:r>
                  <w:r w:rsidRPr="002F63F1">
                    <w:rPr>
                      <w:rFonts w:hint="eastAsia"/>
                    </w:rPr>
                    <w:t xml:space="preserve"> </w:t>
                  </w:r>
                  <w:r w:rsidRPr="002F63F1">
                    <w:rPr>
                      <w:rFonts w:hint="eastAsia"/>
                    </w:rPr>
                    <w:t>☑人员能力</w:t>
                  </w:r>
                  <w:r w:rsidRPr="002F63F1">
                    <w:rPr>
                      <w:rFonts w:hint="eastAsia"/>
                    </w:rPr>
                    <w:t xml:space="preserve"> </w:t>
                  </w:r>
                  <w:r w:rsidRPr="002F63F1">
                    <w:rPr>
                      <w:rFonts w:hint="eastAsia"/>
                    </w:rPr>
                    <w:t>□其他</w:t>
                  </w:r>
                  <w:r w:rsidRPr="002F63F1">
                    <w:rPr>
                      <w:rFonts w:hint="eastAsia"/>
                    </w:rPr>
                    <w:t xml:space="preserve"> </w:t>
                  </w:r>
                </w:p>
              </w:tc>
            </w:tr>
            <w:tr w:rsidR="001D395D" w14:paraId="0BEEABF2" w14:textId="77777777">
              <w:tc>
                <w:tcPr>
                  <w:tcW w:w="1147" w:type="dxa"/>
                </w:tcPr>
                <w:p w14:paraId="216DFE7B" w14:textId="77777777" w:rsidR="001D395D" w:rsidRDefault="00CC5FF8">
                  <w:r>
                    <w:rPr>
                      <w:rFonts w:hint="eastAsia"/>
                    </w:rPr>
                    <w:t>列举主要的内容</w:t>
                  </w:r>
                </w:p>
              </w:tc>
              <w:tc>
                <w:tcPr>
                  <w:tcW w:w="7375" w:type="dxa"/>
                </w:tcPr>
                <w:p w14:paraId="13C872F4" w14:textId="77777777" w:rsidR="001D395D" w:rsidRPr="002F63F1" w:rsidRDefault="00CC5FF8">
                  <w:r w:rsidRPr="002F63F1">
                    <w:rPr>
                      <w:rFonts w:hint="eastAsia"/>
                    </w:rPr>
                    <w:t>人员能力</w:t>
                  </w:r>
                  <w:r w:rsidR="00387904" w:rsidRPr="002F63F1">
                    <w:rPr>
                      <w:rFonts w:hint="eastAsia"/>
                    </w:rPr>
                    <w:t>、</w:t>
                  </w:r>
                  <w:r w:rsidR="001F1AE7" w:rsidRPr="002F63F1">
                    <w:rPr>
                      <w:rFonts w:hint="eastAsia"/>
                    </w:rPr>
                    <w:t>设备逐</w:t>
                  </w:r>
                  <w:r w:rsidR="001F1AE7" w:rsidRPr="002F63F1">
                    <w:t>步</w:t>
                  </w:r>
                  <w:r w:rsidR="001F1AE7" w:rsidRPr="002F63F1">
                    <w:rPr>
                      <w:rFonts w:hint="eastAsia"/>
                    </w:rPr>
                    <w:t>由半</w:t>
                  </w:r>
                  <w:r w:rsidR="001F1AE7" w:rsidRPr="002F63F1">
                    <w:t>自动到全自动</w:t>
                  </w:r>
                  <w:r w:rsidR="002B215A" w:rsidRPr="002F63F1">
                    <w:rPr>
                      <w:rFonts w:hint="eastAsia"/>
                    </w:rPr>
                    <w:t>、车间</w:t>
                  </w:r>
                  <w:r w:rsidR="002B215A" w:rsidRPr="002F63F1">
                    <w:t>改造</w:t>
                  </w:r>
                </w:p>
              </w:tc>
            </w:tr>
            <w:tr w:rsidR="001D395D" w14:paraId="14F2FC4F" w14:textId="77777777">
              <w:tc>
                <w:tcPr>
                  <w:tcW w:w="1147" w:type="dxa"/>
                </w:tcPr>
                <w:p w14:paraId="5E472A52" w14:textId="77777777" w:rsidR="001D395D" w:rsidRDefault="00CC5FF8">
                  <w:r>
                    <w:rPr>
                      <w:rFonts w:hint="eastAsia"/>
                      <w:color w:val="000000"/>
                      <w:szCs w:val="21"/>
                    </w:rPr>
                    <w:t>组织优势说明</w:t>
                  </w:r>
                </w:p>
              </w:tc>
              <w:tc>
                <w:tcPr>
                  <w:tcW w:w="7375" w:type="dxa"/>
                </w:tcPr>
                <w:p w14:paraId="6B2F6999" w14:textId="77777777" w:rsidR="001D395D" w:rsidRPr="002F63F1" w:rsidRDefault="00CC5FF8" w:rsidP="003D13CC">
                  <w:r w:rsidRPr="002F63F1">
                    <w:rPr>
                      <w:rFonts w:hint="eastAsia"/>
                    </w:rPr>
                    <w:t>工艺先进，</w:t>
                  </w:r>
                  <w:r w:rsidR="00E04AE1" w:rsidRPr="002F63F1">
                    <w:rPr>
                      <w:rFonts w:hint="eastAsia"/>
                    </w:rPr>
                    <w:t>内销</w:t>
                  </w:r>
                  <w:r w:rsidR="00E04AE1" w:rsidRPr="002F63F1">
                    <w:rPr>
                      <w:rFonts w:hint="eastAsia"/>
                    </w:rPr>
                    <w:t>100</w:t>
                  </w:r>
                  <w:r w:rsidR="00E04AE1" w:rsidRPr="002F63F1">
                    <w:t>%</w:t>
                  </w:r>
                </w:p>
              </w:tc>
            </w:tr>
            <w:tr w:rsidR="001D395D" w14:paraId="1E1D0E97" w14:textId="77777777">
              <w:trPr>
                <w:trHeight w:val="90"/>
              </w:trPr>
              <w:tc>
                <w:tcPr>
                  <w:tcW w:w="1147" w:type="dxa"/>
                </w:tcPr>
                <w:p w14:paraId="48C62190" w14:textId="77777777" w:rsidR="001D395D" w:rsidRDefault="00CC5FF8">
                  <w:r>
                    <w:rPr>
                      <w:rFonts w:hint="eastAsia"/>
                      <w:color w:val="000000"/>
                      <w:szCs w:val="21"/>
                    </w:rPr>
                    <w:t>组织劣势说明</w:t>
                  </w:r>
                </w:p>
              </w:tc>
              <w:tc>
                <w:tcPr>
                  <w:tcW w:w="7375" w:type="dxa"/>
                </w:tcPr>
                <w:p w14:paraId="74027A5C" w14:textId="77777777" w:rsidR="001D395D" w:rsidRPr="002F63F1" w:rsidRDefault="003979DE">
                  <w:r w:rsidRPr="002F63F1">
                    <w:rPr>
                      <w:rFonts w:hint="eastAsia"/>
                    </w:rPr>
                    <w:t>老</w:t>
                  </w:r>
                  <w:r w:rsidRPr="002F63F1">
                    <w:t>厂房、车间布</w:t>
                  </w:r>
                  <w:r w:rsidRPr="002F63F1">
                    <w:rPr>
                      <w:rFonts w:hint="eastAsia"/>
                    </w:rPr>
                    <w:t>局</w:t>
                  </w:r>
                  <w:r w:rsidR="00B8679E">
                    <w:rPr>
                      <w:rFonts w:hint="eastAsia"/>
                    </w:rPr>
                    <w:t>、</w:t>
                  </w:r>
                  <w:r w:rsidRPr="002F63F1">
                    <w:rPr>
                      <w:rFonts w:hint="eastAsia"/>
                    </w:rPr>
                    <w:t xml:space="preserve"> </w:t>
                  </w:r>
                  <w:r w:rsidR="00CC5FF8" w:rsidRPr="002F63F1">
                    <w:rPr>
                      <w:rFonts w:hint="eastAsia"/>
                    </w:rPr>
                    <w:t>操作人员老龄化</w:t>
                  </w:r>
                </w:p>
              </w:tc>
            </w:tr>
            <w:tr w:rsidR="001D395D" w14:paraId="1F9BAC56" w14:textId="77777777">
              <w:tc>
                <w:tcPr>
                  <w:tcW w:w="1147" w:type="dxa"/>
                </w:tcPr>
                <w:p w14:paraId="5BC57160" w14:textId="77777777" w:rsidR="001D395D" w:rsidRDefault="00CC5FF8">
                  <w:r>
                    <w:rPr>
                      <w:rFonts w:hint="eastAsia"/>
                      <w:color w:val="000000"/>
                      <w:szCs w:val="21"/>
                    </w:rPr>
                    <w:t>主要风险的说明</w:t>
                  </w:r>
                </w:p>
              </w:tc>
              <w:tc>
                <w:tcPr>
                  <w:tcW w:w="7375" w:type="dxa"/>
                </w:tcPr>
                <w:p w14:paraId="409B4465" w14:textId="2BACA7B2" w:rsidR="00B46E8B" w:rsidRPr="002F63F1" w:rsidRDefault="00646425">
                  <w:r>
                    <w:rPr>
                      <w:rFonts w:hint="eastAsia"/>
                    </w:rPr>
                    <w:t>稻谷农药残留重金属超标风险</w:t>
                  </w:r>
                  <w:r w:rsidR="00B46E8B" w:rsidRPr="002F63F1">
                    <w:t>、卫生问题</w:t>
                  </w:r>
                </w:p>
              </w:tc>
            </w:tr>
            <w:tr w:rsidR="001D395D" w14:paraId="3D8862E7" w14:textId="77777777">
              <w:tc>
                <w:tcPr>
                  <w:tcW w:w="1147" w:type="dxa"/>
                </w:tcPr>
                <w:p w14:paraId="322F2A52" w14:textId="77777777" w:rsidR="001D395D" w:rsidRDefault="00CC5FF8">
                  <w:r>
                    <w:rPr>
                      <w:rFonts w:hint="eastAsia"/>
                      <w:color w:val="000000"/>
                      <w:szCs w:val="21"/>
                    </w:rPr>
                    <w:t>机遇的说明</w:t>
                  </w:r>
                </w:p>
              </w:tc>
              <w:tc>
                <w:tcPr>
                  <w:tcW w:w="7375" w:type="dxa"/>
                </w:tcPr>
                <w:p w14:paraId="567765C7" w14:textId="73CD7BF0" w:rsidR="001D395D" w:rsidRPr="002F63F1" w:rsidRDefault="00646425">
                  <w:r>
                    <w:rPr>
                      <w:rFonts w:hint="eastAsia"/>
                    </w:rPr>
                    <w:t>主粮必备</w:t>
                  </w:r>
                  <w:r w:rsidR="0086152A" w:rsidRPr="002F63F1">
                    <w:rPr>
                      <w:rFonts w:hint="eastAsia"/>
                    </w:rPr>
                    <w:t>、高</w:t>
                  </w:r>
                  <w:r w:rsidR="0086152A" w:rsidRPr="002F63F1">
                    <w:t>品质前提下生产消费者喜爱的</w:t>
                  </w:r>
                  <w:r w:rsidR="0086152A" w:rsidRPr="002F63F1">
                    <w:rPr>
                      <w:rFonts w:hint="eastAsia"/>
                    </w:rPr>
                    <w:t>产</w:t>
                  </w:r>
                  <w:r w:rsidR="0086152A" w:rsidRPr="002F63F1">
                    <w:t>品</w:t>
                  </w:r>
                </w:p>
              </w:tc>
            </w:tr>
          </w:tbl>
          <w:p w14:paraId="2433A027" w14:textId="77777777" w:rsidR="001D395D" w:rsidRDefault="00CC5FF8">
            <w:pPr>
              <w:rPr>
                <w:color w:val="000000"/>
                <w:szCs w:val="21"/>
              </w:rPr>
            </w:pPr>
            <w:r w:rsidRPr="00CA115A">
              <w:rPr>
                <w:rFonts w:hint="eastAsia"/>
                <w:szCs w:val="21"/>
              </w:rPr>
              <w:lastRenderedPageBreak/>
              <w:t>主要证据体现在</w:t>
            </w:r>
            <w:r>
              <w:rPr>
                <w:rFonts w:hint="eastAsia"/>
              </w:rPr>
              <w:t xml:space="preserve"> </w:t>
            </w:r>
            <w:r>
              <w:rPr>
                <w:rFonts w:hint="eastAsia"/>
              </w:rPr>
              <w:sym w:font="Wingdings" w:char="00FE"/>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tcPr>
          <w:p w14:paraId="6B93BCE0" w14:textId="77777777" w:rsidR="001D395D" w:rsidRDefault="001D395D"/>
        </w:tc>
      </w:tr>
      <w:tr w:rsidR="001D395D" w14:paraId="3CDCCBE7" w14:textId="77777777">
        <w:trPr>
          <w:trHeight w:val="443"/>
        </w:trPr>
        <w:tc>
          <w:tcPr>
            <w:tcW w:w="2160" w:type="dxa"/>
            <w:vMerge w:val="restart"/>
          </w:tcPr>
          <w:p w14:paraId="2EDD4547" w14:textId="77777777" w:rsidR="001D395D" w:rsidRDefault="00CC5FF8">
            <w:r>
              <w:rPr>
                <w:rFonts w:hint="eastAsia"/>
              </w:rPr>
              <w:t>理解相关方的需求和期望</w:t>
            </w:r>
          </w:p>
        </w:tc>
        <w:tc>
          <w:tcPr>
            <w:tcW w:w="960" w:type="dxa"/>
            <w:vMerge w:val="restart"/>
          </w:tcPr>
          <w:p w14:paraId="79B78C75" w14:textId="77777777" w:rsidR="001D395D" w:rsidRDefault="00CC5FF8">
            <w:r>
              <w:rPr>
                <w:rFonts w:hint="eastAsia"/>
              </w:rPr>
              <w:t xml:space="preserve">Q4.2 </w:t>
            </w:r>
          </w:p>
        </w:tc>
        <w:tc>
          <w:tcPr>
            <w:tcW w:w="745" w:type="dxa"/>
          </w:tcPr>
          <w:p w14:paraId="11945247" w14:textId="77777777" w:rsidR="001D395D" w:rsidRDefault="00CC5FF8">
            <w:r>
              <w:rPr>
                <w:rFonts w:hint="eastAsia"/>
              </w:rPr>
              <w:t>文件名称</w:t>
            </w:r>
          </w:p>
        </w:tc>
        <w:tc>
          <w:tcPr>
            <w:tcW w:w="9259" w:type="dxa"/>
          </w:tcPr>
          <w:p w14:paraId="02252552" w14:textId="77777777" w:rsidR="001D395D" w:rsidRDefault="00CC5FF8">
            <w:r>
              <w:rPr>
                <w:rFonts w:hint="eastAsia"/>
              </w:rPr>
              <w:t>如：</w:t>
            </w:r>
            <w:r>
              <w:rPr>
                <w:rFonts w:hint="eastAsia"/>
              </w:rPr>
              <w:sym w:font="Wingdings" w:char="00A8"/>
            </w:r>
            <w:r>
              <w:rPr>
                <w:rFonts w:hint="eastAsia"/>
              </w:rPr>
              <w:t>《理解相关方的需求和期望控制程序》、</w:t>
            </w:r>
            <w:r>
              <w:rPr>
                <w:rFonts w:hint="eastAsia"/>
              </w:rPr>
              <w:sym w:font="Wingdings" w:char="00FE"/>
            </w:r>
            <w:r>
              <w:rPr>
                <w:rFonts w:hint="eastAsia"/>
              </w:rPr>
              <w:t>管理手册第</w:t>
            </w:r>
            <w:r>
              <w:rPr>
                <w:rFonts w:hint="eastAsia"/>
              </w:rPr>
              <w:t>4.2</w:t>
            </w:r>
            <w:r>
              <w:rPr>
                <w:rFonts w:hint="eastAsia"/>
              </w:rPr>
              <w:t>章</w:t>
            </w:r>
          </w:p>
        </w:tc>
        <w:tc>
          <w:tcPr>
            <w:tcW w:w="1585" w:type="dxa"/>
            <w:vMerge w:val="restart"/>
          </w:tcPr>
          <w:p w14:paraId="66155EC1" w14:textId="77777777" w:rsidR="001D395D" w:rsidRDefault="00CC5FF8">
            <w:r>
              <w:sym w:font="Wingdings" w:char="00FE"/>
            </w:r>
            <w:r>
              <w:rPr>
                <w:rFonts w:hint="eastAsia"/>
              </w:rPr>
              <w:t>符合</w:t>
            </w:r>
          </w:p>
          <w:p w14:paraId="5CE0F325" w14:textId="77777777" w:rsidR="001D395D" w:rsidRDefault="00CC5FF8">
            <w:r>
              <w:sym w:font="Wingdings" w:char="00A8"/>
            </w:r>
            <w:r>
              <w:rPr>
                <w:rFonts w:hint="eastAsia"/>
              </w:rPr>
              <w:t>不符合</w:t>
            </w:r>
          </w:p>
        </w:tc>
      </w:tr>
      <w:tr w:rsidR="001D395D" w14:paraId="10D1A795" w14:textId="77777777">
        <w:trPr>
          <w:trHeight w:val="3847"/>
        </w:trPr>
        <w:tc>
          <w:tcPr>
            <w:tcW w:w="2160" w:type="dxa"/>
            <w:vMerge/>
          </w:tcPr>
          <w:p w14:paraId="7D872140" w14:textId="77777777" w:rsidR="001D395D" w:rsidRDefault="001D395D"/>
        </w:tc>
        <w:tc>
          <w:tcPr>
            <w:tcW w:w="960" w:type="dxa"/>
            <w:vMerge/>
          </w:tcPr>
          <w:p w14:paraId="44138744" w14:textId="77777777" w:rsidR="001D395D" w:rsidRDefault="001D395D"/>
        </w:tc>
        <w:tc>
          <w:tcPr>
            <w:tcW w:w="745" w:type="dxa"/>
          </w:tcPr>
          <w:p w14:paraId="3C390EA6" w14:textId="77777777" w:rsidR="001D395D" w:rsidRDefault="00CC5FF8">
            <w:r>
              <w:rPr>
                <w:rFonts w:hint="eastAsia"/>
              </w:rPr>
              <w:t>运行证据</w:t>
            </w:r>
          </w:p>
        </w:tc>
        <w:tc>
          <w:tcPr>
            <w:tcW w:w="9259" w:type="dxa"/>
          </w:tcPr>
          <w:p w14:paraId="73F3D310" w14:textId="77777777" w:rsidR="001D395D" w:rsidRDefault="00CC5FF8">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3805"/>
              <w:gridCol w:w="3625"/>
            </w:tblGrid>
            <w:tr w:rsidR="001D395D" w14:paraId="630A390E" w14:textId="77777777">
              <w:tc>
                <w:tcPr>
                  <w:tcW w:w="1481" w:type="dxa"/>
                </w:tcPr>
                <w:p w14:paraId="6BF50811" w14:textId="77777777" w:rsidR="001D395D" w:rsidRPr="00EB74DC" w:rsidRDefault="00CC5FF8">
                  <w:pPr>
                    <w:rPr>
                      <w:highlight w:val="cyan"/>
                    </w:rPr>
                  </w:pPr>
                  <w:r w:rsidRPr="00EB74DC">
                    <w:rPr>
                      <w:rFonts w:hint="eastAsia"/>
                    </w:rPr>
                    <w:t>重要的相关方</w:t>
                  </w:r>
                </w:p>
              </w:tc>
              <w:tc>
                <w:tcPr>
                  <w:tcW w:w="3805" w:type="dxa"/>
                </w:tcPr>
                <w:p w14:paraId="32436CBD" w14:textId="77777777" w:rsidR="001D395D" w:rsidRPr="00EB74DC" w:rsidRDefault="00CC5FF8">
                  <w:pPr>
                    <w:rPr>
                      <w:highlight w:val="cyan"/>
                    </w:rPr>
                  </w:pPr>
                  <w:r w:rsidRPr="00EB74DC">
                    <w:rPr>
                      <w:rFonts w:hint="eastAsia"/>
                    </w:rPr>
                    <w:t>相关方名称举例</w:t>
                  </w:r>
                </w:p>
              </w:tc>
              <w:tc>
                <w:tcPr>
                  <w:tcW w:w="3625" w:type="dxa"/>
                </w:tcPr>
                <w:p w14:paraId="5FAF4C2D" w14:textId="77777777" w:rsidR="001D395D" w:rsidRPr="00EB74DC" w:rsidRDefault="00CC5FF8">
                  <w:pPr>
                    <w:rPr>
                      <w:highlight w:val="cyan"/>
                    </w:rPr>
                  </w:pPr>
                  <w:r w:rsidRPr="00EB74DC">
                    <w:rPr>
                      <w:rFonts w:hint="eastAsia"/>
                    </w:rPr>
                    <w:t>重要的相关</w:t>
                  </w:r>
                  <w:proofErr w:type="gramStart"/>
                  <w:r w:rsidRPr="00EB74DC">
                    <w:rPr>
                      <w:rFonts w:hint="eastAsia"/>
                    </w:rPr>
                    <w:t>方需求</w:t>
                  </w:r>
                  <w:proofErr w:type="gramEnd"/>
                  <w:r w:rsidRPr="00EB74DC">
                    <w:rPr>
                      <w:rFonts w:hint="eastAsia"/>
                    </w:rPr>
                    <w:t>和希望（不必全选）</w:t>
                  </w:r>
                </w:p>
              </w:tc>
            </w:tr>
            <w:tr w:rsidR="001D395D" w14:paraId="637EE8DF" w14:textId="77777777">
              <w:tc>
                <w:tcPr>
                  <w:tcW w:w="1481" w:type="dxa"/>
                </w:tcPr>
                <w:p w14:paraId="1A3BBEB5" w14:textId="77777777" w:rsidR="001D395D" w:rsidRPr="00EB74DC" w:rsidRDefault="00CC5FF8">
                  <w:r w:rsidRPr="00EB74DC">
                    <w:rPr>
                      <w:rFonts w:hint="eastAsia"/>
                    </w:rPr>
                    <w:t>☑主管部门</w:t>
                  </w:r>
                </w:p>
              </w:tc>
              <w:tc>
                <w:tcPr>
                  <w:tcW w:w="3805" w:type="dxa"/>
                </w:tcPr>
                <w:p w14:paraId="010FD975" w14:textId="24134EE7" w:rsidR="001D395D" w:rsidRPr="00EB74DC" w:rsidRDefault="00646425">
                  <w:r>
                    <w:rPr>
                      <w:rFonts w:hint="eastAsia"/>
                    </w:rPr>
                    <w:t>监利县</w:t>
                  </w:r>
                  <w:r w:rsidR="00CC5FF8" w:rsidRPr="00EB74DC">
                    <w:rPr>
                      <w:rFonts w:hint="eastAsia"/>
                    </w:rPr>
                    <w:t>市场监督管理局</w:t>
                  </w:r>
                </w:p>
              </w:tc>
              <w:tc>
                <w:tcPr>
                  <w:tcW w:w="3625" w:type="dxa"/>
                </w:tcPr>
                <w:p w14:paraId="58161DB7" w14:textId="77777777" w:rsidR="001D395D" w:rsidRPr="00EB74DC" w:rsidRDefault="00CC5FF8">
                  <w:r w:rsidRPr="00EB74DC">
                    <w:rPr>
                      <w:rFonts w:hint="eastAsia"/>
                    </w:rPr>
                    <w:t>☑遵守质量相关的法律法规</w:t>
                  </w:r>
                </w:p>
              </w:tc>
            </w:tr>
            <w:tr w:rsidR="001D395D" w14:paraId="70605E7E" w14:textId="77777777">
              <w:tc>
                <w:tcPr>
                  <w:tcW w:w="1481" w:type="dxa"/>
                </w:tcPr>
                <w:p w14:paraId="16B88DD4" w14:textId="77777777" w:rsidR="001D395D" w:rsidRPr="00EB74DC" w:rsidRDefault="00CC5FF8">
                  <w:r w:rsidRPr="00EB74DC">
                    <w:rPr>
                      <w:rFonts w:hint="eastAsia"/>
                    </w:rPr>
                    <w:t>☑供方</w:t>
                  </w:r>
                </w:p>
              </w:tc>
              <w:tc>
                <w:tcPr>
                  <w:tcW w:w="3805" w:type="dxa"/>
                </w:tcPr>
                <w:p w14:paraId="4125B730" w14:textId="700DF34E" w:rsidR="001D395D" w:rsidRPr="00EB74DC" w:rsidRDefault="00CC5FF8" w:rsidP="0040490D">
                  <w:r w:rsidRPr="00EB74DC">
                    <w:rPr>
                      <w:rFonts w:hint="eastAsia"/>
                    </w:rPr>
                    <w:t>例如：</w:t>
                  </w:r>
                  <w:r w:rsidR="00646425" w:rsidRPr="00646425">
                    <w:rPr>
                      <w:rFonts w:hint="eastAsia"/>
                    </w:rPr>
                    <w:t>荆州市胜光彩色包装有限公司</w:t>
                  </w:r>
                </w:p>
              </w:tc>
              <w:tc>
                <w:tcPr>
                  <w:tcW w:w="3625" w:type="dxa"/>
                </w:tcPr>
                <w:p w14:paraId="5EF1769D" w14:textId="77777777" w:rsidR="001D395D" w:rsidRPr="00EB74DC" w:rsidRDefault="00CC5FF8">
                  <w:r w:rsidRPr="00EB74DC">
                    <w:rPr>
                      <w:rFonts w:ascii="Segoe UI Symbol" w:hAnsi="Segoe UI Symbol" w:cs="Segoe UI Symbol"/>
                    </w:rPr>
                    <w:t>☑</w:t>
                  </w:r>
                  <w:r w:rsidRPr="00EB74DC">
                    <w:rPr>
                      <w:rFonts w:hint="eastAsia"/>
                    </w:rPr>
                    <w:t>组织的持续经营、明示采购要求</w:t>
                  </w:r>
                </w:p>
              </w:tc>
            </w:tr>
            <w:tr w:rsidR="001D395D" w14:paraId="66E6CD2C" w14:textId="77777777">
              <w:tc>
                <w:tcPr>
                  <w:tcW w:w="1481" w:type="dxa"/>
                </w:tcPr>
                <w:p w14:paraId="3C15F279" w14:textId="77777777" w:rsidR="001D395D" w:rsidRPr="00EB74DC" w:rsidRDefault="00CC5FF8">
                  <w:r w:rsidRPr="00EB74DC">
                    <w:rPr>
                      <w:rFonts w:hint="eastAsia"/>
                    </w:rPr>
                    <w:t>☑顾客</w:t>
                  </w:r>
                </w:p>
              </w:tc>
              <w:tc>
                <w:tcPr>
                  <w:tcW w:w="3805" w:type="dxa"/>
                </w:tcPr>
                <w:p w14:paraId="3103D89C" w14:textId="4C72E9B7" w:rsidR="001D395D" w:rsidRPr="00EB74DC" w:rsidRDefault="00CC5FF8" w:rsidP="00FD3449">
                  <w:r w:rsidRPr="00EB74DC">
                    <w:rPr>
                      <w:rFonts w:hint="eastAsia"/>
                    </w:rPr>
                    <w:t>例如：</w:t>
                  </w:r>
                </w:p>
                <w:p w14:paraId="7B99AB8A" w14:textId="7846EFF6" w:rsidR="00B91846" w:rsidRPr="00EB74DC" w:rsidRDefault="00B91846" w:rsidP="00FD3449">
                  <w:r w:rsidRPr="00EB74DC">
                    <w:rPr>
                      <w:rFonts w:hint="eastAsia"/>
                    </w:rPr>
                    <w:t xml:space="preserve">       </w:t>
                  </w:r>
                  <w:r w:rsidR="00646425" w:rsidRPr="00646425">
                    <w:rPr>
                      <w:rFonts w:hint="eastAsia"/>
                    </w:rPr>
                    <w:t>于金明（个体经销商）</w:t>
                  </w:r>
                </w:p>
              </w:tc>
              <w:tc>
                <w:tcPr>
                  <w:tcW w:w="3625" w:type="dxa"/>
                </w:tcPr>
                <w:p w14:paraId="5156C94A" w14:textId="77777777" w:rsidR="001D395D" w:rsidRPr="00EB74DC" w:rsidRDefault="00CC5FF8">
                  <w:r w:rsidRPr="00EB74DC">
                    <w:rPr>
                      <w:rFonts w:ascii="Segoe UI Symbol" w:hAnsi="Segoe UI Symbol" w:cs="Segoe UI Symbol"/>
                    </w:rPr>
                    <w:t>☑</w:t>
                  </w:r>
                  <w:r w:rsidRPr="00EB74DC">
                    <w:rPr>
                      <w:rFonts w:hint="eastAsia"/>
                    </w:rPr>
                    <w:t>按时按质按量交付产品或服务；</w:t>
                  </w:r>
                </w:p>
                <w:p w14:paraId="0974F4FA" w14:textId="77777777" w:rsidR="001D395D" w:rsidRPr="00EB74DC" w:rsidRDefault="00CC5FF8">
                  <w:r w:rsidRPr="00EB74DC">
                    <w:rPr>
                      <w:rFonts w:hint="eastAsia"/>
                    </w:rPr>
                    <w:t>☑产品</w:t>
                  </w:r>
                  <w:r w:rsidRPr="00EB74DC">
                    <w:rPr>
                      <w:rFonts w:hint="eastAsia"/>
                    </w:rPr>
                    <w:t>/</w:t>
                  </w:r>
                  <w:r w:rsidRPr="00EB74DC">
                    <w:rPr>
                      <w:rFonts w:hint="eastAsia"/>
                    </w:rPr>
                    <w:t>服务质量持续满足要求</w:t>
                  </w:r>
                </w:p>
              </w:tc>
            </w:tr>
            <w:tr w:rsidR="001D395D" w14:paraId="2BD6B049" w14:textId="77777777">
              <w:tc>
                <w:tcPr>
                  <w:tcW w:w="1481" w:type="dxa"/>
                </w:tcPr>
                <w:p w14:paraId="3F59ED39" w14:textId="77777777" w:rsidR="001D395D" w:rsidRPr="00EB74DC" w:rsidRDefault="00CC5FF8">
                  <w:r w:rsidRPr="00EB74DC">
                    <w:rPr>
                      <w:rFonts w:hint="eastAsia"/>
                    </w:rPr>
                    <w:t>□消费者</w:t>
                  </w:r>
                </w:p>
              </w:tc>
              <w:tc>
                <w:tcPr>
                  <w:tcW w:w="3805" w:type="dxa"/>
                </w:tcPr>
                <w:p w14:paraId="77EE6E2F" w14:textId="77777777" w:rsidR="001D395D" w:rsidRPr="00EB74DC" w:rsidRDefault="00CC5FF8">
                  <w:r w:rsidRPr="00EB74DC">
                    <w:rPr>
                      <w:rFonts w:hint="eastAsia"/>
                    </w:rPr>
                    <w:t>——</w:t>
                  </w:r>
                </w:p>
              </w:tc>
              <w:tc>
                <w:tcPr>
                  <w:tcW w:w="3625" w:type="dxa"/>
                </w:tcPr>
                <w:p w14:paraId="1105F00C" w14:textId="77777777" w:rsidR="001D395D" w:rsidRPr="00EB74DC" w:rsidRDefault="00CC5FF8">
                  <w:r w:rsidRPr="00EB74DC">
                    <w:rPr>
                      <w:rFonts w:hint="eastAsia"/>
                    </w:rPr>
                    <w:t>□良好的使用感受、持续经营</w:t>
                  </w:r>
                </w:p>
              </w:tc>
            </w:tr>
            <w:tr w:rsidR="001D395D" w14:paraId="68DE029F" w14:textId="77777777">
              <w:tc>
                <w:tcPr>
                  <w:tcW w:w="1481" w:type="dxa"/>
                </w:tcPr>
                <w:p w14:paraId="6635B5A3" w14:textId="77777777" w:rsidR="001D395D" w:rsidRPr="00EB74DC" w:rsidRDefault="00CC5FF8">
                  <w:pPr>
                    <w:rPr>
                      <w:szCs w:val="24"/>
                    </w:rPr>
                  </w:pPr>
                  <w:r w:rsidRPr="00EB74DC">
                    <w:rPr>
                      <w:rFonts w:hint="eastAsia"/>
                    </w:rPr>
                    <w:t>☑员工</w:t>
                  </w:r>
                </w:p>
              </w:tc>
              <w:tc>
                <w:tcPr>
                  <w:tcW w:w="3805" w:type="dxa"/>
                </w:tcPr>
                <w:p w14:paraId="3586153E" w14:textId="0A8A0A4E" w:rsidR="001D395D" w:rsidRPr="00EB74DC" w:rsidRDefault="00F20CA1">
                  <w:pPr>
                    <w:rPr>
                      <w:szCs w:val="24"/>
                    </w:rPr>
                  </w:pPr>
                  <w:r>
                    <w:rPr>
                      <w:szCs w:val="24"/>
                    </w:rPr>
                    <w:t>1</w:t>
                  </w:r>
                  <w:r w:rsidR="00646425">
                    <w:rPr>
                      <w:szCs w:val="24"/>
                    </w:rPr>
                    <w:t>3</w:t>
                  </w:r>
                  <w:r w:rsidR="003E5604">
                    <w:rPr>
                      <w:rFonts w:hint="eastAsia"/>
                      <w:szCs w:val="24"/>
                    </w:rPr>
                    <w:t>人</w:t>
                  </w:r>
                </w:p>
              </w:tc>
              <w:tc>
                <w:tcPr>
                  <w:tcW w:w="3625" w:type="dxa"/>
                </w:tcPr>
                <w:p w14:paraId="73E9BBFE" w14:textId="77777777" w:rsidR="001D395D" w:rsidRPr="00EB74DC" w:rsidRDefault="00CC5FF8">
                  <w:r w:rsidRPr="00EB74DC">
                    <w:rPr>
                      <w:rFonts w:hint="eastAsia"/>
                    </w:rPr>
                    <w:t>☑组织的持续经营、自我发展</w:t>
                  </w:r>
                </w:p>
              </w:tc>
            </w:tr>
            <w:tr w:rsidR="001D395D" w14:paraId="454B9D00" w14:textId="77777777">
              <w:tc>
                <w:tcPr>
                  <w:tcW w:w="1481" w:type="dxa"/>
                </w:tcPr>
                <w:p w14:paraId="281777A3" w14:textId="77777777" w:rsidR="001D395D" w:rsidRPr="00EB74DC" w:rsidRDefault="00CC5FF8">
                  <w:r w:rsidRPr="00EB74DC">
                    <w:rPr>
                      <w:rFonts w:hint="eastAsia"/>
                    </w:rPr>
                    <w:t>☑投资方</w:t>
                  </w:r>
                </w:p>
              </w:tc>
              <w:tc>
                <w:tcPr>
                  <w:tcW w:w="3805" w:type="dxa"/>
                </w:tcPr>
                <w:p w14:paraId="275574F1" w14:textId="77777777" w:rsidR="001D395D" w:rsidRPr="00EB74DC" w:rsidRDefault="00731D3B">
                  <w:r w:rsidRPr="00EB74DC">
                    <w:rPr>
                      <w:rFonts w:hint="eastAsia"/>
                    </w:rPr>
                    <w:t>个人</w:t>
                  </w:r>
                  <w:r w:rsidRPr="00EB74DC">
                    <w:t>合</w:t>
                  </w:r>
                  <w:r w:rsidRPr="00EB74DC">
                    <w:rPr>
                      <w:rFonts w:hint="eastAsia"/>
                    </w:rPr>
                    <w:t>资</w:t>
                  </w:r>
                  <w:r w:rsidRPr="00EB74DC">
                    <w:rPr>
                      <w:rFonts w:hint="eastAsia"/>
                    </w:rPr>
                    <w:t xml:space="preserve"> </w:t>
                  </w:r>
                </w:p>
              </w:tc>
              <w:tc>
                <w:tcPr>
                  <w:tcW w:w="3625" w:type="dxa"/>
                </w:tcPr>
                <w:p w14:paraId="14741B65" w14:textId="77777777" w:rsidR="001D395D" w:rsidRPr="00EB74DC" w:rsidRDefault="00CC5FF8">
                  <w:r w:rsidRPr="00EB74DC">
                    <w:rPr>
                      <w:rFonts w:hint="eastAsia"/>
                    </w:rPr>
                    <w:t>☑组织的持续经营、盈利</w:t>
                  </w:r>
                </w:p>
              </w:tc>
            </w:tr>
            <w:tr w:rsidR="001D395D" w14:paraId="12EECC16" w14:textId="77777777">
              <w:tc>
                <w:tcPr>
                  <w:tcW w:w="1481" w:type="dxa"/>
                </w:tcPr>
                <w:p w14:paraId="00D2E265" w14:textId="77777777" w:rsidR="001D395D" w:rsidRPr="00EB74DC" w:rsidRDefault="00CC5FF8">
                  <w:r w:rsidRPr="00EB74DC">
                    <w:rPr>
                      <w:rFonts w:hint="eastAsia"/>
                    </w:rPr>
                    <w:t>□其他</w:t>
                  </w:r>
                </w:p>
              </w:tc>
              <w:tc>
                <w:tcPr>
                  <w:tcW w:w="3805" w:type="dxa"/>
                </w:tcPr>
                <w:p w14:paraId="3543E48E" w14:textId="77777777" w:rsidR="001D395D" w:rsidRPr="00EB74DC" w:rsidRDefault="001D395D"/>
              </w:tc>
              <w:tc>
                <w:tcPr>
                  <w:tcW w:w="3625" w:type="dxa"/>
                </w:tcPr>
                <w:p w14:paraId="08A3E758" w14:textId="77777777" w:rsidR="001D395D" w:rsidRPr="00EB74DC" w:rsidRDefault="001D395D"/>
              </w:tc>
            </w:tr>
          </w:tbl>
          <w:p w14:paraId="6E183128" w14:textId="77777777" w:rsidR="001D395D" w:rsidRDefault="001D395D">
            <w:pPr>
              <w:rPr>
                <w:color w:val="000000"/>
                <w:szCs w:val="21"/>
              </w:rPr>
            </w:pPr>
          </w:p>
          <w:p w14:paraId="3122C6D4" w14:textId="77777777" w:rsidR="001D395D" w:rsidRDefault="00CC5FF8">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tcPr>
          <w:p w14:paraId="1E32757B" w14:textId="77777777" w:rsidR="001D395D" w:rsidRDefault="001D395D"/>
        </w:tc>
      </w:tr>
      <w:tr w:rsidR="001D395D" w14:paraId="3136EF5C" w14:textId="77777777">
        <w:trPr>
          <w:trHeight w:val="443"/>
        </w:trPr>
        <w:tc>
          <w:tcPr>
            <w:tcW w:w="2160" w:type="dxa"/>
            <w:vMerge w:val="restart"/>
          </w:tcPr>
          <w:p w14:paraId="5616C5EF" w14:textId="5BF21DC3" w:rsidR="001D395D" w:rsidRDefault="00CC5FF8">
            <w:r>
              <w:rPr>
                <w:rFonts w:hint="eastAsia"/>
              </w:rPr>
              <w:t>确定质量管理体系</w:t>
            </w:r>
            <w:r w:rsidR="00500149">
              <w:rPr>
                <w:rFonts w:hint="eastAsia"/>
              </w:rPr>
              <w:t>和</w:t>
            </w:r>
            <w:r w:rsidR="00646425">
              <w:t>质量</w:t>
            </w:r>
            <w:r w:rsidR="00440FB5">
              <w:rPr>
                <w:rFonts w:hint="eastAsia"/>
              </w:rPr>
              <w:t>体</w:t>
            </w:r>
            <w:r w:rsidR="00440FB5">
              <w:t>系</w:t>
            </w:r>
            <w:r>
              <w:rPr>
                <w:rFonts w:hint="eastAsia"/>
              </w:rPr>
              <w:t>的范围</w:t>
            </w:r>
          </w:p>
        </w:tc>
        <w:tc>
          <w:tcPr>
            <w:tcW w:w="960" w:type="dxa"/>
            <w:vMerge w:val="restart"/>
          </w:tcPr>
          <w:p w14:paraId="1B1EEF5E" w14:textId="699E17B5" w:rsidR="00765FBB" w:rsidRDefault="00CC5FF8" w:rsidP="00646425">
            <w:r>
              <w:rPr>
                <w:rFonts w:hint="eastAsia"/>
              </w:rPr>
              <w:t>Q4.3</w:t>
            </w:r>
          </w:p>
        </w:tc>
        <w:tc>
          <w:tcPr>
            <w:tcW w:w="745" w:type="dxa"/>
          </w:tcPr>
          <w:p w14:paraId="0CD1A4F2" w14:textId="77777777" w:rsidR="001D395D" w:rsidRDefault="00CC5FF8">
            <w:r>
              <w:rPr>
                <w:rFonts w:hint="eastAsia"/>
              </w:rPr>
              <w:t>文件名称</w:t>
            </w:r>
          </w:p>
        </w:tc>
        <w:tc>
          <w:tcPr>
            <w:tcW w:w="9259" w:type="dxa"/>
          </w:tcPr>
          <w:p w14:paraId="61B18971" w14:textId="77777777" w:rsidR="001D395D" w:rsidRDefault="00CC5FF8">
            <w:r>
              <w:rPr>
                <w:rFonts w:hint="eastAsia"/>
              </w:rPr>
              <w:t>如：</w:t>
            </w:r>
            <w:r>
              <w:rPr>
                <w:rFonts w:hint="eastAsia"/>
              </w:rPr>
              <w:sym w:font="Wingdings" w:char="00FE"/>
            </w:r>
            <w:r>
              <w:rPr>
                <w:rFonts w:hint="eastAsia"/>
              </w:rPr>
              <w:t>管理手册第</w:t>
            </w:r>
            <w:r>
              <w:rPr>
                <w:rFonts w:hint="eastAsia"/>
              </w:rPr>
              <w:t>4.3</w:t>
            </w:r>
            <w:r>
              <w:rPr>
                <w:rFonts w:hint="eastAsia"/>
              </w:rPr>
              <w:t>章和</w:t>
            </w:r>
            <w:r>
              <w:rPr>
                <w:rFonts w:hint="eastAsia"/>
              </w:rPr>
              <w:sym w:font="Wingdings" w:char="00FE"/>
            </w:r>
            <w:r>
              <w:rPr>
                <w:rFonts w:hint="eastAsia"/>
              </w:rPr>
              <w:t>“公司介绍”</w:t>
            </w:r>
          </w:p>
        </w:tc>
        <w:tc>
          <w:tcPr>
            <w:tcW w:w="1585" w:type="dxa"/>
            <w:vMerge w:val="restart"/>
          </w:tcPr>
          <w:p w14:paraId="72F2905C" w14:textId="77777777" w:rsidR="001D395D" w:rsidRDefault="00CC5FF8">
            <w:r>
              <w:sym w:font="Wingdings" w:char="00FE"/>
            </w:r>
            <w:r>
              <w:rPr>
                <w:rFonts w:hint="eastAsia"/>
              </w:rPr>
              <w:t>符合</w:t>
            </w:r>
          </w:p>
          <w:p w14:paraId="5E99113B" w14:textId="77777777" w:rsidR="001D395D" w:rsidRDefault="00CC5FF8">
            <w:r>
              <w:sym w:font="Wingdings" w:char="00A8"/>
            </w:r>
            <w:r>
              <w:rPr>
                <w:rFonts w:hint="eastAsia"/>
              </w:rPr>
              <w:t>不符合</w:t>
            </w:r>
          </w:p>
        </w:tc>
      </w:tr>
      <w:tr w:rsidR="001D395D" w14:paraId="1F13F49A" w14:textId="77777777">
        <w:trPr>
          <w:trHeight w:val="822"/>
        </w:trPr>
        <w:tc>
          <w:tcPr>
            <w:tcW w:w="2160" w:type="dxa"/>
            <w:vMerge/>
          </w:tcPr>
          <w:p w14:paraId="2389579E" w14:textId="77777777" w:rsidR="001D395D" w:rsidRDefault="001D395D"/>
        </w:tc>
        <w:tc>
          <w:tcPr>
            <w:tcW w:w="960" w:type="dxa"/>
            <w:vMerge/>
          </w:tcPr>
          <w:p w14:paraId="66F30EE7" w14:textId="77777777" w:rsidR="001D395D" w:rsidRDefault="001D395D"/>
        </w:tc>
        <w:tc>
          <w:tcPr>
            <w:tcW w:w="745" w:type="dxa"/>
          </w:tcPr>
          <w:p w14:paraId="158FB133" w14:textId="77777777" w:rsidR="001D395D" w:rsidRDefault="00CC5FF8">
            <w:r>
              <w:rPr>
                <w:rFonts w:hint="eastAsia"/>
              </w:rPr>
              <w:t>运行证据</w:t>
            </w:r>
          </w:p>
        </w:tc>
        <w:tc>
          <w:tcPr>
            <w:tcW w:w="9259" w:type="dxa"/>
          </w:tcPr>
          <w:p w14:paraId="448DBFFA" w14:textId="77777777" w:rsidR="001D395D" w:rsidRDefault="00CC5FF8">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7132"/>
            </w:tblGrid>
            <w:tr w:rsidR="001D395D" w14:paraId="04FE059F" w14:textId="77777777">
              <w:tc>
                <w:tcPr>
                  <w:tcW w:w="1911" w:type="dxa"/>
                </w:tcPr>
                <w:p w14:paraId="0D0ABA7B" w14:textId="77777777" w:rsidR="001D395D" w:rsidRPr="00EB74DC" w:rsidRDefault="00CC5FF8">
                  <w:r w:rsidRPr="00EB74DC">
                    <w:rPr>
                      <w:rFonts w:hint="eastAsia"/>
                    </w:rPr>
                    <w:t>范围的项目</w:t>
                  </w:r>
                </w:p>
              </w:tc>
              <w:tc>
                <w:tcPr>
                  <w:tcW w:w="7132" w:type="dxa"/>
                </w:tcPr>
                <w:p w14:paraId="6FA0C04C" w14:textId="77777777" w:rsidR="001D395D" w:rsidRPr="00EB74DC" w:rsidRDefault="00CC5FF8">
                  <w:r w:rsidRPr="00EB74DC">
                    <w:rPr>
                      <w:rFonts w:hint="eastAsia"/>
                    </w:rPr>
                    <w:t>内容描述</w:t>
                  </w:r>
                </w:p>
              </w:tc>
            </w:tr>
            <w:tr w:rsidR="001D395D" w14:paraId="3F230950" w14:textId="77777777">
              <w:tc>
                <w:tcPr>
                  <w:tcW w:w="1911" w:type="dxa"/>
                </w:tcPr>
                <w:p w14:paraId="202A485B" w14:textId="77777777" w:rsidR="001D395D" w:rsidRPr="00EB74DC" w:rsidRDefault="00CC5FF8">
                  <w:r w:rsidRPr="00EB74DC">
                    <w:rPr>
                      <w:rFonts w:hint="eastAsia"/>
                    </w:rPr>
                    <w:t>产品</w:t>
                  </w:r>
                  <w:r w:rsidRPr="00EB74DC">
                    <w:rPr>
                      <w:rFonts w:hint="eastAsia"/>
                    </w:rPr>
                    <w:t>/</w:t>
                  </w:r>
                  <w:r w:rsidRPr="00EB74DC">
                    <w:rPr>
                      <w:rFonts w:hint="eastAsia"/>
                    </w:rPr>
                    <w:t>服务的活动</w:t>
                  </w:r>
                </w:p>
              </w:tc>
              <w:tc>
                <w:tcPr>
                  <w:tcW w:w="7132" w:type="dxa"/>
                </w:tcPr>
                <w:p w14:paraId="11268941" w14:textId="77777777" w:rsidR="00576512" w:rsidRPr="00EB74DC" w:rsidRDefault="00FE60A7">
                  <w:r w:rsidRPr="00EB74DC">
                    <w:t>QMS</w:t>
                  </w:r>
                </w:p>
                <w:p w14:paraId="4D548945" w14:textId="0025CE8E" w:rsidR="00576512" w:rsidRPr="00EB74DC" w:rsidRDefault="00646425" w:rsidP="00DA0ABB">
                  <w:r>
                    <w:rPr>
                      <w:rFonts w:hint="eastAsia"/>
                      <w:u w:val="single"/>
                    </w:rPr>
                    <w:t>大米加工</w:t>
                  </w:r>
                </w:p>
              </w:tc>
            </w:tr>
            <w:tr w:rsidR="00646425" w14:paraId="46666DA6" w14:textId="77777777">
              <w:tc>
                <w:tcPr>
                  <w:tcW w:w="1911" w:type="dxa"/>
                </w:tcPr>
                <w:p w14:paraId="3E291575" w14:textId="77777777" w:rsidR="00646425" w:rsidRPr="00EB74DC" w:rsidRDefault="00646425" w:rsidP="00646425">
                  <w:r w:rsidRPr="00EB74DC">
                    <w:rPr>
                      <w:rFonts w:hint="eastAsia"/>
                    </w:rPr>
                    <w:t>注册地址</w:t>
                  </w:r>
                </w:p>
              </w:tc>
              <w:tc>
                <w:tcPr>
                  <w:tcW w:w="7132" w:type="dxa"/>
                </w:tcPr>
                <w:p w14:paraId="492909B6" w14:textId="5FEF4449" w:rsidR="00646425" w:rsidRPr="00EB74DC" w:rsidRDefault="00646425" w:rsidP="00646425">
                  <w:r w:rsidRPr="00A61146">
                    <w:rPr>
                      <w:rFonts w:hint="eastAsia"/>
                      <w:color w:val="000000"/>
                      <w:u w:val="single"/>
                    </w:rPr>
                    <w:t>湖北省荆州市监利</w:t>
                  </w:r>
                  <w:proofErr w:type="gramStart"/>
                  <w:r w:rsidRPr="00A61146">
                    <w:rPr>
                      <w:rFonts w:hint="eastAsia"/>
                      <w:color w:val="000000"/>
                      <w:u w:val="single"/>
                    </w:rPr>
                    <w:t>县汪桥镇</w:t>
                  </w:r>
                  <w:proofErr w:type="gramEnd"/>
                  <w:r w:rsidRPr="00A61146">
                    <w:rPr>
                      <w:rFonts w:hint="eastAsia"/>
                      <w:color w:val="000000"/>
                      <w:u w:val="single"/>
                    </w:rPr>
                    <w:t>李湖村</w:t>
                  </w:r>
                </w:p>
              </w:tc>
            </w:tr>
            <w:tr w:rsidR="00646425" w14:paraId="658FF3E7" w14:textId="77777777">
              <w:tc>
                <w:tcPr>
                  <w:tcW w:w="1911" w:type="dxa"/>
                </w:tcPr>
                <w:p w14:paraId="62894DAC" w14:textId="77777777" w:rsidR="00646425" w:rsidRPr="00EB74DC" w:rsidRDefault="00646425" w:rsidP="00646425">
                  <w:r w:rsidRPr="00EB74DC">
                    <w:rPr>
                      <w:rFonts w:hint="eastAsia"/>
                    </w:rPr>
                    <w:t>经营地址</w:t>
                  </w:r>
                </w:p>
              </w:tc>
              <w:tc>
                <w:tcPr>
                  <w:tcW w:w="7132" w:type="dxa"/>
                </w:tcPr>
                <w:p w14:paraId="4875AD8E" w14:textId="3296F562" w:rsidR="00646425" w:rsidRPr="00EB74DC" w:rsidRDefault="00646425" w:rsidP="00646425">
                  <w:r w:rsidRPr="00A61146">
                    <w:rPr>
                      <w:rFonts w:hint="eastAsia"/>
                      <w:color w:val="000000"/>
                      <w:u w:val="single"/>
                    </w:rPr>
                    <w:t>湖北省荆州市监利</w:t>
                  </w:r>
                  <w:proofErr w:type="gramStart"/>
                  <w:r w:rsidRPr="00A61146">
                    <w:rPr>
                      <w:rFonts w:hint="eastAsia"/>
                      <w:color w:val="000000"/>
                      <w:u w:val="single"/>
                    </w:rPr>
                    <w:t>县汪桥镇</w:t>
                  </w:r>
                  <w:proofErr w:type="gramEnd"/>
                  <w:r w:rsidRPr="00A61146">
                    <w:rPr>
                      <w:rFonts w:hint="eastAsia"/>
                      <w:color w:val="000000"/>
                      <w:u w:val="single"/>
                    </w:rPr>
                    <w:t>李湖村</w:t>
                  </w:r>
                </w:p>
              </w:tc>
            </w:tr>
            <w:tr w:rsidR="001D395D" w14:paraId="67E41B0D" w14:textId="77777777">
              <w:tc>
                <w:tcPr>
                  <w:tcW w:w="1911" w:type="dxa"/>
                </w:tcPr>
                <w:p w14:paraId="5E8CE485" w14:textId="77777777" w:rsidR="001D395D" w:rsidRPr="00EB74DC" w:rsidRDefault="00CC5FF8">
                  <w:r w:rsidRPr="00EB74DC">
                    <w:rPr>
                      <w:rFonts w:hint="eastAsia"/>
                    </w:rPr>
                    <w:t>组织单元（部门</w:t>
                  </w:r>
                  <w:r w:rsidRPr="00EB74DC">
                    <w:rPr>
                      <w:rFonts w:hint="eastAsia"/>
                    </w:rPr>
                    <w:t>/</w:t>
                  </w:r>
                  <w:r w:rsidRPr="00EB74DC">
                    <w:rPr>
                      <w:rFonts w:hint="eastAsia"/>
                    </w:rPr>
                    <w:t>分支）</w:t>
                  </w:r>
                </w:p>
              </w:tc>
              <w:tc>
                <w:tcPr>
                  <w:tcW w:w="7132" w:type="dxa"/>
                </w:tcPr>
                <w:p w14:paraId="5E27A8F7" w14:textId="77777777" w:rsidR="001D395D" w:rsidRPr="00EB74DC" w:rsidRDefault="00CC5FF8">
                  <w:r w:rsidRPr="00EB74DC">
                    <w:rPr>
                      <w:rFonts w:hint="eastAsia"/>
                    </w:rPr>
                    <w:sym w:font="Wingdings" w:char="00FE"/>
                  </w:r>
                  <w:r w:rsidRPr="00EB74DC">
                    <w:rPr>
                      <w:rFonts w:hint="eastAsia"/>
                    </w:rPr>
                    <w:t>与组织结构图一致</w:t>
                  </w:r>
                </w:p>
                <w:p w14:paraId="328A0617" w14:textId="77777777" w:rsidR="001D395D" w:rsidRPr="00EB74DC" w:rsidRDefault="00CC5FF8">
                  <w:pPr>
                    <w:rPr>
                      <w:u w:val="single"/>
                    </w:rPr>
                  </w:pPr>
                  <w:r w:rsidRPr="00EB74DC">
                    <w:rPr>
                      <w:rFonts w:hint="eastAsia"/>
                    </w:rPr>
                    <w:sym w:font="Wingdings" w:char="00A8"/>
                  </w:r>
                  <w:r w:rsidRPr="00EB74DC">
                    <w:rPr>
                      <w:rFonts w:hint="eastAsia"/>
                    </w:rPr>
                    <w:t>分支机构，如：</w:t>
                  </w:r>
                  <w:r w:rsidRPr="00EB74DC">
                    <w:rPr>
                      <w:rFonts w:hint="eastAsia"/>
                    </w:rPr>
                    <w:t xml:space="preserve"> </w:t>
                  </w:r>
                  <w:r w:rsidRPr="00EB74DC">
                    <w:rPr>
                      <w:rFonts w:hint="eastAsia"/>
                      <w:u w:val="single"/>
                    </w:rPr>
                    <w:t xml:space="preserve">                  </w:t>
                  </w:r>
                </w:p>
                <w:p w14:paraId="74186B95" w14:textId="77777777" w:rsidR="001D395D" w:rsidRPr="00EB74DC" w:rsidRDefault="00CC5FF8">
                  <w:r w:rsidRPr="00EB74DC">
                    <w:rPr>
                      <w:rFonts w:hint="eastAsia"/>
                    </w:rPr>
                    <w:sym w:font="Wingdings" w:char="00A8"/>
                  </w:r>
                  <w:r w:rsidRPr="00EB74DC">
                    <w:rPr>
                      <w:rFonts w:hint="eastAsia"/>
                    </w:rPr>
                    <w:t>临时场所，如：</w:t>
                  </w:r>
                  <w:r w:rsidRPr="00EB74DC">
                    <w:rPr>
                      <w:rFonts w:hint="eastAsia"/>
                    </w:rPr>
                    <w:t xml:space="preserve"> </w:t>
                  </w:r>
                  <w:r w:rsidRPr="00EB74DC">
                    <w:rPr>
                      <w:rFonts w:hint="eastAsia"/>
                      <w:u w:val="single"/>
                    </w:rPr>
                    <w:t xml:space="preserve">                 </w:t>
                  </w:r>
                </w:p>
              </w:tc>
            </w:tr>
            <w:tr w:rsidR="001D395D" w14:paraId="6F2526BD" w14:textId="77777777">
              <w:tc>
                <w:tcPr>
                  <w:tcW w:w="1911" w:type="dxa"/>
                </w:tcPr>
                <w:p w14:paraId="34EEBF87" w14:textId="77777777" w:rsidR="001D395D" w:rsidRDefault="00CC5FF8">
                  <w:r>
                    <w:rPr>
                      <w:rFonts w:hint="eastAsia"/>
                    </w:rPr>
                    <w:t>时间</w:t>
                  </w:r>
                </w:p>
              </w:tc>
              <w:tc>
                <w:tcPr>
                  <w:tcW w:w="7132" w:type="dxa"/>
                </w:tcPr>
                <w:p w14:paraId="463676E8" w14:textId="77777777" w:rsidR="001D395D" w:rsidRDefault="004003AD">
                  <w:r>
                    <w:rPr>
                      <w:rFonts w:hint="eastAsia"/>
                    </w:rPr>
                    <w:sym w:font="Wingdings" w:char="00FE"/>
                  </w:r>
                  <w:r w:rsidR="00CC5FF8">
                    <w:rPr>
                      <w:rFonts w:hint="eastAsia"/>
                    </w:rPr>
                    <w:t xml:space="preserve"> </w:t>
                  </w:r>
                  <w:r w:rsidR="00CC5FF8">
                    <w:rPr>
                      <w:rFonts w:hint="eastAsia"/>
                    </w:rPr>
                    <w:t>体系建立以来</w:t>
                  </w:r>
                </w:p>
                <w:p w14:paraId="327C8C75" w14:textId="77777777" w:rsidR="001D395D" w:rsidRDefault="004003AD">
                  <w:r>
                    <w:rPr>
                      <w:rFonts w:hint="eastAsia"/>
                    </w:rPr>
                    <w:lastRenderedPageBreak/>
                    <w:sym w:font="Wingdings" w:char="00A8"/>
                  </w:r>
                  <w:r w:rsidR="00CC5FF8">
                    <w:rPr>
                      <w:rFonts w:hint="eastAsia"/>
                    </w:rPr>
                    <w:t>近一年</w:t>
                  </w:r>
                </w:p>
              </w:tc>
            </w:tr>
            <w:tr w:rsidR="001D395D" w14:paraId="302DB30A" w14:textId="77777777">
              <w:tc>
                <w:tcPr>
                  <w:tcW w:w="1911" w:type="dxa"/>
                  <w:vAlign w:val="center"/>
                </w:tcPr>
                <w:p w14:paraId="7F4C1060" w14:textId="77777777" w:rsidR="001D395D" w:rsidRDefault="00CC5FF8">
                  <w:pPr>
                    <w:rPr>
                      <w:szCs w:val="24"/>
                    </w:rPr>
                  </w:pPr>
                  <w:r>
                    <w:rPr>
                      <w:rFonts w:hint="eastAsia"/>
                    </w:rPr>
                    <w:lastRenderedPageBreak/>
                    <w:t>不适用</w:t>
                  </w:r>
                  <w:r>
                    <w:rPr>
                      <w:rFonts w:hint="eastAsia"/>
                    </w:rPr>
                    <w:t>ISO9001</w:t>
                  </w:r>
                  <w:r>
                    <w:rPr>
                      <w:rFonts w:hint="eastAsia"/>
                    </w:rPr>
                    <w:t>的条款</w:t>
                  </w:r>
                </w:p>
              </w:tc>
              <w:tc>
                <w:tcPr>
                  <w:tcW w:w="7132" w:type="dxa"/>
                </w:tcPr>
                <w:p w14:paraId="241D2C7C" w14:textId="3DF5F221" w:rsidR="001D395D" w:rsidRDefault="00646425">
                  <w:r>
                    <w:rPr>
                      <w:rFonts w:hint="eastAsia"/>
                    </w:rPr>
                    <w:sym w:font="Wingdings" w:char="00FE"/>
                  </w:r>
                  <w:r w:rsidR="00CC5FF8">
                    <w:rPr>
                      <w:rFonts w:hint="eastAsia"/>
                    </w:rPr>
                    <w:t>8.3</w:t>
                  </w:r>
                  <w:r w:rsidR="00CC5FF8">
                    <w:rPr>
                      <w:rFonts w:hint="eastAsia"/>
                    </w:rPr>
                    <w:t>产品和服务的设计和开发</w:t>
                  </w:r>
                </w:p>
                <w:p w14:paraId="0E406365" w14:textId="1F56AF89" w:rsidR="001D395D" w:rsidRDefault="00646425">
                  <w:r>
                    <w:rPr>
                      <w:rFonts w:hint="eastAsia"/>
                    </w:rPr>
                    <w:sym w:font="Wingdings" w:char="00A8"/>
                  </w:r>
                  <w:r w:rsidR="00CC5FF8">
                    <w:rPr>
                      <w:rFonts w:hint="eastAsia"/>
                    </w:rPr>
                    <w:t>无不适用条款</w:t>
                  </w:r>
                </w:p>
                <w:p w14:paraId="5731E511" w14:textId="77777777" w:rsidR="001D395D" w:rsidRDefault="00CC5FF8">
                  <w:r>
                    <w:rPr>
                      <w:rFonts w:hint="eastAsia"/>
                    </w:rPr>
                    <w:sym w:font="Wingdings" w:char="00A8"/>
                  </w:r>
                  <w:r>
                    <w:rPr>
                      <w:rFonts w:hint="eastAsia"/>
                    </w:rPr>
                    <w:t>其他</w:t>
                  </w:r>
                </w:p>
              </w:tc>
            </w:tr>
            <w:tr w:rsidR="001D395D" w14:paraId="4D542B6F" w14:textId="77777777">
              <w:tc>
                <w:tcPr>
                  <w:tcW w:w="1911" w:type="dxa"/>
                  <w:vAlign w:val="center"/>
                </w:tcPr>
                <w:p w14:paraId="643A55C1" w14:textId="77777777" w:rsidR="001D395D" w:rsidRDefault="00CC5FF8">
                  <w:pPr>
                    <w:rPr>
                      <w:szCs w:val="24"/>
                    </w:rPr>
                  </w:pPr>
                  <w:r>
                    <w:rPr>
                      <w:rFonts w:hint="eastAsia"/>
                    </w:rPr>
                    <w:t>不适用的理由（可多选）</w:t>
                  </w:r>
                </w:p>
              </w:tc>
              <w:tc>
                <w:tcPr>
                  <w:tcW w:w="7132" w:type="dxa"/>
                  <w:vAlign w:val="center"/>
                </w:tcPr>
                <w:p w14:paraId="2CF8C620" w14:textId="77777777" w:rsidR="001D395D" w:rsidRDefault="00CC5FF8">
                  <w:r>
                    <w:rPr>
                      <w:rFonts w:hint="eastAsia"/>
                    </w:rPr>
                    <w:t>□受审核组织没有设计开发的责任</w:t>
                  </w:r>
                  <w:r>
                    <w:rPr>
                      <w:rFonts w:hint="eastAsia"/>
                    </w:rPr>
                    <w:t xml:space="preserve">    </w:t>
                  </w:r>
                </w:p>
                <w:p w14:paraId="5ED57A83" w14:textId="77777777" w:rsidR="001D395D" w:rsidRDefault="00CC5FF8">
                  <w:r>
                    <w:rPr>
                      <w:rFonts w:hint="eastAsia"/>
                    </w:rPr>
                    <w:t>□受审核组织没有设计开发的能力</w:t>
                  </w:r>
                  <w:r>
                    <w:rPr>
                      <w:rFonts w:hint="eastAsia"/>
                    </w:rPr>
                    <w:t xml:space="preserve">   </w:t>
                  </w:r>
                </w:p>
                <w:p w14:paraId="3EC9D8F8" w14:textId="77777777" w:rsidR="001D395D" w:rsidRDefault="00CC5FF8">
                  <w:r>
                    <w:rPr>
                      <w:rFonts w:hint="eastAsia"/>
                    </w:rPr>
                    <w:t>□受审核组织没有设计开发修改的权力</w:t>
                  </w:r>
                </w:p>
                <w:p w14:paraId="609572B7" w14:textId="77777777" w:rsidR="001D395D" w:rsidRDefault="00CC5FF8">
                  <w:r>
                    <w:rPr>
                      <w:rFonts w:hint="eastAsia"/>
                    </w:rPr>
                    <w:t>□受审核组织按照顾客图纸和合同要求提供生产和服务</w:t>
                  </w:r>
                </w:p>
                <w:p w14:paraId="605EC167" w14:textId="77777777" w:rsidR="001D395D" w:rsidRDefault="00CC5FF8">
                  <w:r>
                    <w:rPr>
                      <w:rFonts w:hint="eastAsia"/>
                    </w:rPr>
                    <w:t>□受审核组织按照公司总部的技术要求提供生产和服务</w:t>
                  </w:r>
                </w:p>
                <w:p w14:paraId="2E2E6DFA" w14:textId="13381584" w:rsidR="001D395D" w:rsidRDefault="00646425">
                  <w:r>
                    <w:rPr>
                      <w:rFonts w:hint="eastAsia"/>
                    </w:rPr>
                    <w:sym w:font="Wingdings" w:char="F0FE"/>
                  </w:r>
                  <w:r w:rsidR="00CC5FF8">
                    <w:rPr>
                      <w:rFonts w:hint="eastAsia"/>
                    </w:rPr>
                    <w:t>受审核组织按照传统工艺提供生产和服务</w:t>
                  </w:r>
                </w:p>
                <w:p w14:paraId="463DD654" w14:textId="77777777" w:rsidR="001D395D" w:rsidRDefault="00CC5FF8">
                  <w:r>
                    <w:rPr>
                      <w:rFonts w:hint="eastAsia"/>
                    </w:rPr>
                    <w:t>□其他：</w:t>
                  </w:r>
                </w:p>
              </w:tc>
            </w:tr>
          </w:tbl>
          <w:p w14:paraId="31130FC6" w14:textId="77777777" w:rsidR="001D395D" w:rsidRDefault="001D395D"/>
          <w:p w14:paraId="4350FF96" w14:textId="77777777" w:rsidR="001D395D" w:rsidRDefault="00CC5FF8">
            <w:pPr>
              <w:rPr>
                <w:color w:val="000000"/>
                <w:szCs w:val="21"/>
              </w:rPr>
            </w:pPr>
            <w:r>
              <w:rPr>
                <w:rFonts w:hint="eastAsia"/>
                <w:color w:val="000000"/>
                <w:szCs w:val="21"/>
              </w:rPr>
              <w:t>在企业的管理手册中有描述。</w:t>
            </w:r>
          </w:p>
        </w:tc>
        <w:tc>
          <w:tcPr>
            <w:tcW w:w="1585" w:type="dxa"/>
            <w:vMerge/>
          </w:tcPr>
          <w:p w14:paraId="156A0379" w14:textId="77777777" w:rsidR="001D395D" w:rsidRDefault="001D395D"/>
        </w:tc>
      </w:tr>
      <w:tr w:rsidR="001D395D" w14:paraId="56221DC4" w14:textId="77777777">
        <w:trPr>
          <w:trHeight w:val="443"/>
        </w:trPr>
        <w:tc>
          <w:tcPr>
            <w:tcW w:w="2160" w:type="dxa"/>
            <w:vMerge w:val="restart"/>
          </w:tcPr>
          <w:p w14:paraId="5B9B81E6" w14:textId="4FF2C1F6" w:rsidR="001D395D" w:rsidRDefault="00CC5FF8">
            <w:r>
              <w:rPr>
                <w:rFonts w:hint="eastAsia"/>
              </w:rPr>
              <w:t>质量管理体系</w:t>
            </w:r>
            <w:r w:rsidR="00DD65A0">
              <w:rPr>
                <w:rFonts w:hint="eastAsia"/>
              </w:rPr>
              <w:t>和</w:t>
            </w:r>
            <w:r w:rsidR="00646425">
              <w:rPr>
                <w:rFonts w:hint="eastAsia"/>
              </w:rPr>
              <w:t>质量</w:t>
            </w:r>
            <w:r w:rsidR="00DD65A0">
              <w:t>管理体系</w:t>
            </w:r>
            <w:r>
              <w:rPr>
                <w:rFonts w:hint="eastAsia"/>
              </w:rPr>
              <w:t>及其过程</w:t>
            </w:r>
          </w:p>
        </w:tc>
        <w:tc>
          <w:tcPr>
            <w:tcW w:w="960" w:type="dxa"/>
            <w:vMerge w:val="restart"/>
          </w:tcPr>
          <w:p w14:paraId="7D42B7DE" w14:textId="6B0A85FF" w:rsidR="009545B1" w:rsidRDefault="00CC5FF8" w:rsidP="00646425">
            <w:r>
              <w:rPr>
                <w:rFonts w:hint="eastAsia"/>
              </w:rPr>
              <w:t>Q4.4</w:t>
            </w:r>
          </w:p>
        </w:tc>
        <w:tc>
          <w:tcPr>
            <w:tcW w:w="745" w:type="dxa"/>
          </w:tcPr>
          <w:p w14:paraId="0394B19E" w14:textId="77777777" w:rsidR="001D395D" w:rsidRDefault="00CC5FF8">
            <w:r>
              <w:rPr>
                <w:rFonts w:hint="eastAsia"/>
              </w:rPr>
              <w:t>文件名称</w:t>
            </w:r>
          </w:p>
        </w:tc>
        <w:tc>
          <w:tcPr>
            <w:tcW w:w="9259" w:type="dxa"/>
          </w:tcPr>
          <w:p w14:paraId="7A6EB883" w14:textId="77777777" w:rsidR="001D395D" w:rsidRDefault="00CC5FF8">
            <w:r>
              <w:rPr>
                <w:rFonts w:hint="eastAsia"/>
              </w:rPr>
              <w:t>如：☑管理手册第</w:t>
            </w:r>
            <w:r>
              <w:rPr>
                <w:rFonts w:hint="eastAsia"/>
              </w:rPr>
              <w:t>4.4</w:t>
            </w:r>
            <w:r>
              <w:rPr>
                <w:rFonts w:hint="eastAsia"/>
              </w:rPr>
              <w:t>章和□《过程清单》</w:t>
            </w:r>
          </w:p>
        </w:tc>
        <w:tc>
          <w:tcPr>
            <w:tcW w:w="1585" w:type="dxa"/>
            <w:vMerge w:val="restart"/>
          </w:tcPr>
          <w:p w14:paraId="04A969B0" w14:textId="77777777" w:rsidR="001D395D" w:rsidRDefault="00CC5FF8">
            <w:r>
              <w:sym w:font="Wingdings" w:char="00FE"/>
            </w:r>
            <w:r>
              <w:rPr>
                <w:rFonts w:hint="eastAsia"/>
              </w:rPr>
              <w:t>符合</w:t>
            </w:r>
          </w:p>
          <w:p w14:paraId="72482E38" w14:textId="77777777" w:rsidR="001D395D" w:rsidRDefault="00CC5FF8">
            <w:r>
              <w:sym w:font="Wingdings" w:char="00A8"/>
            </w:r>
            <w:r>
              <w:rPr>
                <w:rFonts w:hint="eastAsia"/>
              </w:rPr>
              <w:t>不符合</w:t>
            </w:r>
          </w:p>
        </w:tc>
      </w:tr>
      <w:tr w:rsidR="001D395D" w14:paraId="1EB625A3" w14:textId="77777777">
        <w:trPr>
          <w:trHeight w:val="371"/>
        </w:trPr>
        <w:tc>
          <w:tcPr>
            <w:tcW w:w="2160" w:type="dxa"/>
            <w:vMerge/>
          </w:tcPr>
          <w:p w14:paraId="75DCD91E" w14:textId="77777777" w:rsidR="001D395D" w:rsidRDefault="001D395D"/>
        </w:tc>
        <w:tc>
          <w:tcPr>
            <w:tcW w:w="960" w:type="dxa"/>
            <w:vMerge/>
          </w:tcPr>
          <w:p w14:paraId="348249D6" w14:textId="77777777" w:rsidR="001D395D" w:rsidRDefault="001D395D"/>
        </w:tc>
        <w:tc>
          <w:tcPr>
            <w:tcW w:w="745" w:type="dxa"/>
          </w:tcPr>
          <w:p w14:paraId="05576CFD" w14:textId="77777777" w:rsidR="001D395D" w:rsidRDefault="00CC5FF8">
            <w:r>
              <w:rPr>
                <w:rFonts w:hint="eastAsia"/>
              </w:rPr>
              <w:t>运行证据</w:t>
            </w:r>
          </w:p>
        </w:tc>
        <w:tc>
          <w:tcPr>
            <w:tcW w:w="9259" w:type="dxa"/>
          </w:tcPr>
          <w:p w14:paraId="05FCDC03" w14:textId="77777777" w:rsidR="001D395D" w:rsidRDefault="00CC5FF8">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091181C" w14:textId="77777777" w:rsidR="001D395D" w:rsidRDefault="001D395D">
            <w:pPr>
              <w:spacing w:before="40" w:after="40"/>
            </w:pPr>
          </w:p>
          <w:p w14:paraId="6956CCC6" w14:textId="77777777" w:rsidR="001D395D" w:rsidRDefault="00CC5FF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41FAC9A1" w14:textId="77777777" w:rsidR="001D395D" w:rsidRDefault="00CC5FF8">
            <w:pPr>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4D160F70" w14:textId="77777777" w:rsidR="001D395D" w:rsidRDefault="00CC5FF8">
            <w:pPr>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625B0F61" w14:textId="77777777" w:rsidR="001D395D" w:rsidRDefault="001D395D">
            <w:pPr>
              <w:spacing w:before="40" w:after="40"/>
              <w:rPr>
                <w:b/>
                <w:bCs/>
              </w:rPr>
            </w:pPr>
          </w:p>
          <w:p w14:paraId="5A69F851" w14:textId="77777777" w:rsidR="001D395D" w:rsidRDefault="00CC5FF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2E6833D6" w14:textId="76EBD80B" w:rsidR="001D395D" w:rsidRDefault="00CC5FF8">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646425">
              <w:rPr>
                <w:rFonts w:hint="eastAsia"/>
              </w:rPr>
              <w:t>□</w:t>
            </w:r>
            <w:r>
              <w:rPr>
                <w:rFonts w:hint="eastAsia"/>
              </w:rPr>
              <w:t>产品运输</w:t>
            </w:r>
            <w:r>
              <w:rPr>
                <w:rFonts w:hint="eastAsia"/>
              </w:rPr>
              <w:t xml:space="preserve"> </w:t>
            </w:r>
            <w:r>
              <w:rPr>
                <w:rFonts w:hint="eastAsia"/>
              </w:rPr>
              <w:t>□设备维修</w:t>
            </w:r>
          </w:p>
          <w:p w14:paraId="6E996E9C" w14:textId="77777777" w:rsidR="001D395D" w:rsidRDefault="00CC5FF8">
            <w:pPr>
              <w:spacing w:before="40" w:after="40"/>
            </w:pPr>
            <w:r>
              <w:rPr>
                <w:rFonts w:hint="eastAsia"/>
              </w:rPr>
              <w:t>□人员培训</w:t>
            </w:r>
            <w:r>
              <w:rPr>
                <w:rFonts w:hint="eastAsia"/>
              </w:rPr>
              <w:t xml:space="preserve"> </w:t>
            </w:r>
            <w:r>
              <w:rPr>
                <w:rFonts w:hint="eastAsia"/>
              </w:rPr>
              <w:t>□其他</w:t>
            </w:r>
          </w:p>
          <w:p w14:paraId="0F3536A9" w14:textId="77777777" w:rsidR="001D395D" w:rsidRDefault="00CC5FF8">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lastRenderedPageBreak/>
              <w:t>控制这些</w:t>
            </w:r>
            <w:r>
              <w:rPr>
                <w:rFonts w:hint="eastAsia"/>
              </w:rPr>
              <w:t>质量管理体系覆盖的过程</w:t>
            </w:r>
            <w:r>
              <w:rPr>
                <w:rFonts w:hint="eastAsia"/>
                <w:lang w:val="en-GB"/>
              </w:rPr>
              <w:t>和活动</w:t>
            </w:r>
            <w:r>
              <w:rPr>
                <w:rFonts w:hint="eastAsia"/>
              </w:rPr>
              <w:t>。</w:t>
            </w:r>
          </w:p>
        </w:tc>
        <w:tc>
          <w:tcPr>
            <w:tcW w:w="1585" w:type="dxa"/>
            <w:vMerge/>
          </w:tcPr>
          <w:p w14:paraId="077E98BC" w14:textId="77777777" w:rsidR="001D395D" w:rsidRDefault="001D395D"/>
        </w:tc>
      </w:tr>
      <w:tr w:rsidR="001D395D" w14:paraId="3B96D88C" w14:textId="77777777">
        <w:trPr>
          <w:trHeight w:val="443"/>
        </w:trPr>
        <w:tc>
          <w:tcPr>
            <w:tcW w:w="2160" w:type="dxa"/>
            <w:vMerge w:val="restart"/>
          </w:tcPr>
          <w:p w14:paraId="4CCEA0AD" w14:textId="77777777" w:rsidR="001D395D" w:rsidRDefault="00CC5FF8">
            <w:r>
              <w:rPr>
                <w:rFonts w:hint="eastAsia"/>
              </w:rPr>
              <w:t>领导作用与承诺</w:t>
            </w:r>
          </w:p>
        </w:tc>
        <w:tc>
          <w:tcPr>
            <w:tcW w:w="960" w:type="dxa"/>
            <w:vMerge w:val="restart"/>
          </w:tcPr>
          <w:p w14:paraId="74A657FA" w14:textId="50CC04F2" w:rsidR="001D395D" w:rsidRDefault="00CC5FF8" w:rsidP="00646425">
            <w:r>
              <w:rPr>
                <w:rFonts w:hint="eastAsia"/>
              </w:rPr>
              <w:t>Q5.1 </w:t>
            </w:r>
          </w:p>
        </w:tc>
        <w:tc>
          <w:tcPr>
            <w:tcW w:w="745" w:type="dxa"/>
          </w:tcPr>
          <w:p w14:paraId="2C8A049D" w14:textId="77777777" w:rsidR="001D395D" w:rsidRDefault="00CC5FF8">
            <w:r>
              <w:rPr>
                <w:rFonts w:hint="eastAsia"/>
              </w:rPr>
              <w:t>文件名称</w:t>
            </w:r>
          </w:p>
        </w:tc>
        <w:tc>
          <w:tcPr>
            <w:tcW w:w="9259" w:type="dxa"/>
          </w:tcPr>
          <w:p w14:paraId="45DFB900" w14:textId="77777777" w:rsidR="001D395D" w:rsidRDefault="00CC5FF8">
            <w:r>
              <w:rPr>
                <w:rFonts w:hint="eastAsia"/>
              </w:rPr>
              <w:t>如：☑管理手册第</w:t>
            </w:r>
            <w:r>
              <w:rPr>
                <w:rFonts w:hint="eastAsia"/>
              </w:rPr>
              <w:t>5.1</w:t>
            </w:r>
            <w:r>
              <w:rPr>
                <w:rFonts w:hint="eastAsia"/>
              </w:rPr>
              <w:t>章和☑“总经理岗位职责”</w:t>
            </w:r>
          </w:p>
        </w:tc>
        <w:tc>
          <w:tcPr>
            <w:tcW w:w="1585" w:type="dxa"/>
            <w:vMerge w:val="restart"/>
          </w:tcPr>
          <w:p w14:paraId="32C91728" w14:textId="77777777" w:rsidR="001D395D" w:rsidRDefault="00CC5FF8">
            <w:r>
              <w:sym w:font="Wingdings" w:char="00FE"/>
            </w:r>
            <w:r>
              <w:rPr>
                <w:rFonts w:hint="eastAsia"/>
              </w:rPr>
              <w:t>符合</w:t>
            </w:r>
          </w:p>
          <w:p w14:paraId="678A316C" w14:textId="77777777" w:rsidR="001D395D" w:rsidRDefault="00CC5FF8">
            <w:r>
              <w:sym w:font="Wingdings" w:char="00A8"/>
            </w:r>
            <w:r>
              <w:rPr>
                <w:rFonts w:hint="eastAsia"/>
              </w:rPr>
              <w:t>不符合</w:t>
            </w:r>
          </w:p>
        </w:tc>
      </w:tr>
      <w:tr w:rsidR="001D395D" w14:paraId="7F51C7D3" w14:textId="77777777">
        <w:trPr>
          <w:trHeight w:val="822"/>
        </w:trPr>
        <w:tc>
          <w:tcPr>
            <w:tcW w:w="2160" w:type="dxa"/>
            <w:vMerge/>
          </w:tcPr>
          <w:p w14:paraId="24FE444F" w14:textId="77777777" w:rsidR="001D395D" w:rsidRDefault="001D395D"/>
        </w:tc>
        <w:tc>
          <w:tcPr>
            <w:tcW w:w="960" w:type="dxa"/>
            <w:vMerge/>
          </w:tcPr>
          <w:p w14:paraId="498F4F2F" w14:textId="77777777" w:rsidR="001D395D" w:rsidRDefault="001D395D"/>
        </w:tc>
        <w:tc>
          <w:tcPr>
            <w:tcW w:w="745" w:type="dxa"/>
          </w:tcPr>
          <w:p w14:paraId="19DD98AA" w14:textId="77777777" w:rsidR="001D395D" w:rsidRDefault="00CC5FF8">
            <w:r>
              <w:rPr>
                <w:rFonts w:hint="eastAsia"/>
              </w:rPr>
              <w:t>运行证据</w:t>
            </w:r>
          </w:p>
        </w:tc>
        <w:tc>
          <w:tcPr>
            <w:tcW w:w="9259" w:type="dxa"/>
          </w:tcPr>
          <w:p w14:paraId="65367C62" w14:textId="77777777" w:rsidR="001D395D" w:rsidRDefault="00CC5FF8">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764EB881" w14:textId="77777777" w:rsidR="001D395D" w:rsidRDefault="00CC5FF8">
            <w:pPr>
              <w:rPr>
                <w:color w:val="000000"/>
                <w:szCs w:val="21"/>
              </w:rPr>
            </w:pPr>
            <w:r>
              <w:rPr>
                <w:rFonts w:hint="eastAsia"/>
                <w:color w:val="000000"/>
                <w:szCs w:val="21"/>
              </w:rPr>
              <w:sym w:font="Wingdings" w:char="00FE"/>
            </w:r>
            <w:r>
              <w:rPr>
                <w:rFonts w:hint="eastAsia"/>
                <w:color w:val="000000"/>
                <w:szCs w:val="21"/>
              </w:rPr>
              <w:t>对质量管理体系的有效性承担责任；</w:t>
            </w:r>
            <w:r>
              <w:rPr>
                <w:rFonts w:hint="eastAsia"/>
                <w:color w:val="000000"/>
                <w:szCs w:val="21"/>
              </w:rPr>
              <w:t xml:space="preserve"> </w:t>
            </w:r>
          </w:p>
          <w:p w14:paraId="45092533"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14:paraId="0AE4E495"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确保质量管理体系要求融入组织的业务过程；</w:t>
            </w:r>
            <w:r>
              <w:rPr>
                <w:rFonts w:hint="eastAsia"/>
                <w:color w:val="000000"/>
                <w:szCs w:val="21"/>
              </w:rPr>
              <w:t xml:space="preserve">  </w:t>
            </w:r>
          </w:p>
          <w:p w14:paraId="0A21CD72" w14:textId="77777777" w:rsidR="001D395D" w:rsidRDefault="00CC5FF8">
            <w:pPr>
              <w:rPr>
                <w:color w:val="000000"/>
                <w:szCs w:val="21"/>
              </w:rPr>
            </w:pPr>
            <w:r>
              <w:rPr>
                <w:rFonts w:hint="eastAsia"/>
                <w:color w:val="000000"/>
                <w:szCs w:val="21"/>
              </w:rPr>
              <w:sym w:font="Wingdings" w:char="00FE"/>
            </w:r>
            <w:r>
              <w:rPr>
                <w:rFonts w:hint="eastAsia"/>
                <w:color w:val="000000"/>
                <w:szCs w:val="21"/>
              </w:rPr>
              <w:t>促进使用过程方法和基于风险的思维；</w:t>
            </w:r>
            <w:r>
              <w:rPr>
                <w:rFonts w:hint="eastAsia"/>
                <w:color w:val="000000"/>
                <w:szCs w:val="21"/>
              </w:rPr>
              <w:t xml:space="preserve"> </w:t>
            </w:r>
          </w:p>
          <w:p w14:paraId="4DD3536C"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确保质量管理体系所需的资源是可用的；</w:t>
            </w:r>
            <w:r>
              <w:rPr>
                <w:rFonts w:hint="eastAsia"/>
                <w:color w:val="000000"/>
                <w:szCs w:val="21"/>
              </w:rPr>
              <w:t xml:space="preserve"> </w:t>
            </w:r>
          </w:p>
          <w:p w14:paraId="3F343B3D" w14:textId="77777777" w:rsidR="001D395D" w:rsidRDefault="00CC5FF8">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14:paraId="51D1674E"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确保质量管理体系实现其预期结果；</w:t>
            </w:r>
          </w:p>
          <w:p w14:paraId="6974F480" w14:textId="77777777" w:rsidR="001D395D" w:rsidRDefault="00CC5FF8">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w:t>
            </w:r>
            <w:proofErr w:type="gramStart"/>
            <w:r>
              <w:rPr>
                <w:rFonts w:hint="eastAsia"/>
                <w:color w:val="000000"/>
                <w:szCs w:val="21"/>
              </w:rPr>
              <w:t>作出</w:t>
            </w:r>
            <w:proofErr w:type="gramEnd"/>
            <w:r>
              <w:rPr>
                <w:rFonts w:hint="eastAsia"/>
                <w:color w:val="000000"/>
                <w:szCs w:val="21"/>
              </w:rPr>
              <w:t>贡献；</w:t>
            </w:r>
          </w:p>
          <w:p w14:paraId="46D4B22F" w14:textId="77777777" w:rsidR="001D395D" w:rsidRDefault="00CC5FF8">
            <w:pPr>
              <w:rPr>
                <w:color w:val="000000"/>
                <w:szCs w:val="21"/>
              </w:rPr>
            </w:pPr>
            <w:r>
              <w:rPr>
                <w:rFonts w:hint="eastAsia"/>
                <w:color w:val="000000"/>
                <w:szCs w:val="21"/>
              </w:rPr>
              <w:sym w:font="Wingdings" w:char="00FE"/>
            </w:r>
            <w:r>
              <w:rPr>
                <w:rFonts w:hint="eastAsia"/>
                <w:color w:val="000000"/>
                <w:szCs w:val="21"/>
              </w:rPr>
              <w:t>推动改进；</w:t>
            </w:r>
          </w:p>
          <w:p w14:paraId="68C48D30" w14:textId="77777777" w:rsidR="001D395D" w:rsidRDefault="00CC5FF8">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14:paraId="57695BA7" w14:textId="77777777" w:rsidR="001D395D" w:rsidRDefault="00CC5FF8">
            <w:pPr>
              <w:rPr>
                <w:color w:val="000000"/>
                <w:szCs w:val="21"/>
                <w:u w:val="single"/>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p w14:paraId="05E0479C" w14:textId="77777777" w:rsidR="00976066" w:rsidRPr="00976066" w:rsidRDefault="00976066" w:rsidP="00646425">
            <w:pPr>
              <w:snapToGrid w:val="0"/>
              <w:spacing w:line="240" w:lineRule="atLeast"/>
              <w:rPr>
                <w:color w:val="000000"/>
                <w:szCs w:val="21"/>
              </w:rPr>
            </w:pPr>
          </w:p>
        </w:tc>
        <w:tc>
          <w:tcPr>
            <w:tcW w:w="1585" w:type="dxa"/>
            <w:vMerge/>
          </w:tcPr>
          <w:p w14:paraId="0827F0E9" w14:textId="77777777" w:rsidR="001D395D" w:rsidRDefault="001D395D"/>
        </w:tc>
      </w:tr>
      <w:tr w:rsidR="001D395D" w14:paraId="36E14A44" w14:textId="77777777">
        <w:trPr>
          <w:trHeight w:val="443"/>
        </w:trPr>
        <w:tc>
          <w:tcPr>
            <w:tcW w:w="2160" w:type="dxa"/>
            <w:vMerge w:val="restart"/>
          </w:tcPr>
          <w:p w14:paraId="7F6BD7CB" w14:textId="77777777" w:rsidR="001D395D" w:rsidRDefault="00CC5FF8">
            <w:r>
              <w:rPr>
                <w:rFonts w:hint="eastAsia"/>
              </w:rPr>
              <w:t>以顾客为关注焦点</w:t>
            </w:r>
          </w:p>
          <w:p w14:paraId="6742878C" w14:textId="77777777" w:rsidR="001D395D" w:rsidRDefault="001D395D"/>
        </w:tc>
        <w:tc>
          <w:tcPr>
            <w:tcW w:w="960" w:type="dxa"/>
            <w:vMerge w:val="restart"/>
          </w:tcPr>
          <w:p w14:paraId="7E56E8FC" w14:textId="77777777" w:rsidR="001D395D" w:rsidRDefault="00CC5FF8">
            <w:r>
              <w:rPr>
                <w:rFonts w:hint="eastAsia"/>
              </w:rPr>
              <w:t>Q5.1.2  </w:t>
            </w:r>
          </w:p>
        </w:tc>
        <w:tc>
          <w:tcPr>
            <w:tcW w:w="745" w:type="dxa"/>
          </w:tcPr>
          <w:p w14:paraId="673517A9" w14:textId="77777777" w:rsidR="001D395D" w:rsidRDefault="00CC5FF8">
            <w:r>
              <w:rPr>
                <w:rFonts w:hint="eastAsia"/>
              </w:rPr>
              <w:t>文件名称</w:t>
            </w:r>
          </w:p>
        </w:tc>
        <w:tc>
          <w:tcPr>
            <w:tcW w:w="9259" w:type="dxa"/>
          </w:tcPr>
          <w:p w14:paraId="7AD9A201" w14:textId="77777777" w:rsidR="001D395D" w:rsidRDefault="00CC5FF8">
            <w:r>
              <w:rPr>
                <w:rFonts w:hint="eastAsia"/>
              </w:rPr>
              <w:t>如：☑管理手册第</w:t>
            </w:r>
            <w:r>
              <w:rPr>
                <w:rFonts w:hint="eastAsia"/>
              </w:rPr>
              <w:t>5.1</w:t>
            </w:r>
            <w:r>
              <w:rPr>
                <w:rFonts w:hint="eastAsia"/>
              </w:rPr>
              <w:t>章</w:t>
            </w:r>
          </w:p>
        </w:tc>
        <w:tc>
          <w:tcPr>
            <w:tcW w:w="1585" w:type="dxa"/>
            <w:vMerge w:val="restart"/>
          </w:tcPr>
          <w:p w14:paraId="0A290AFC" w14:textId="77777777" w:rsidR="001D395D" w:rsidRDefault="00CC5FF8">
            <w:r>
              <w:sym w:font="Wingdings" w:char="00FE"/>
            </w:r>
            <w:r>
              <w:rPr>
                <w:rFonts w:hint="eastAsia"/>
              </w:rPr>
              <w:t>符合</w:t>
            </w:r>
          </w:p>
          <w:p w14:paraId="63971A85" w14:textId="77777777" w:rsidR="001D395D" w:rsidRDefault="00CC5FF8">
            <w:r>
              <w:sym w:font="Wingdings" w:char="00A8"/>
            </w:r>
            <w:r>
              <w:rPr>
                <w:rFonts w:hint="eastAsia"/>
              </w:rPr>
              <w:t>不符合</w:t>
            </w:r>
          </w:p>
        </w:tc>
      </w:tr>
      <w:tr w:rsidR="001D395D" w14:paraId="35C02B6C" w14:textId="77777777">
        <w:trPr>
          <w:trHeight w:val="1889"/>
        </w:trPr>
        <w:tc>
          <w:tcPr>
            <w:tcW w:w="2160" w:type="dxa"/>
            <w:vMerge/>
          </w:tcPr>
          <w:p w14:paraId="7BEAE665" w14:textId="77777777" w:rsidR="001D395D" w:rsidRDefault="001D395D"/>
        </w:tc>
        <w:tc>
          <w:tcPr>
            <w:tcW w:w="960" w:type="dxa"/>
            <w:vMerge/>
          </w:tcPr>
          <w:p w14:paraId="7D95ACC5" w14:textId="77777777" w:rsidR="001D395D" w:rsidRDefault="001D395D"/>
        </w:tc>
        <w:tc>
          <w:tcPr>
            <w:tcW w:w="745" w:type="dxa"/>
          </w:tcPr>
          <w:p w14:paraId="7211F9F9" w14:textId="77777777" w:rsidR="001D395D" w:rsidRDefault="00CC5FF8">
            <w:r>
              <w:rPr>
                <w:rFonts w:hint="eastAsia"/>
              </w:rPr>
              <w:t>运行证据</w:t>
            </w:r>
          </w:p>
        </w:tc>
        <w:tc>
          <w:tcPr>
            <w:tcW w:w="9259" w:type="dxa"/>
          </w:tcPr>
          <w:p w14:paraId="36AFC1C4" w14:textId="77777777" w:rsidR="001D395D" w:rsidRDefault="00CC5FF8">
            <w:pPr>
              <w:rPr>
                <w:color w:val="000000"/>
                <w:szCs w:val="21"/>
              </w:rPr>
            </w:pPr>
            <w:r>
              <w:rPr>
                <w:rFonts w:hint="eastAsia"/>
                <w:color w:val="000000"/>
                <w:szCs w:val="21"/>
              </w:rPr>
              <w:t xml:space="preserve"> </w:t>
            </w:r>
            <w:r>
              <w:rPr>
                <w:rFonts w:hint="eastAsia"/>
                <w:color w:val="000000"/>
                <w:szCs w:val="21"/>
              </w:rPr>
              <w:t>最高管理者证实其以顾客为关注焦点的领导作用和承诺：</w:t>
            </w:r>
          </w:p>
          <w:p w14:paraId="0FA93CDF" w14:textId="77777777" w:rsidR="001D395D" w:rsidRDefault="00CC5FF8">
            <w:pPr>
              <w:rPr>
                <w:color w:val="000000"/>
                <w:szCs w:val="21"/>
              </w:rPr>
            </w:pPr>
            <w:r>
              <w:rPr>
                <w:rFonts w:hint="eastAsia"/>
              </w:rPr>
              <w:t>☑</w:t>
            </w:r>
            <w:r>
              <w:rPr>
                <w:rFonts w:hint="eastAsia"/>
                <w:color w:val="000000"/>
                <w:szCs w:val="21"/>
              </w:rPr>
              <w:t>确定、理解并持续地满足顾客要求以及适用的法律法规要求；</w:t>
            </w:r>
            <w:r>
              <w:rPr>
                <w:rFonts w:hint="eastAsia"/>
                <w:color w:val="000000"/>
                <w:szCs w:val="21"/>
              </w:rPr>
              <w:t xml:space="preserve"> </w:t>
            </w:r>
          </w:p>
          <w:p w14:paraId="6A90E11F" w14:textId="77777777" w:rsidR="001D395D" w:rsidRDefault="00CC5FF8">
            <w:pPr>
              <w:rPr>
                <w:color w:val="000000"/>
                <w:szCs w:val="21"/>
              </w:rPr>
            </w:pPr>
            <w:r>
              <w:rPr>
                <w:rFonts w:hint="eastAsia"/>
              </w:rPr>
              <w:t>☑</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14:paraId="53193F3F" w14:textId="77777777" w:rsidR="001D395D" w:rsidRDefault="00CC5FF8">
            <w:pPr>
              <w:rPr>
                <w:color w:val="000000"/>
                <w:szCs w:val="21"/>
              </w:rPr>
            </w:pPr>
            <w:r>
              <w:rPr>
                <w:rFonts w:hint="eastAsia"/>
              </w:rPr>
              <w:t>☑</w:t>
            </w:r>
            <w:r>
              <w:rPr>
                <w:rFonts w:hint="eastAsia"/>
                <w:color w:val="000000"/>
                <w:szCs w:val="21"/>
              </w:rPr>
              <w:t>始终致力于增强顾客满意。</w:t>
            </w:r>
            <w:r>
              <w:rPr>
                <w:rFonts w:hint="eastAsia"/>
                <w:color w:val="000000"/>
                <w:szCs w:val="21"/>
              </w:rPr>
              <w:t xml:space="preserve"> </w:t>
            </w:r>
          </w:p>
          <w:p w14:paraId="0A9C3DB0" w14:textId="77777777" w:rsidR="001D395D" w:rsidRDefault="00CC5FF8">
            <w:pPr>
              <w:rPr>
                <w:color w:val="000000"/>
                <w:szCs w:val="21"/>
              </w:rPr>
            </w:pPr>
            <w:r>
              <w:rPr>
                <w:rFonts w:hint="eastAsia"/>
              </w:rPr>
              <w:t>通过的方式——</w:t>
            </w:r>
          </w:p>
          <w:p w14:paraId="26F74EB3" w14:textId="77777777" w:rsidR="001D395D" w:rsidRDefault="00CC5FF8">
            <w:r>
              <w:rPr>
                <w:rFonts w:hint="eastAsia"/>
                <w:color w:val="000000"/>
                <w:szCs w:val="21"/>
              </w:rPr>
              <w:t xml:space="preserve"> </w:t>
            </w: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☑目标考核</w:t>
            </w:r>
            <w:r>
              <w:rPr>
                <w:rFonts w:hint="eastAsia"/>
              </w:rPr>
              <w:t xml:space="preserve"> </w:t>
            </w:r>
            <w:r>
              <w:rPr>
                <w:rFonts w:hint="eastAsia"/>
              </w:rPr>
              <w:t>□其他</w:t>
            </w:r>
          </w:p>
        </w:tc>
        <w:tc>
          <w:tcPr>
            <w:tcW w:w="1585" w:type="dxa"/>
            <w:vMerge/>
          </w:tcPr>
          <w:p w14:paraId="7892E09F" w14:textId="77777777" w:rsidR="001D395D" w:rsidRDefault="001D395D"/>
        </w:tc>
      </w:tr>
      <w:tr w:rsidR="001D395D" w14:paraId="2EA3B8CB" w14:textId="77777777">
        <w:trPr>
          <w:trHeight w:val="443"/>
        </w:trPr>
        <w:tc>
          <w:tcPr>
            <w:tcW w:w="2160" w:type="dxa"/>
            <w:vMerge w:val="restart"/>
          </w:tcPr>
          <w:p w14:paraId="284EAB39" w14:textId="77777777" w:rsidR="001D395D" w:rsidRDefault="00CC5FF8">
            <w:r>
              <w:rPr>
                <w:rFonts w:hint="eastAsia"/>
              </w:rPr>
              <w:t>方针</w:t>
            </w:r>
          </w:p>
        </w:tc>
        <w:tc>
          <w:tcPr>
            <w:tcW w:w="960" w:type="dxa"/>
            <w:vMerge w:val="restart"/>
          </w:tcPr>
          <w:p w14:paraId="6D0B6D24" w14:textId="77777777" w:rsidR="001D395D" w:rsidRDefault="00CC5FF8">
            <w:r>
              <w:rPr>
                <w:rFonts w:hint="eastAsia"/>
              </w:rPr>
              <w:t>Q5.2  </w:t>
            </w:r>
          </w:p>
        </w:tc>
        <w:tc>
          <w:tcPr>
            <w:tcW w:w="745" w:type="dxa"/>
          </w:tcPr>
          <w:p w14:paraId="6A66EA33" w14:textId="77777777" w:rsidR="001D395D" w:rsidRDefault="00CC5FF8">
            <w:r>
              <w:rPr>
                <w:rFonts w:hint="eastAsia"/>
              </w:rPr>
              <w:t>文件名称</w:t>
            </w:r>
          </w:p>
        </w:tc>
        <w:tc>
          <w:tcPr>
            <w:tcW w:w="9259" w:type="dxa"/>
          </w:tcPr>
          <w:p w14:paraId="09338491" w14:textId="77777777" w:rsidR="001D395D" w:rsidRDefault="00CC5FF8">
            <w:r>
              <w:rPr>
                <w:rFonts w:hint="eastAsia"/>
              </w:rPr>
              <w:t>如：☑管理手册第</w:t>
            </w:r>
            <w:r>
              <w:rPr>
                <w:rFonts w:hint="eastAsia"/>
              </w:rPr>
              <w:t>5.2</w:t>
            </w:r>
            <w:r>
              <w:rPr>
                <w:rFonts w:hint="eastAsia"/>
              </w:rPr>
              <w:t>章</w:t>
            </w:r>
            <w:r>
              <w:rPr>
                <w:rFonts w:hint="eastAsia"/>
              </w:rPr>
              <w:t xml:space="preserve"> </w:t>
            </w:r>
            <w:r>
              <w:rPr>
                <w:rFonts w:hint="eastAsia"/>
              </w:rPr>
              <w:t>☑质量方针</w:t>
            </w:r>
          </w:p>
        </w:tc>
        <w:tc>
          <w:tcPr>
            <w:tcW w:w="1585" w:type="dxa"/>
            <w:vMerge w:val="restart"/>
          </w:tcPr>
          <w:p w14:paraId="18716095" w14:textId="77777777" w:rsidR="001D395D" w:rsidRDefault="00CC5FF8">
            <w:r>
              <w:sym w:font="Wingdings" w:char="00FE"/>
            </w:r>
            <w:r>
              <w:rPr>
                <w:rFonts w:hint="eastAsia"/>
              </w:rPr>
              <w:t>符合</w:t>
            </w:r>
          </w:p>
          <w:p w14:paraId="5092E68E" w14:textId="77777777" w:rsidR="001D395D" w:rsidRDefault="00CC5FF8">
            <w:r>
              <w:sym w:font="Wingdings" w:char="00A8"/>
            </w:r>
            <w:r>
              <w:rPr>
                <w:rFonts w:hint="eastAsia"/>
              </w:rPr>
              <w:t>不符合</w:t>
            </w:r>
          </w:p>
        </w:tc>
      </w:tr>
      <w:tr w:rsidR="001D395D" w14:paraId="18D0F80C" w14:textId="77777777">
        <w:trPr>
          <w:trHeight w:val="822"/>
        </w:trPr>
        <w:tc>
          <w:tcPr>
            <w:tcW w:w="2160" w:type="dxa"/>
            <w:vMerge/>
          </w:tcPr>
          <w:p w14:paraId="59F50A1A" w14:textId="77777777" w:rsidR="001D395D" w:rsidRDefault="001D395D"/>
        </w:tc>
        <w:tc>
          <w:tcPr>
            <w:tcW w:w="960" w:type="dxa"/>
            <w:vMerge/>
          </w:tcPr>
          <w:p w14:paraId="289176CA" w14:textId="77777777" w:rsidR="001D395D" w:rsidRDefault="001D395D"/>
        </w:tc>
        <w:tc>
          <w:tcPr>
            <w:tcW w:w="745" w:type="dxa"/>
          </w:tcPr>
          <w:p w14:paraId="6F86FA13" w14:textId="77777777" w:rsidR="001D395D" w:rsidRDefault="00CC5FF8">
            <w:r>
              <w:rPr>
                <w:rFonts w:hint="eastAsia"/>
              </w:rPr>
              <w:t>运行证据</w:t>
            </w:r>
          </w:p>
        </w:tc>
        <w:tc>
          <w:tcPr>
            <w:tcW w:w="9259" w:type="dxa"/>
          </w:tcPr>
          <w:p w14:paraId="28348AD0" w14:textId="77777777" w:rsidR="001D395D" w:rsidRDefault="00CC5FF8">
            <w:pPr>
              <w:rPr>
                <w:u w:val="single"/>
              </w:rPr>
            </w:pPr>
            <w:r>
              <w:rPr>
                <w:rFonts w:hint="eastAsia"/>
                <w:color w:val="000000"/>
                <w:szCs w:val="21"/>
              </w:rPr>
              <w:t xml:space="preserve"> </w:t>
            </w:r>
            <w:r>
              <w:rPr>
                <w:rFonts w:hint="eastAsia"/>
              </w:rPr>
              <w:t>最高管理者制定了文件化的管理体系方针：</w:t>
            </w:r>
          </w:p>
          <w:p w14:paraId="02BE1439" w14:textId="4A023544" w:rsidR="001D395D" w:rsidRPr="000D3B32" w:rsidRDefault="00CC5FF8">
            <w:pPr>
              <w:ind w:left="480"/>
              <w:rPr>
                <w:u w:val="single"/>
              </w:rPr>
            </w:pPr>
            <w:r w:rsidRPr="000D3B32">
              <w:rPr>
                <w:rFonts w:hint="eastAsia"/>
                <w:u w:val="single"/>
              </w:rPr>
              <w:t xml:space="preserve">         </w:t>
            </w:r>
            <w:r w:rsidR="00646425" w:rsidRPr="00646425">
              <w:rPr>
                <w:rFonts w:hint="eastAsia"/>
                <w:u w:val="single"/>
              </w:rPr>
              <w:t>严格管理、品质保证、持续改进、用户满意</w:t>
            </w:r>
            <w:r w:rsidRPr="000D3B32">
              <w:rPr>
                <w:rFonts w:hint="eastAsia"/>
                <w:b/>
                <w:bCs/>
                <w:u w:val="single"/>
              </w:rPr>
              <w:t xml:space="preserve"> </w:t>
            </w:r>
            <w:r w:rsidRPr="000D3B32">
              <w:rPr>
                <w:rFonts w:hint="eastAsia"/>
                <w:u w:val="single"/>
              </w:rPr>
              <w:t xml:space="preserve">                                                        </w:t>
            </w:r>
          </w:p>
          <w:p w14:paraId="511A8D32" w14:textId="77777777" w:rsidR="001D395D" w:rsidRDefault="00CC5FF8">
            <w:r>
              <w:rPr>
                <w:rFonts w:hint="eastAsia"/>
              </w:rPr>
              <w:t>☑适应组织的宗旨和环境并支持其战略方向</w:t>
            </w:r>
          </w:p>
          <w:p w14:paraId="02A7A3BE" w14:textId="08B9128F" w:rsidR="001D395D" w:rsidRDefault="00CC5FF8">
            <w:pPr>
              <w:rPr>
                <w:lang w:val="en-GB"/>
              </w:rPr>
            </w:pPr>
            <w:r>
              <w:rPr>
                <w:rFonts w:hint="eastAsia"/>
              </w:rPr>
              <w:t>☑</w:t>
            </w:r>
            <w:r w:rsidR="00646425">
              <w:rPr>
                <w:rFonts w:hint="eastAsia"/>
                <w:lang w:val="en-GB"/>
              </w:rPr>
              <w:t>质量</w:t>
            </w:r>
            <w:r w:rsidR="00145AEE">
              <w:rPr>
                <w:lang w:val="en-GB"/>
              </w:rPr>
              <w:t>方针</w:t>
            </w:r>
            <w:r>
              <w:rPr>
                <w:rFonts w:hint="eastAsia"/>
                <w:lang w:val="en-GB"/>
              </w:rPr>
              <w:t>合理恰当并为相应的</w:t>
            </w:r>
            <w:r w:rsidR="00646425">
              <w:rPr>
                <w:rFonts w:hint="eastAsia"/>
                <w:lang w:val="en-GB"/>
              </w:rPr>
              <w:t>质量</w:t>
            </w:r>
            <w:r>
              <w:rPr>
                <w:rFonts w:hint="eastAsia"/>
                <w:lang w:val="en-GB"/>
              </w:rPr>
              <w:t>目标提供了框架。</w:t>
            </w:r>
          </w:p>
          <w:p w14:paraId="74415BB4" w14:textId="77777777" w:rsidR="001D395D" w:rsidRDefault="00CC5FF8">
            <w:r>
              <w:rPr>
                <w:rFonts w:hint="eastAsia"/>
              </w:rPr>
              <w:t>☑包括满足适用要求的承诺；</w:t>
            </w:r>
            <w:r>
              <w:rPr>
                <w:rFonts w:hint="eastAsia"/>
              </w:rPr>
              <w:t xml:space="preserve"> </w:t>
            </w:r>
          </w:p>
          <w:p w14:paraId="0A6804A1" w14:textId="68F77934" w:rsidR="001D395D" w:rsidRDefault="00CC5FF8">
            <w:pPr>
              <w:rPr>
                <w:lang w:val="en-GB"/>
              </w:rPr>
            </w:pPr>
            <w:r>
              <w:rPr>
                <w:rFonts w:hint="eastAsia"/>
              </w:rPr>
              <w:t>☑包括持续改进</w:t>
            </w:r>
            <w:r w:rsidR="00646425">
              <w:rPr>
                <w:rFonts w:hint="eastAsia"/>
              </w:rPr>
              <w:t>质量</w:t>
            </w:r>
            <w:r w:rsidR="001355F1">
              <w:t>管理</w:t>
            </w:r>
            <w:r>
              <w:rPr>
                <w:rFonts w:hint="eastAsia"/>
              </w:rPr>
              <w:t>体系的承诺</w:t>
            </w:r>
          </w:p>
          <w:p w14:paraId="53863ED2" w14:textId="54C84B28" w:rsidR="001D395D" w:rsidRDefault="001355F1">
            <w:r>
              <w:rPr>
                <w:rFonts w:hint="eastAsia"/>
              </w:rPr>
              <w:t>☑包括满足适用</w:t>
            </w:r>
            <w:r w:rsidR="00646425">
              <w:rPr>
                <w:rFonts w:hint="eastAsia"/>
              </w:rPr>
              <w:t>质量</w:t>
            </w:r>
            <w:r>
              <w:rPr>
                <w:rFonts w:hint="eastAsia"/>
              </w:rPr>
              <w:t>要求的承诺，包括立法</w:t>
            </w:r>
            <w:r>
              <w:rPr>
                <w:rFonts w:hint="eastAsia"/>
              </w:rPr>
              <w:t>/</w:t>
            </w:r>
            <w:r>
              <w:rPr>
                <w:rFonts w:hint="eastAsia"/>
              </w:rPr>
              <w:t>执法要求和顾客的相互同意的</w:t>
            </w:r>
            <w:r w:rsidR="00646425">
              <w:rPr>
                <w:rFonts w:hint="eastAsia"/>
              </w:rPr>
              <w:t>质量</w:t>
            </w:r>
            <w:r>
              <w:rPr>
                <w:rFonts w:hint="eastAsia"/>
              </w:rPr>
              <w:t>要求；</w:t>
            </w:r>
          </w:p>
          <w:p w14:paraId="6024F02E" w14:textId="26CFD935" w:rsidR="00B222E9" w:rsidRDefault="00B222E9" w:rsidP="00B222E9">
            <w:pPr>
              <w:rPr>
                <w:color w:val="000000"/>
              </w:rPr>
            </w:pPr>
            <w:r>
              <w:rPr>
                <w:rFonts w:hint="eastAsia"/>
              </w:rPr>
              <w:t>□解决需求确保</w:t>
            </w:r>
            <w:r w:rsidR="00646425">
              <w:rPr>
                <w:rFonts w:hint="eastAsia"/>
              </w:rPr>
              <w:t>质量</w:t>
            </w:r>
            <w:r>
              <w:rPr>
                <w:rFonts w:hint="eastAsia"/>
              </w:rPr>
              <w:t>相关的能力</w:t>
            </w:r>
          </w:p>
          <w:p w14:paraId="323C62B0" w14:textId="77777777" w:rsidR="00B222E9" w:rsidRDefault="00B222E9"/>
          <w:p w14:paraId="51A2CD55" w14:textId="77777777" w:rsidR="001D395D" w:rsidRDefault="00CC5FF8">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6DAC1616" w14:textId="77777777" w:rsidR="001D395D" w:rsidRDefault="00CC5FF8">
            <w:r>
              <w:rPr>
                <w:rFonts w:hint="eastAsia"/>
              </w:rPr>
              <w:t>☑在相关方有需要时提供。通过：</w:t>
            </w:r>
            <w:r>
              <w:rPr>
                <w:rFonts w:hint="eastAsia"/>
              </w:rPr>
              <w:sym w:font="Wingdings" w:char="00FE"/>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14:paraId="6930E51F" w14:textId="77777777" w:rsidR="00145AEE" w:rsidRDefault="00145AEE" w:rsidP="00B222E9">
            <w:r>
              <w:rPr>
                <w:rFonts w:hint="eastAsia"/>
                <w:color w:val="000000"/>
                <w:szCs w:val="18"/>
              </w:rPr>
              <w:t xml:space="preserve"> </w:t>
            </w:r>
          </w:p>
        </w:tc>
        <w:tc>
          <w:tcPr>
            <w:tcW w:w="1585" w:type="dxa"/>
            <w:vMerge/>
          </w:tcPr>
          <w:p w14:paraId="13D2CB61" w14:textId="77777777" w:rsidR="001D395D" w:rsidRDefault="001D395D"/>
        </w:tc>
      </w:tr>
      <w:tr w:rsidR="001D395D" w14:paraId="7EEB0823" w14:textId="77777777">
        <w:trPr>
          <w:trHeight w:val="443"/>
        </w:trPr>
        <w:tc>
          <w:tcPr>
            <w:tcW w:w="2160" w:type="dxa"/>
            <w:vMerge w:val="restart"/>
          </w:tcPr>
          <w:p w14:paraId="23C8937E" w14:textId="77777777" w:rsidR="001D395D" w:rsidRDefault="00CC5FF8">
            <w:r>
              <w:rPr>
                <w:rFonts w:hint="eastAsia"/>
              </w:rPr>
              <w:t>组织的岗位、职责和权限</w:t>
            </w:r>
          </w:p>
          <w:p w14:paraId="60CF05EA" w14:textId="77777777" w:rsidR="001D395D" w:rsidRDefault="001D395D"/>
        </w:tc>
        <w:tc>
          <w:tcPr>
            <w:tcW w:w="960" w:type="dxa"/>
            <w:vMerge w:val="restart"/>
          </w:tcPr>
          <w:p w14:paraId="0122C43E" w14:textId="77777777" w:rsidR="001D395D" w:rsidRDefault="00CC5FF8">
            <w:r>
              <w:rPr>
                <w:rFonts w:hint="eastAsia"/>
              </w:rPr>
              <w:t>Q5.3  </w:t>
            </w:r>
          </w:p>
        </w:tc>
        <w:tc>
          <w:tcPr>
            <w:tcW w:w="745" w:type="dxa"/>
          </w:tcPr>
          <w:p w14:paraId="2DCF3705" w14:textId="77777777" w:rsidR="001D395D" w:rsidRDefault="00CC5FF8">
            <w:r>
              <w:rPr>
                <w:rFonts w:hint="eastAsia"/>
              </w:rPr>
              <w:t>文件名称</w:t>
            </w:r>
          </w:p>
        </w:tc>
        <w:tc>
          <w:tcPr>
            <w:tcW w:w="9259" w:type="dxa"/>
          </w:tcPr>
          <w:p w14:paraId="017E9303" w14:textId="77777777" w:rsidR="001D395D" w:rsidRDefault="00CC5FF8">
            <w:r>
              <w:rPr>
                <w:rFonts w:hint="eastAsia"/>
              </w:rPr>
              <w:t>如：☑管理手册第</w:t>
            </w:r>
            <w:r>
              <w:rPr>
                <w:rFonts w:hint="eastAsia"/>
              </w:rPr>
              <w:t>5.3</w:t>
            </w:r>
            <w:r>
              <w:rPr>
                <w:rFonts w:hint="eastAsia"/>
              </w:rPr>
              <w:t>章</w:t>
            </w:r>
          </w:p>
        </w:tc>
        <w:tc>
          <w:tcPr>
            <w:tcW w:w="1585" w:type="dxa"/>
            <w:vMerge w:val="restart"/>
          </w:tcPr>
          <w:p w14:paraId="6FDA910C" w14:textId="77777777" w:rsidR="001D395D" w:rsidRDefault="00CC5FF8">
            <w:r>
              <w:sym w:font="Wingdings" w:char="00FE"/>
            </w:r>
            <w:r>
              <w:rPr>
                <w:rFonts w:hint="eastAsia"/>
              </w:rPr>
              <w:t>符合</w:t>
            </w:r>
          </w:p>
          <w:p w14:paraId="2EFB6F56" w14:textId="77777777" w:rsidR="001D395D" w:rsidRDefault="00CC5FF8">
            <w:r>
              <w:sym w:font="Wingdings" w:char="00A8"/>
            </w:r>
            <w:r>
              <w:rPr>
                <w:rFonts w:hint="eastAsia"/>
              </w:rPr>
              <w:t>不符合</w:t>
            </w:r>
          </w:p>
        </w:tc>
      </w:tr>
      <w:tr w:rsidR="001D395D" w14:paraId="5C4A6394" w14:textId="77777777">
        <w:trPr>
          <w:trHeight w:val="90"/>
        </w:trPr>
        <w:tc>
          <w:tcPr>
            <w:tcW w:w="2160" w:type="dxa"/>
            <w:vMerge/>
          </w:tcPr>
          <w:p w14:paraId="19A41503" w14:textId="77777777" w:rsidR="001D395D" w:rsidRDefault="001D395D"/>
        </w:tc>
        <w:tc>
          <w:tcPr>
            <w:tcW w:w="960" w:type="dxa"/>
            <w:vMerge/>
          </w:tcPr>
          <w:p w14:paraId="46C6D5F4" w14:textId="77777777" w:rsidR="001D395D" w:rsidRDefault="001D395D"/>
        </w:tc>
        <w:tc>
          <w:tcPr>
            <w:tcW w:w="745" w:type="dxa"/>
          </w:tcPr>
          <w:p w14:paraId="550ABE84" w14:textId="77777777" w:rsidR="001D395D" w:rsidRDefault="00CC5FF8">
            <w:r>
              <w:rPr>
                <w:rFonts w:hint="eastAsia"/>
              </w:rPr>
              <w:t>运行证据</w:t>
            </w:r>
          </w:p>
        </w:tc>
        <w:tc>
          <w:tcPr>
            <w:tcW w:w="9259" w:type="dxa"/>
          </w:tcPr>
          <w:p w14:paraId="183BB5BB" w14:textId="77777777" w:rsidR="001D395D" w:rsidRDefault="00CC5FF8">
            <w:r>
              <w:rPr>
                <w:rFonts w:hint="eastAsia"/>
              </w:rPr>
              <w:t>最高管理者确定了组织架构及相关岗位的职责、权限，并进行了全员的沟通和理解；</w:t>
            </w:r>
          </w:p>
          <w:p w14:paraId="45B7905D" w14:textId="77777777" w:rsidR="001D395D" w:rsidRDefault="00CC5FF8">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1D395D" w14:paraId="5F85F7CC" w14:textId="77777777">
              <w:tc>
                <w:tcPr>
                  <w:tcW w:w="2260" w:type="dxa"/>
                </w:tcPr>
                <w:p w14:paraId="2E2A19ED" w14:textId="77777777" w:rsidR="001D395D" w:rsidRDefault="00CC5FF8">
                  <w:proofErr w:type="gramStart"/>
                  <w:r>
                    <w:rPr>
                      <w:rFonts w:hint="eastAsia"/>
                    </w:rPr>
                    <w:t>过程过程</w:t>
                  </w:r>
                  <w:proofErr w:type="gramEnd"/>
                </w:p>
              </w:tc>
              <w:tc>
                <w:tcPr>
                  <w:tcW w:w="2261" w:type="dxa"/>
                </w:tcPr>
                <w:p w14:paraId="20316048" w14:textId="77777777" w:rsidR="001D395D" w:rsidRDefault="00CC5FF8">
                  <w:r>
                    <w:rPr>
                      <w:rFonts w:hint="eastAsia"/>
                    </w:rPr>
                    <w:t>主管部门名称</w:t>
                  </w:r>
                </w:p>
              </w:tc>
              <w:tc>
                <w:tcPr>
                  <w:tcW w:w="2261" w:type="dxa"/>
                </w:tcPr>
                <w:p w14:paraId="21477310" w14:textId="77777777" w:rsidR="001D395D" w:rsidRDefault="00CC5FF8">
                  <w:r>
                    <w:rPr>
                      <w:rFonts w:hint="eastAsia"/>
                    </w:rPr>
                    <w:t>过程名称</w:t>
                  </w:r>
                </w:p>
              </w:tc>
              <w:tc>
                <w:tcPr>
                  <w:tcW w:w="2261" w:type="dxa"/>
                </w:tcPr>
                <w:p w14:paraId="4D15FC89" w14:textId="77777777" w:rsidR="001D395D" w:rsidRDefault="00CC5FF8">
                  <w:r>
                    <w:rPr>
                      <w:rFonts w:hint="eastAsia"/>
                    </w:rPr>
                    <w:t>主管部门名称</w:t>
                  </w:r>
                </w:p>
              </w:tc>
            </w:tr>
            <w:tr w:rsidR="001D395D" w14:paraId="393309B4" w14:textId="77777777">
              <w:tc>
                <w:tcPr>
                  <w:tcW w:w="2260" w:type="dxa"/>
                </w:tcPr>
                <w:p w14:paraId="318039C2" w14:textId="77777777" w:rsidR="001D395D" w:rsidRDefault="00CC5FF8">
                  <w:r>
                    <w:rPr>
                      <w:rFonts w:hint="eastAsia"/>
                    </w:rPr>
                    <w:t>质量管理体系策划和推动</w:t>
                  </w:r>
                </w:p>
              </w:tc>
              <w:tc>
                <w:tcPr>
                  <w:tcW w:w="2261" w:type="dxa"/>
                </w:tcPr>
                <w:p w14:paraId="1F34897E" w14:textId="5E62B31F" w:rsidR="001D395D" w:rsidRPr="00C30944" w:rsidRDefault="00646425">
                  <w:r>
                    <w:rPr>
                      <w:rFonts w:hint="eastAsia"/>
                    </w:rPr>
                    <w:t>办公室</w:t>
                  </w:r>
                </w:p>
              </w:tc>
              <w:tc>
                <w:tcPr>
                  <w:tcW w:w="2261" w:type="dxa"/>
                </w:tcPr>
                <w:p w14:paraId="3D8B5B39" w14:textId="359B57DC" w:rsidR="001D395D" w:rsidRPr="00C30944" w:rsidRDefault="00CC5FF8">
                  <w:r w:rsidRPr="00C30944">
                    <w:rPr>
                      <w:rFonts w:hint="eastAsia"/>
                    </w:rPr>
                    <w:t>生产</w:t>
                  </w:r>
                  <w:r w:rsidRPr="00C30944">
                    <w:rPr>
                      <w:rFonts w:hint="eastAsia"/>
                    </w:rPr>
                    <w:t>/</w:t>
                  </w:r>
                  <w:r w:rsidRPr="00C30944">
                    <w:rPr>
                      <w:rFonts w:hint="eastAsia"/>
                    </w:rPr>
                    <w:t>服务过程</w:t>
                  </w:r>
                </w:p>
              </w:tc>
              <w:tc>
                <w:tcPr>
                  <w:tcW w:w="2261" w:type="dxa"/>
                </w:tcPr>
                <w:p w14:paraId="2637793E" w14:textId="77777777" w:rsidR="001D395D" w:rsidRPr="00C30944" w:rsidRDefault="00942C08">
                  <w:pPr>
                    <w:rPr>
                      <w:color w:val="FF0000"/>
                    </w:rPr>
                  </w:pPr>
                  <w:r w:rsidRPr="00DE6E70">
                    <w:rPr>
                      <w:rFonts w:hint="eastAsia"/>
                    </w:rPr>
                    <w:t>生</w:t>
                  </w:r>
                  <w:r w:rsidRPr="00DE6E70">
                    <w:t>产</w:t>
                  </w:r>
                  <w:r w:rsidR="00CC5FF8" w:rsidRPr="00DE6E70">
                    <w:rPr>
                      <w:rFonts w:hint="eastAsia"/>
                    </w:rPr>
                    <w:t>部</w:t>
                  </w:r>
                </w:p>
              </w:tc>
            </w:tr>
            <w:tr w:rsidR="001D395D" w14:paraId="17041CCF" w14:textId="77777777">
              <w:tc>
                <w:tcPr>
                  <w:tcW w:w="2260" w:type="dxa"/>
                </w:tcPr>
                <w:p w14:paraId="7608117C" w14:textId="77777777" w:rsidR="001D395D" w:rsidRDefault="00CC5FF8">
                  <w:r>
                    <w:rPr>
                      <w:rFonts w:hint="eastAsia"/>
                    </w:rPr>
                    <w:t>顾客满意调查分析</w:t>
                  </w:r>
                </w:p>
              </w:tc>
              <w:tc>
                <w:tcPr>
                  <w:tcW w:w="2261" w:type="dxa"/>
                </w:tcPr>
                <w:p w14:paraId="2E93ACBF" w14:textId="4FB18393" w:rsidR="001D395D" w:rsidRPr="00C30944" w:rsidRDefault="00646425">
                  <w:r>
                    <w:rPr>
                      <w:rFonts w:hint="eastAsia"/>
                    </w:rPr>
                    <w:t>供销部</w:t>
                  </w:r>
                </w:p>
              </w:tc>
              <w:tc>
                <w:tcPr>
                  <w:tcW w:w="2261" w:type="dxa"/>
                </w:tcPr>
                <w:p w14:paraId="7256E809" w14:textId="77777777" w:rsidR="001D395D" w:rsidRPr="00C30944" w:rsidRDefault="00CC5FF8">
                  <w:r w:rsidRPr="00C30944">
                    <w:rPr>
                      <w:rFonts w:hint="eastAsia"/>
                    </w:rPr>
                    <w:t>生产</w:t>
                  </w:r>
                  <w:r w:rsidRPr="00C30944">
                    <w:rPr>
                      <w:rFonts w:hint="eastAsia"/>
                    </w:rPr>
                    <w:t>/</w:t>
                  </w:r>
                  <w:r w:rsidRPr="00C30944">
                    <w:rPr>
                      <w:rFonts w:hint="eastAsia"/>
                    </w:rPr>
                    <w:t>服务提供过程</w:t>
                  </w:r>
                </w:p>
              </w:tc>
              <w:tc>
                <w:tcPr>
                  <w:tcW w:w="2261" w:type="dxa"/>
                </w:tcPr>
                <w:p w14:paraId="0B109A82" w14:textId="77777777" w:rsidR="001D395D" w:rsidRPr="00C30944" w:rsidRDefault="007F7F39">
                  <w:r w:rsidRPr="00C30944">
                    <w:rPr>
                      <w:rFonts w:hint="eastAsia"/>
                    </w:rPr>
                    <w:t>生</w:t>
                  </w:r>
                  <w:r w:rsidR="00DA2D71" w:rsidRPr="00C30944">
                    <w:rPr>
                      <w:rFonts w:hint="eastAsia"/>
                    </w:rPr>
                    <w:t>产</w:t>
                  </w:r>
                  <w:r w:rsidR="00CC5FF8" w:rsidRPr="00C30944">
                    <w:rPr>
                      <w:rFonts w:hint="eastAsia"/>
                    </w:rPr>
                    <w:t>部</w:t>
                  </w:r>
                </w:p>
              </w:tc>
            </w:tr>
            <w:tr w:rsidR="001D395D" w14:paraId="6DC4D482" w14:textId="77777777">
              <w:tc>
                <w:tcPr>
                  <w:tcW w:w="2260" w:type="dxa"/>
                </w:tcPr>
                <w:p w14:paraId="13D1F1CA" w14:textId="77777777" w:rsidR="001D395D" w:rsidRDefault="00CC5FF8">
                  <w:r>
                    <w:rPr>
                      <w:rFonts w:hint="eastAsia"/>
                    </w:rPr>
                    <w:t>外部供方控制</w:t>
                  </w:r>
                </w:p>
              </w:tc>
              <w:tc>
                <w:tcPr>
                  <w:tcW w:w="2261" w:type="dxa"/>
                </w:tcPr>
                <w:p w14:paraId="78359BE2" w14:textId="0180D13A" w:rsidR="001D395D" w:rsidRPr="00C30944" w:rsidRDefault="00646425">
                  <w:r>
                    <w:rPr>
                      <w:rFonts w:hint="eastAsia"/>
                    </w:rPr>
                    <w:t>供销部</w:t>
                  </w:r>
                </w:p>
              </w:tc>
              <w:tc>
                <w:tcPr>
                  <w:tcW w:w="2261" w:type="dxa"/>
                </w:tcPr>
                <w:p w14:paraId="3BAA3493" w14:textId="77777777" w:rsidR="001D395D" w:rsidRPr="00C30944" w:rsidRDefault="00CC5FF8">
                  <w:r w:rsidRPr="00C30944">
                    <w:rPr>
                      <w:rFonts w:hint="eastAsia"/>
                    </w:rPr>
                    <w:t>生产</w:t>
                  </w:r>
                  <w:r w:rsidRPr="00C30944">
                    <w:rPr>
                      <w:rFonts w:hint="eastAsia"/>
                    </w:rPr>
                    <w:t>/</w:t>
                  </w:r>
                  <w:r w:rsidRPr="00C30944">
                    <w:rPr>
                      <w:rFonts w:hint="eastAsia"/>
                    </w:rPr>
                    <w:t>服务放行过程</w:t>
                  </w:r>
                </w:p>
              </w:tc>
              <w:tc>
                <w:tcPr>
                  <w:tcW w:w="2261" w:type="dxa"/>
                </w:tcPr>
                <w:p w14:paraId="0BAFAE77" w14:textId="536A397A" w:rsidR="001D395D" w:rsidRPr="00C30944" w:rsidRDefault="00646425">
                  <w:r>
                    <w:rPr>
                      <w:rFonts w:hint="eastAsia"/>
                    </w:rPr>
                    <w:t>生产部</w:t>
                  </w:r>
                </w:p>
              </w:tc>
            </w:tr>
            <w:tr w:rsidR="001D395D" w14:paraId="5C1DCC8C" w14:textId="77777777">
              <w:tc>
                <w:tcPr>
                  <w:tcW w:w="2260" w:type="dxa"/>
                </w:tcPr>
                <w:p w14:paraId="331971CB" w14:textId="77777777" w:rsidR="001D395D" w:rsidRDefault="001D395D"/>
              </w:tc>
              <w:tc>
                <w:tcPr>
                  <w:tcW w:w="2261" w:type="dxa"/>
                </w:tcPr>
                <w:p w14:paraId="722F483E" w14:textId="77777777" w:rsidR="001D395D" w:rsidRDefault="001D395D"/>
              </w:tc>
              <w:tc>
                <w:tcPr>
                  <w:tcW w:w="2261" w:type="dxa"/>
                </w:tcPr>
                <w:p w14:paraId="1AF36803" w14:textId="77777777" w:rsidR="001D395D" w:rsidRDefault="001D395D"/>
              </w:tc>
              <w:tc>
                <w:tcPr>
                  <w:tcW w:w="2261" w:type="dxa"/>
                </w:tcPr>
                <w:p w14:paraId="06EA0DBD" w14:textId="77777777" w:rsidR="001D395D" w:rsidRDefault="001D395D"/>
              </w:tc>
            </w:tr>
          </w:tbl>
          <w:p w14:paraId="7E3CFC3C" w14:textId="77777777" w:rsidR="001D395D" w:rsidRDefault="001D395D"/>
        </w:tc>
        <w:tc>
          <w:tcPr>
            <w:tcW w:w="1585" w:type="dxa"/>
            <w:vMerge/>
          </w:tcPr>
          <w:p w14:paraId="04A580C9" w14:textId="77777777" w:rsidR="001D395D" w:rsidRDefault="001D395D"/>
        </w:tc>
      </w:tr>
      <w:tr w:rsidR="001D395D" w14:paraId="70477833" w14:textId="77777777">
        <w:trPr>
          <w:trHeight w:val="443"/>
        </w:trPr>
        <w:tc>
          <w:tcPr>
            <w:tcW w:w="2160" w:type="dxa"/>
            <w:vMerge w:val="restart"/>
          </w:tcPr>
          <w:p w14:paraId="2CDB0653" w14:textId="77777777" w:rsidR="001D395D" w:rsidRDefault="00CC5FF8">
            <w:pPr>
              <w:rPr>
                <w:color w:val="000000"/>
                <w:szCs w:val="21"/>
              </w:rPr>
            </w:pPr>
            <w:r>
              <w:rPr>
                <w:rFonts w:hint="eastAsia"/>
                <w:color w:val="000000"/>
                <w:szCs w:val="21"/>
              </w:rPr>
              <w:t>应对风险和机遇的措施</w:t>
            </w:r>
          </w:p>
          <w:p w14:paraId="698E64A8" w14:textId="77777777" w:rsidR="001D395D" w:rsidRDefault="001D395D"/>
        </w:tc>
        <w:tc>
          <w:tcPr>
            <w:tcW w:w="960" w:type="dxa"/>
            <w:vMerge w:val="restart"/>
          </w:tcPr>
          <w:p w14:paraId="16B87E50" w14:textId="77777777" w:rsidR="001D395D" w:rsidRDefault="00CC5FF8">
            <w:r>
              <w:rPr>
                <w:rFonts w:hint="eastAsia"/>
                <w:color w:val="000000"/>
                <w:szCs w:val="21"/>
              </w:rPr>
              <w:t>Q6.1  </w:t>
            </w:r>
          </w:p>
        </w:tc>
        <w:tc>
          <w:tcPr>
            <w:tcW w:w="745" w:type="dxa"/>
          </w:tcPr>
          <w:p w14:paraId="3ED29183" w14:textId="77777777" w:rsidR="001D395D" w:rsidRDefault="00CC5FF8">
            <w:r>
              <w:rPr>
                <w:rFonts w:hint="eastAsia"/>
              </w:rPr>
              <w:t>文件名称</w:t>
            </w:r>
          </w:p>
        </w:tc>
        <w:tc>
          <w:tcPr>
            <w:tcW w:w="9259" w:type="dxa"/>
          </w:tcPr>
          <w:p w14:paraId="2F252F40" w14:textId="77777777" w:rsidR="001D395D" w:rsidRDefault="00CC5FF8">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管理手册第</w:t>
            </w:r>
            <w:r>
              <w:rPr>
                <w:rFonts w:hint="eastAsia"/>
              </w:rPr>
              <w:t>6.1</w:t>
            </w:r>
            <w:r>
              <w:rPr>
                <w:rFonts w:hint="eastAsia"/>
              </w:rPr>
              <w:t>条款</w:t>
            </w:r>
          </w:p>
        </w:tc>
        <w:tc>
          <w:tcPr>
            <w:tcW w:w="1585" w:type="dxa"/>
            <w:vMerge w:val="restart"/>
          </w:tcPr>
          <w:p w14:paraId="409269DD" w14:textId="77777777" w:rsidR="001D395D" w:rsidRDefault="00CC5FF8">
            <w:r>
              <w:sym w:font="Wingdings" w:char="00FE"/>
            </w:r>
            <w:r>
              <w:rPr>
                <w:rFonts w:hint="eastAsia"/>
              </w:rPr>
              <w:t>符合</w:t>
            </w:r>
          </w:p>
          <w:p w14:paraId="4BF4254A" w14:textId="77777777" w:rsidR="001D395D" w:rsidRDefault="00CC5FF8">
            <w:r>
              <w:sym w:font="Wingdings" w:char="00A8"/>
            </w:r>
            <w:r>
              <w:rPr>
                <w:rFonts w:hint="eastAsia"/>
              </w:rPr>
              <w:t>不符合</w:t>
            </w:r>
          </w:p>
        </w:tc>
      </w:tr>
      <w:tr w:rsidR="001D395D" w14:paraId="5861F790" w14:textId="77777777" w:rsidTr="00646425">
        <w:trPr>
          <w:trHeight w:val="96"/>
        </w:trPr>
        <w:tc>
          <w:tcPr>
            <w:tcW w:w="2160" w:type="dxa"/>
            <w:vMerge/>
          </w:tcPr>
          <w:p w14:paraId="00DB2116" w14:textId="77777777" w:rsidR="001D395D" w:rsidRDefault="001D395D"/>
        </w:tc>
        <w:tc>
          <w:tcPr>
            <w:tcW w:w="960" w:type="dxa"/>
            <w:vMerge/>
          </w:tcPr>
          <w:p w14:paraId="7190F379" w14:textId="77777777" w:rsidR="001D395D" w:rsidRDefault="001D395D"/>
        </w:tc>
        <w:tc>
          <w:tcPr>
            <w:tcW w:w="745" w:type="dxa"/>
          </w:tcPr>
          <w:p w14:paraId="60D968C9" w14:textId="77777777" w:rsidR="001D395D" w:rsidRDefault="00CC5FF8">
            <w:r>
              <w:rPr>
                <w:rFonts w:hint="eastAsia"/>
              </w:rPr>
              <w:t>运行证据</w:t>
            </w:r>
          </w:p>
        </w:tc>
        <w:tc>
          <w:tcPr>
            <w:tcW w:w="9259" w:type="dxa"/>
          </w:tcPr>
          <w:p w14:paraId="0F95C7C1" w14:textId="77777777" w:rsidR="001D395D" w:rsidRDefault="00CC5FF8">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001CFDB3" w14:textId="77777777" w:rsidR="001D395D" w:rsidRDefault="001D395D"/>
          <w:p w14:paraId="733D738C" w14:textId="77777777" w:rsidR="001D395D" w:rsidRDefault="00CC5FF8">
            <w:r>
              <w:rPr>
                <w:rFonts w:hint="eastAsia"/>
              </w:rPr>
              <w:t>应对风险的措施类型包括：</w:t>
            </w:r>
            <w:r>
              <w:rPr>
                <w:rFonts w:hint="eastAsia"/>
              </w:rPr>
              <w:t xml:space="preserve"> </w:t>
            </w:r>
          </w:p>
          <w:p w14:paraId="1786B28E" w14:textId="77777777" w:rsidR="001D395D" w:rsidRDefault="00CC5FF8">
            <w:r>
              <w:rPr>
                <w:rFonts w:hint="eastAsia"/>
              </w:rPr>
              <w:lastRenderedPageBreak/>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通过信息充分的决策而保留风险</w:t>
            </w:r>
            <w:r>
              <w:rPr>
                <w:rFonts w:hint="eastAsia"/>
              </w:rPr>
              <w:t xml:space="preserve"> </w:t>
            </w:r>
            <w:r>
              <w:rPr>
                <w:rFonts w:hint="eastAsia"/>
              </w:rPr>
              <w:sym w:font="Wingdings" w:char="00A8"/>
            </w:r>
            <w:r>
              <w:rPr>
                <w:rFonts w:hint="eastAsia"/>
              </w:rPr>
              <w:t>其他</w:t>
            </w:r>
          </w:p>
          <w:p w14:paraId="257CBAA5" w14:textId="77777777" w:rsidR="001D395D" w:rsidRDefault="001D395D"/>
          <w:p w14:paraId="3D11033D" w14:textId="77777777" w:rsidR="001D395D" w:rsidRDefault="00CC5FF8">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2649"/>
              <w:gridCol w:w="4156"/>
              <w:gridCol w:w="1717"/>
            </w:tblGrid>
            <w:tr w:rsidR="001D395D" w14:paraId="4EE3C9F2" w14:textId="77777777">
              <w:trPr>
                <w:trHeight w:val="312"/>
              </w:trPr>
              <w:tc>
                <w:tcPr>
                  <w:tcW w:w="2649" w:type="dxa"/>
                </w:tcPr>
                <w:p w14:paraId="50B616F2" w14:textId="77777777" w:rsidR="001D395D" w:rsidRDefault="00CC5FF8">
                  <w:r>
                    <w:rPr>
                      <w:rFonts w:hint="eastAsia"/>
                    </w:rPr>
                    <w:t>主要的风险描述</w:t>
                  </w:r>
                </w:p>
              </w:tc>
              <w:tc>
                <w:tcPr>
                  <w:tcW w:w="4156" w:type="dxa"/>
                </w:tcPr>
                <w:p w14:paraId="749B2F4E" w14:textId="77777777" w:rsidR="001D395D" w:rsidRDefault="00CC5FF8">
                  <w:pPr>
                    <w:rPr>
                      <w:szCs w:val="24"/>
                    </w:rPr>
                  </w:pPr>
                  <w:r>
                    <w:rPr>
                      <w:rFonts w:hint="eastAsia"/>
                    </w:rPr>
                    <w:t>应对措施</w:t>
                  </w:r>
                </w:p>
              </w:tc>
              <w:tc>
                <w:tcPr>
                  <w:tcW w:w="1717" w:type="dxa"/>
                </w:tcPr>
                <w:p w14:paraId="0072CB09" w14:textId="77777777" w:rsidR="001D395D" w:rsidRDefault="00CC5FF8">
                  <w:r>
                    <w:rPr>
                      <w:rFonts w:hint="eastAsia"/>
                    </w:rPr>
                    <w:t>措施的有效性</w:t>
                  </w:r>
                </w:p>
              </w:tc>
            </w:tr>
            <w:tr w:rsidR="00E27E44" w:rsidRPr="00E27E44" w14:paraId="7C4F5C1A" w14:textId="77777777">
              <w:tc>
                <w:tcPr>
                  <w:tcW w:w="2649" w:type="dxa"/>
                </w:tcPr>
                <w:p w14:paraId="13C7332B" w14:textId="77777777" w:rsidR="00017CF6" w:rsidRPr="00DE6E70" w:rsidRDefault="00DE6E70" w:rsidP="00DE6E70">
                  <w:pPr>
                    <w:rPr>
                      <w:highlight w:val="cyan"/>
                    </w:rPr>
                  </w:pPr>
                  <w:r>
                    <w:rPr>
                      <w:rFonts w:hint="eastAsia"/>
                    </w:rPr>
                    <w:t>1.</w:t>
                  </w:r>
                  <w:r w:rsidR="00805BFD" w:rsidRPr="00E27E44">
                    <w:rPr>
                      <w:rFonts w:hint="eastAsia"/>
                    </w:rPr>
                    <w:t>原材料</w:t>
                  </w:r>
                  <w:r w:rsidR="00805BFD" w:rsidRPr="00E27E44">
                    <w:t>品质</w:t>
                  </w:r>
                  <w:r w:rsidR="00471473" w:rsidRPr="00E27E44">
                    <w:rPr>
                      <w:rFonts w:hint="eastAsia"/>
                    </w:rPr>
                    <w:t>保</w:t>
                  </w:r>
                  <w:r w:rsidR="00471473" w:rsidRPr="00E27E44">
                    <w:t>证</w:t>
                  </w:r>
                </w:p>
              </w:tc>
              <w:tc>
                <w:tcPr>
                  <w:tcW w:w="4156" w:type="dxa"/>
                </w:tcPr>
                <w:p w14:paraId="5C02A6ED" w14:textId="77777777" w:rsidR="001D395D" w:rsidRPr="00E27E44" w:rsidRDefault="00CC5FF8" w:rsidP="00082638">
                  <w:r w:rsidRPr="00E27E44">
                    <w:rPr>
                      <w:rFonts w:hint="eastAsia"/>
                    </w:rPr>
                    <w:t xml:space="preserve">1. </w:t>
                  </w:r>
                  <w:r w:rsidR="00F80DAD" w:rsidRPr="00E27E44">
                    <w:rPr>
                      <w:rFonts w:hint="eastAsia"/>
                    </w:rPr>
                    <w:t>采</w:t>
                  </w:r>
                  <w:r w:rsidR="00F80DAD" w:rsidRPr="00E27E44">
                    <w:t>购</w:t>
                  </w:r>
                  <w:r w:rsidR="00F80DAD" w:rsidRPr="00E27E44">
                    <w:rPr>
                      <w:rFonts w:hint="eastAsia"/>
                    </w:rPr>
                    <w:t>专</w:t>
                  </w:r>
                  <w:r w:rsidR="00F80DAD" w:rsidRPr="00E27E44">
                    <w:t>人监管</w:t>
                  </w:r>
                </w:p>
                <w:p w14:paraId="6CCAB5AD" w14:textId="77777777" w:rsidR="00082638" w:rsidRPr="00E27E44" w:rsidRDefault="001C52C2" w:rsidP="00082638">
                  <w:r w:rsidRPr="00E27E44">
                    <w:rPr>
                      <w:rFonts w:hint="eastAsia"/>
                    </w:rPr>
                    <w:t>2.</w:t>
                  </w:r>
                  <w:r w:rsidRPr="00E27E44">
                    <w:rPr>
                      <w:rFonts w:hint="eastAsia"/>
                    </w:rPr>
                    <w:t>合</w:t>
                  </w:r>
                  <w:r w:rsidRPr="00E27E44">
                    <w:t>同供方管理</w:t>
                  </w:r>
                </w:p>
                <w:p w14:paraId="37A8970C" w14:textId="77777777" w:rsidR="00082638" w:rsidRPr="00E27E44" w:rsidRDefault="009831E6" w:rsidP="00082638">
                  <w:r w:rsidRPr="00E27E44">
                    <w:rPr>
                      <w:rFonts w:hint="eastAsia"/>
                    </w:rPr>
                    <w:t>3</w:t>
                  </w:r>
                  <w:r w:rsidRPr="00E27E44">
                    <w:t>.</w:t>
                  </w:r>
                  <w:r w:rsidRPr="00E27E44">
                    <w:rPr>
                      <w:rFonts w:hint="eastAsia"/>
                    </w:rPr>
                    <w:t>进</w:t>
                  </w:r>
                  <w:r w:rsidRPr="00E27E44">
                    <w:t>货检验</w:t>
                  </w:r>
                </w:p>
                <w:p w14:paraId="7006D1A5" w14:textId="48D67D10" w:rsidR="00082638" w:rsidRPr="00E27E44" w:rsidRDefault="009831E6" w:rsidP="001019F4">
                  <w:pPr>
                    <w:rPr>
                      <w:highlight w:val="cyan"/>
                    </w:rPr>
                  </w:pPr>
                  <w:r w:rsidRPr="00E27E44">
                    <w:rPr>
                      <w:rFonts w:hint="eastAsia"/>
                    </w:rPr>
                    <w:t>4.</w:t>
                  </w:r>
                  <w:r w:rsidRPr="00E27E44">
                    <w:rPr>
                      <w:rFonts w:hint="eastAsia"/>
                    </w:rPr>
                    <w:t>原料</w:t>
                  </w:r>
                  <w:r w:rsidRPr="00E27E44">
                    <w:t>储存</w:t>
                  </w:r>
                  <w:r w:rsidRPr="00E27E44">
                    <w:rPr>
                      <w:rFonts w:hint="eastAsia"/>
                    </w:rPr>
                    <w:t>管</w:t>
                  </w:r>
                  <w:r w:rsidRPr="00E27E44">
                    <w:t>理</w:t>
                  </w:r>
                </w:p>
              </w:tc>
              <w:tc>
                <w:tcPr>
                  <w:tcW w:w="1717" w:type="dxa"/>
                </w:tcPr>
                <w:p w14:paraId="50A59B9B" w14:textId="77777777" w:rsidR="001D395D" w:rsidRPr="00E27E44" w:rsidRDefault="00CC5FF8">
                  <w:r w:rsidRPr="00E27E44">
                    <w:rPr>
                      <w:rFonts w:hint="eastAsia"/>
                    </w:rPr>
                    <w:sym w:font="Wingdings" w:char="00FE"/>
                  </w:r>
                  <w:r w:rsidRPr="00E27E44">
                    <w:rPr>
                      <w:rFonts w:hint="eastAsia"/>
                    </w:rPr>
                    <w:t>有效</w:t>
                  </w:r>
                  <w:r w:rsidRPr="00E27E44">
                    <w:rPr>
                      <w:rFonts w:hint="eastAsia"/>
                    </w:rPr>
                    <w:sym w:font="Wingdings" w:char="00A8"/>
                  </w:r>
                  <w:r w:rsidRPr="00E27E44">
                    <w:rPr>
                      <w:rFonts w:hint="eastAsia"/>
                    </w:rPr>
                    <w:t>不足</w:t>
                  </w:r>
                </w:p>
              </w:tc>
            </w:tr>
            <w:tr w:rsidR="00E27E44" w:rsidRPr="00E27E44" w14:paraId="37B9CE54" w14:textId="77777777">
              <w:tc>
                <w:tcPr>
                  <w:tcW w:w="2649" w:type="dxa"/>
                </w:tcPr>
                <w:p w14:paraId="0B8D46A3" w14:textId="71D5CB01" w:rsidR="001D395D" w:rsidRPr="00E27E44" w:rsidRDefault="00DE6E70" w:rsidP="00DE6E70">
                  <w:pPr>
                    <w:rPr>
                      <w:szCs w:val="24"/>
                    </w:rPr>
                  </w:pPr>
                  <w:r>
                    <w:rPr>
                      <w:rFonts w:hint="eastAsia"/>
                      <w:szCs w:val="24"/>
                    </w:rPr>
                    <w:t>2</w:t>
                  </w:r>
                  <w:r w:rsidR="00CC5FF8" w:rsidRPr="00E27E44">
                    <w:rPr>
                      <w:rFonts w:hint="eastAsia"/>
                      <w:szCs w:val="24"/>
                    </w:rPr>
                    <w:t>.</w:t>
                  </w:r>
                  <w:r w:rsidR="00646425">
                    <w:rPr>
                      <w:rFonts w:hint="eastAsia"/>
                      <w:szCs w:val="24"/>
                    </w:rPr>
                    <w:t>生产过程中质量风险</w:t>
                  </w:r>
                </w:p>
              </w:tc>
              <w:tc>
                <w:tcPr>
                  <w:tcW w:w="4156" w:type="dxa"/>
                </w:tcPr>
                <w:p w14:paraId="45DB91FD" w14:textId="0F121FCF" w:rsidR="001D395D" w:rsidRPr="00E27E44" w:rsidRDefault="00CC5FF8" w:rsidP="001110A9">
                  <w:r w:rsidRPr="00E27E44">
                    <w:rPr>
                      <w:rFonts w:hint="eastAsia"/>
                    </w:rPr>
                    <w:t xml:space="preserve">1. </w:t>
                  </w:r>
                  <w:r w:rsidR="00646425">
                    <w:rPr>
                      <w:rFonts w:hint="eastAsia"/>
                    </w:rPr>
                    <w:t>筛网</w:t>
                  </w:r>
                  <w:r w:rsidR="00E27E44" w:rsidRPr="00E27E44">
                    <w:t>管理</w:t>
                  </w:r>
                </w:p>
                <w:p w14:paraId="137C6849" w14:textId="4ED00B77" w:rsidR="001110A9" w:rsidRPr="00E27E44" w:rsidRDefault="00E27E44" w:rsidP="001110A9">
                  <w:r w:rsidRPr="00E27E44">
                    <w:rPr>
                      <w:rFonts w:hint="eastAsia"/>
                    </w:rPr>
                    <w:t>2.</w:t>
                  </w:r>
                  <w:r w:rsidR="00646425">
                    <w:rPr>
                      <w:rFonts w:hint="eastAsia"/>
                    </w:rPr>
                    <w:t>分级</w:t>
                  </w:r>
                  <w:r w:rsidRPr="00E27E44">
                    <w:t>控制</w:t>
                  </w:r>
                </w:p>
                <w:p w14:paraId="6942086F" w14:textId="4EA10B94" w:rsidR="001110A9" w:rsidRPr="00E27E44" w:rsidRDefault="00E27E44" w:rsidP="001019F4">
                  <w:r w:rsidRPr="00E27E44">
                    <w:rPr>
                      <w:rFonts w:hint="eastAsia"/>
                    </w:rPr>
                    <w:t>3.</w:t>
                  </w:r>
                  <w:r w:rsidR="00646425">
                    <w:rPr>
                      <w:rFonts w:hint="eastAsia"/>
                    </w:rPr>
                    <w:t>色</w:t>
                  </w:r>
                  <w:proofErr w:type="gramStart"/>
                  <w:r w:rsidR="00646425">
                    <w:rPr>
                      <w:rFonts w:hint="eastAsia"/>
                    </w:rPr>
                    <w:t>选</w:t>
                  </w:r>
                  <w:r w:rsidRPr="00E27E44">
                    <w:t>控制</w:t>
                  </w:r>
                  <w:proofErr w:type="gramEnd"/>
                </w:p>
              </w:tc>
              <w:tc>
                <w:tcPr>
                  <w:tcW w:w="1717" w:type="dxa"/>
                </w:tcPr>
                <w:p w14:paraId="254A8AC1" w14:textId="77777777" w:rsidR="001D395D" w:rsidRPr="00E27E44" w:rsidRDefault="00CC5FF8">
                  <w:r w:rsidRPr="00E27E44">
                    <w:rPr>
                      <w:rFonts w:hint="eastAsia"/>
                    </w:rPr>
                    <w:sym w:font="Wingdings" w:char="00FE"/>
                  </w:r>
                  <w:r w:rsidRPr="00E27E44">
                    <w:rPr>
                      <w:rFonts w:hint="eastAsia"/>
                    </w:rPr>
                    <w:t>有效</w:t>
                  </w:r>
                  <w:r w:rsidRPr="00E27E44">
                    <w:rPr>
                      <w:rFonts w:hint="eastAsia"/>
                    </w:rPr>
                    <w:sym w:font="Wingdings" w:char="00A8"/>
                  </w:r>
                  <w:r w:rsidRPr="00E27E44">
                    <w:rPr>
                      <w:rFonts w:hint="eastAsia"/>
                    </w:rPr>
                    <w:t>不足</w:t>
                  </w:r>
                </w:p>
              </w:tc>
            </w:tr>
            <w:tr w:rsidR="00E27E44" w:rsidRPr="00E27E44" w14:paraId="69110093" w14:textId="77777777">
              <w:tc>
                <w:tcPr>
                  <w:tcW w:w="2649" w:type="dxa"/>
                </w:tcPr>
                <w:p w14:paraId="6E2D398A" w14:textId="77777777" w:rsidR="001D395D" w:rsidRPr="00E27E44" w:rsidRDefault="001D395D">
                  <w:pPr>
                    <w:rPr>
                      <w:szCs w:val="24"/>
                    </w:rPr>
                  </w:pPr>
                </w:p>
              </w:tc>
              <w:tc>
                <w:tcPr>
                  <w:tcW w:w="4156" w:type="dxa"/>
                </w:tcPr>
                <w:p w14:paraId="580558D8" w14:textId="77777777" w:rsidR="001D395D" w:rsidRPr="00E27E44" w:rsidRDefault="001D395D"/>
              </w:tc>
              <w:tc>
                <w:tcPr>
                  <w:tcW w:w="1717" w:type="dxa"/>
                </w:tcPr>
                <w:p w14:paraId="602E3E18" w14:textId="77777777" w:rsidR="001D395D" w:rsidRPr="00E27E44" w:rsidRDefault="001D395D"/>
              </w:tc>
            </w:tr>
          </w:tbl>
          <w:p w14:paraId="4C4FE9C8" w14:textId="77777777" w:rsidR="001D395D" w:rsidRPr="00E27E44" w:rsidRDefault="001D395D"/>
          <w:p w14:paraId="30C88A74" w14:textId="77777777" w:rsidR="001D395D" w:rsidRDefault="00CC5FF8">
            <w:r>
              <w:rPr>
                <w:rFonts w:hint="eastAsia"/>
              </w:rPr>
              <w:t>应对机遇的措施类型包括：</w:t>
            </w:r>
            <w:r>
              <w:rPr>
                <w:rFonts w:hint="eastAsia"/>
              </w:rPr>
              <w:t xml:space="preserve"> </w:t>
            </w:r>
          </w:p>
          <w:p w14:paraId="18745418" w14:textId="77777777" w:rsidR="001D395D" w:rsidRDefault="00CC5FF8">
            <w:r>
              <w:rPr>
                <w:rFonts w:hint="eastAsia"/>
              </w:rPr>
              <w:sym w:font="Wingdings" w:char="00FE"/>
            </w:r>
            <w:r>
              <w:rPr>
                <w:rFonts w:hint="eastAsia"/>
              </w:rPr>
              <w:t>采用新实践</w:t>
            </w:r>
            <w:r>
              <w:rPr>
                <w:rFonts w:hint="eastAsia"/>
              </w:rPr>
              <w:t xml:space="preserve"> </w:t>
            </w:r>
            <w:r>
              <w:rPr>
                <w:rFonts w:hint="eastAsia"/>
              </w:rPr>
              <w:sym w:font="Wingdings" w:char="00FE"/>
            </w:r>
            <w:r>
              <w:rPr>
                <w:rFonts w:hint="eastAsia"/>
              </w:rPr>
              <w:t>推出新产品</w:t>
            </w:r>
            <w:r>
              <w:rPr>
                <w:rFonts w:hint="eastAsia"/>
              </w:rPr>
              <w:t xml:space="preserve">  </w:t>
            </w:r>
            <w:r>
              <w:rPr>
                <w:rFonts w:hint="eastAsia"/>
              </w:rPr>
              <w:sym w:font="Wingdings" w:char="00FE"/>
            </w:r>
            <w:r>
              <w:rPr>
                <w:rFonts w:hint="eastAsia"/>
              </w:rPr>
              <w:t>开辟新市场</w:t>
            </w:r>
            <w:r>
              <w:rPr>
                <w:rFonts w:hint="eastAsia"/>
              </w:rPr>
              <w:t xml:space="preserve">  </w:t>
            </w:r>
            <w:r>
              <w:rPr>
                <w:rFonts w:hint="eastAsia"/>
              </w:rPr>
              <w:sym w:font="Wingdings" w:char="00FE"/>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hint="eastAsia"/>
              </w:rPr>
              <w:sym w:font="Wingdings" w:char="00FE"/>
            </w:r>
            <w:r>
              <w:rPr>
                <w:rFonts w:hint="eastAsia"/>
              </w:rPr>
              <w:t>利用新技术</w:t>
            </w:r>
            <w:r>
              <w:rPr>
                <w:rFonts w:hint="eastAsia"/>
              </w:rPr>
              <w:t xml:space="preserve">  </w:t>
            </w:r>
            <w:r>
              <w:rPr>
                <w:rFonts w:hint="eastAsia"/>
              </w:rPr>
              <w:sym w:font="Wingdings" w:char="00A8"/>
            </w:r>
            <w:r>
              <w:rPr>
                <w:rFonts w:hint="eastAsia"/>
              </w:rPr>
              <w:t>其他</w:t>
            </w:r>
          </w:p>
          <w:p w14:paraId="41CAC8ED" w14:textId="77777777" w:rsidR="001D395D" w:rsidRDefault="00CC5FF8">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3130"/>
              <w:gridCol w:w="3675"/>
              <w:gridCol w:w="1717"/>
            </w:tblGrid>
            <w:tr w:rsidR="001D395D" w14:paraId="3CFACABA" w14:textId="77777777">
              <w:tc>
                <w:tcPr>
                  <w:tcW w:w="3130" w:type="dxa"/>
                </w:tcPr>
                <w:p w14:paraId="1B8B0C62" w14:textId="77777777" w:rsidR="001D395D" w:rsidRDefault="00CC5FF8">
                  <w:r>
                    <w:rPr>
                      <w:rFonts w:hint="eastAsia"/>
                    </w:rPr>
                    <w:t>主要的机遇描述</w:t>
                  </w:r>
                </w:p>
              </w:tc>
              <w:tc>
                <w:tcPr>
                  <w:tcW w:w="3675" w:type="dxa"/>
                </w:tcPr>
                <w:p w14:paraId="4066CEBD" w14:textId="77777777" w:rsidR="001D395D" w:rsidRDefault="00CC5FF8">
                  <w:pPr>
                    <w:rPr>
                      <w:szCs w:val="24"/>
                    </w:rPr>
                  </w:pPr>
                  <w:r>
                    <w:rPr>
                      <w:rFonts w:hint="eastAsia"/>
                    </w:rPr>
                    <w:t>应对措施</w:t>
                  </w:r>
                </w:p>
              </w:tc>
              <w:tc>
                <w:tcPr>
                  <w:tcW w:w="1717" w:type="dxa"/>
                </w:tcPr>
                <w:p w14:paraId="4315F8E9" w14:textId="77777777" w:rsidR="001D395D" w:rsidRDefault="00CC5FF8">
                  <w:r>
                    <w:rPr>
                      <w:rFonts w:hint="eastAsia"/>
                    </w:rPr>
                    <w:t>措施的有效性</w:t>
                  </w:r>
                </w:p>
              </w:tc>
            </w:tr>
            <w:tr w:rsidR="001D395D" w14:paraId="2270D17B" w14:textId="77777777">
              <w:tc>
                <w:tcPr>
                  <w:tcW w:w="3130" w:type="dxa"/>
                </w:tcPr>
                <w:p w14:paraId="7C40115E" w14:textId="12EECFBE" w:rsidR="001D395D" w:rsidRDefault="00646425" w:rsidP="00F0661C">
                  <w:pPr>
                    <w:rPr>
                      <w:highlight w:val="cyan"/>
                    </w:rPr>
                  </w:pPr>
                  <w:r>
                    <w:rPr>
                      <w:rFonts w:hint="eastAsia"/>
                    </w:rPr>
                    <w:t>主粮必需</w:t>
                  </w:r>
                </w:p>
              </w:tc>
              <w:tc>
                <w:tcPr>
                  <w:tcW w:w="3675" w:type="dxa"/>
                </w:tcPr>
                <w:p w14:paraId="40E72E25" w14:textId="77777777" w:rsidR="001D395D" w:rsidRDefault="005D2FF0" w:rsidP="00F0661C">
                  <w:r>
                    <w:rPr>
                      <w:rFonts w:hint="eastAsia"/>
                    </w:rPr>
                    <w:t>调</w:t>
                  </w:r>
                  <w:r>
                    <w:t>查</w:t>
                  </w:r>
                  <w:r>
                    <w:rPr>
                      <w:rFonts w:hint="eastAsia"/>
                    </w:rPr>
                    <w:t>市场</w:t>
                  </w:r>
                  <w:r>
                    <w:t>需</w:t>
                  </w:r>
                  <w:r>
                    <w:rPr>
                      <w:rFonts w:hint="eastAsia"/>
                    </w:rPr>
                    <w:t>求</w:t>
                  </w:r>
                  <w:r w:rsidR="00F0661C">
                    <w:rPr>
                      <w:rFonts w:hint="eastAsia"/>
                    </w:rPr>
                    <w:t>、</w:t>
                  </w:r>
                  <w:r w:rsidR="00CC5FF8">
                    <w:rPr>
                      <w:rFonts w:hint="eastAsia"/>
                    </w:rPr>
                    <w:t>加强新产品研发</w:t>
                  </w:r>
                </w:p>
              </w:tc>
              <w:tc>
                <w:tcPr>
                  <w:tcW w:w="1717" w:type="dxa"/>
                </w:tcPr>
                <w:p w14:paraId="7FE229F6" w14:textId="77777777" w:rsidR="001D395D" w:rsidRDefault="00CC5FF8">
                  <w:r>
                    <w:rPr>
                      <w:rFonts w:hint="eastAsia"/>
                    </w:rPr>
                    <w:sym w:font="Wingdings" w:char="00FE"/>
                  </w:r>
                  <w:r>
                    <w:rPr>
                      <w:rFonts w:hint="eastAsia"/>
                    </w:rPr>
                    <w:t>有效</w:t>
                  </w:r>
                  <w:r>
                    <w:rPr>
                      <w:rFonts w:hint="eastAsia"/>
                    </w:rPr>
                    <w:sym w:font="Wingdings" w:char="00A8"/>
                  </w:r>
                  <w:r>
                    <w:rPr>
                      <w:rFonts w:hint="eastAsia"/>
                    </w:rPr>
                    <w:t>不足</w:t>
                  </w:r>
                </w:p>
              </w:tc>
            </w:tr>
            <w:tr w:rsidR="001D395D" w14:paraId="158BF0BB" w14:textId="77777777">
              <w:tc>
                <w:tcPr>
                  <w:tcW w:w="3130" w:type="dxa"/>
                </w:tcPr>
                <w:p w14:paraId="5D213320" w14:textId="77777777" w:rsidR="001D395D" w:rsidRDefault="00F0661C">
                  <w:pPr>
                    <w:rPr>
                      <w:szCs w:val="24"/>
                    </w:rPr>
                  </w:pPr>
                  <w:r>
                    <w:rPr>
                      <w:rFonts w:hint="eastAsia"/>
                    </w:rPr>
                    <w:t>电</w:t>
                  </w:r>
                  <w:proofErr w:type="gramStart"/>
                  <w:r>
                    <w:rPr>
                      <w:rFonts w:hint="eastAsia"/>
                    </w:rPr>
                    <w:t>商</w:t>
                  </w:r>
                  <w:r>
                    <w:t>渠道</w:t>
                  </w:r>
                  <w:proofErr w:type="gramEnd"/>
                  <w:r>
                    <w:t>需求</w:t>
                  </w:r>
                </w:p>
              </w:tc>
              <w:tc>
                <w:tcPr>
                  <w:tcW w:w="3675" w:type="dxa"/>
                </w:tcPr>
                <w:p w14:paraId="5DB32B7D" w14:textId="77777777" w:rsidR="001D395D" w:rsidRDefault="00F0661C">
                  <w:r>
                    <w:rPr>
                      <w:rFonts w:hint="eastAsia"/>
                    </w:rPr>
                    <w:t>加强市场开发</w:t>
                  </w:r>
                </w:p>
              </w:tc>
              <w:tc>
                <w:tcPr>
                  <w:tcW w:w="1717" w:type="dxa"/>
                </w:tcPr>
                <w:p w14:paraId="3D984496" w14:textId="77777777" w:rsidR="001D395D" w:rsidRDefault="00F0661C">
                  <w:r>
                    <w:rPr>
                      <w:rFonts w:hint="eastAsia"/>
                    </w:rPr>
                    <w:sym w:font="Wingdings" w:char="00FE"/>
                  </w:r>
                  <w:r w:rsidR="00CC5FF8">
                    <w:rPr>
                      <w:rFonts w:hint="eastAsia"/>
                    </w:rPr>
                    <w:t>有效</w:t>
                  </w:r>
                  <w:r w:rsidR="00CC5FF8">
                    <w:rPr>
                      <w:rFonts w:hint="eastAsia"/>
                    </w:rPr>
                    <w:sym w:font="Wingdings" w:char="00A8"/>
                  </w:r>
                  <w:r w:rsidR="00CC5FF8">
                    <w:rPr>
                      <w:rFonts w:hint="eastAsia"/>
                    </w:rPr>
                    <w:t>不足</w:t>
                  </w:r>
                </w:p>
              </w:tc>
            </w:tr>
            <w:tr w:rsidR="001D395D" w14:paraId="14384DDD" w14:textId="77777777">
              <w:tc>
                <w:tcPr>
                  <w:tcW w:w="3130" w:type="dxa"/>
                </w:tcPr>
                <w:p w14:paraId="349EFF4A" w14:textId="77777777" w:rsidR="001D395D" w:rsidRDefault="001D395D">
                  <w:pPr>
                    <w:rPr>
                      <w:szCs w:val="24"/>
                    </w:rPr>
                  </w:pPr>
                </w:p>
              </w:tc>
              <w:tc>
                <w:tcPr>
                  <w:tcW w:w="3675" w:type="dxa"/>
                </w:tcPr>
                <w:p w14:paraId="52B48D0D" w14:textId="77777777" w:rsidR="001D395D" w:rsidRDefault="001D395D"/>
              </w:tc>
              <w:tc>
                <w:tcPr>
                  <w:tcW w:w="1717" w:type="dxa"/>
                </w:tcPr>
                <w:p w14:paraId="73941D63" w14:textId="77777777" w:rsidR="001D395D" w:rsidRDefault="00CC5FF8">
                  <w:r>
                    <w:rPr>
                      <w:rFonts w:hint="eastAsia"/>
                    </w:rPr>
                    <w:sym w:font="Wingdings" w:char="00A8"/>
                  </w:r>
                  <w:r>
                    <w:rPr>
                      <w:rFonts w:hint="eastAsia"/>
                    </w:rPr>
                    <w:t>有效</w:t>
                  </w:r>
                  <w:r>
                    <w:rPr>
                      <w:rFonts w:hint="eastAsia"/>
                    </w:rPr>
                    <w:sym w:font="Wingdings" w:char="00A8"/>
                  </w:r>
                  <w:r>
                    <w:rPr>
                      <w:rFonts w:hint="eastAsia"/>
                    </w:rPr>
                    <w:t>不足</w:t>
                  </w:r>
                </w:p>
              </w:tc>
            </w:tr>
          </w:tbl>
          <w:p w14:paraId="4F0FC42B" w14:textId="77777777" w:rsidR="001D395D" w:rsidRDefault="001D395D"/>
          <w:p w14:paraId="2AE577E5" w14:textId="77777777" w:rsidR="001D395D" w:rsidRDefault="00CC5FF8">
            <w:r>
              <w:rPr>
                <w:rFonts w:hint="eastAsia"/>
              </w:rPr>
              <w:t>查看</w:t>
            </w:r>
            <w:r>
              <w:rPr>
                <w:rFonts w:hint="eastAsia"/>
              </w:rPr>
              <w:sym w:font="Wingdings" w:char="00FE"/>
            </w:r>
            <w:r>
              <w:rPr>
                <w:rFonts w:hint="eastAsia"/>
              </w:rPr>
              <w:t>《风险和机遇分析表》</w:t>
            </w:r>
          </w:p>
        </w:tc>
        <w:tc>
          <w:tcPr>
            <w:tcW w:w="1585" w:type="dxa"/>
            <w:vMerge/>
          </w:tcPr>
          <w:p w14:paraId="4035509A" w14:textId="77777777" w:rsidR="001D395D" w:rsidRDefault="001D395D"/>
        </w:tc>
      </w:tr>
      <w:tr w:rsidR="001D395D" w14:paraId="63C64C5C" w14:textId="77777777">
        <w:trPr>
          <w:trHeight w:val="443"/>
        </w:trPr>
        <w:tc>
          <w:tcPr>
            <w:tcW w:w="2160" w:type="dxa"/>
            <w:vMerge w:val="restart"/>
          </w:tcPr>
          <w:p w14:paraId="4163446D" w14:textId="70F9A6A8" w:rsidR="001D395D" w:rsidRDefault="00646425">
            <w:pPr>
              <w:rPr>
                <w:color w:val="000000"/>
                <w:szCs w:val="21"/>
              </w:rPr>
            </w:pPr>
            <w:r>
              <w:rPr>
                <w:rFonts w:hint="eastAsia"/>
                <w:color w:val="000000"/>
                <w:szCs w:val="21"/>
              </w:rPr>
              <w:t>质量</w:t>
            </w:r>
            <w:r w:rsidR="00CC5FF8">
              <w:rPr>
                <w:rFonts w:hint="eastAsia"/>
                <w:color w:val="000000"/>
                <w:szCs w:val="21"/>
              </w:rPr>
              <w:t>目标及其实现的策划</w:t>
            </w:r>
          </w:p>
          <w:p w14:paraId="1844DFC5" w14:textId="77777777" w:rsidR="001D395D" w:rsidRDefault="001D395D"/>
        </w:tc>
        <w:tc>
          <w:tcPr>
            <w:tcW w:w="960" w:type="dxa"/>
            <w:vMerge w:val="restart"/>
          </w:tcPr>
          <w:p w14:paraId="04EA8B2C" w14:textId="0C5ABEC6" w:rsidR="002145B5" w:rsidRDefault="00CC5FF8" w:rsidP="00646425">
            <w:r>
              <w:rPr>
                <w:rFonts w:hint="eastAsia"/>
                <w:color w:val="000000"/>
                <w:szCs w:val="21"/>
              </w:rPr>
              <w:lastRenderedPageBreak/>
              <w:t>Q6.2 </w:t>
            </w:r>
          </w:p>
        </w:tc>
        <w:tc>
          <w:tcPr>
            <w:tcW w:w="745" w:type="dxa"/>
          </w:tcPr>
          <w:p w14:paraId="34E9D2DA" w14:textId="77777777" w:rsidR="001D395D" w:rsidRDefault="00CC5FF8">
            <w:r>
              <w:rPr>
                <w:rFonts w:hint="eastAsia"/>
              </w:rPr>
              <w:t>文件名称</w:t>
            </w:r>
          </w:p>
        </w:tc>
        <w:tc>
          <w:tcPr>
            <w:tcW w:w="9259" w:type="dxa"/>
          </w:tcPr>
          <w:p w14:paraId="094AD40F" w14:textId="77777777" w:rsidR="001D395D" w:rsidRDefault="00CC5FF8">
            <w:r>
              <w:rPr>
                <w:rFonts w:hint="eastAsia"/>
              </w:rPr>
              <w:t>如：</w:t>
            </w:r>
            <w:r>
              <w:rPr>
                <w:rFonts w:hint="eastAsia"/>
              </w:rPr>
              <w:sym w:font="Wingdings" w:char="00FE"/>
            </w:r>
            <w:r>
              <w:rPr>
                <w:rFonts w:hint="eastAsia"/>
              </w:rPr>
              <w:t>手册第</w:t>
            </w:r>
            <w:r>
              <w:rPr>
                <w:rFonts w:hint="eastAsia"/>
              </w:rPr>
              <w:t>6.2</w:t>
            </w:r>
            <w:r>
              <w:rPr>
                <w:rFonts w:hint="eastAsia"/>
              </w:rPr>
              <w:t>条款、</w:t>
            </w:r>
            <w:r>
              <w:rPr>
                <w:rFonts w:hint="eastAsia"/>
              </w:rPr>
              <w:sym w:font="Wingdings" w:char="00FE"/>
            </w:r>
            <w:r>
              <w:rPr>
                <w:rFonts w:hint="eastAsia"/>
              </w:rPr>
              <w:t>《</w:t>
            </w:r>
            <w:r>
              <w:rPr>
                <w:rFonts w:hint="eastAsia"/>
                <w:color w:val="000000"/>
                <w:szCs w:val="21"/>
              </w:rPr>
              <w:t>质量目标</w:t>
            </w:r>
            <w:r>
              <w:rPr>
                <w:rFonts w:hint="eastAsia"/>
              </w:rPr>
              <w:t>》、</w:t>
            </w:r>
            <w:r>
              <w:rPr>
                <w:rFonts w:hint="eastAsia"/>
              </w:rPr>
              <w:sym w:font="Wingdings" w:char="00A8"/>
            </w:r>
            <w:r>
              <w:rPr>
                <w:rFonts w:hint="eastAsia"/>
              </w:rPr>
              <w:t>《分解目标》</w:t>
            </w:r>
          </w:p>
        </w:tc>
        <w:tc>
          <w:tcPr>
            <w:tcW w:w="1585" w:type="dxa"/>
            <w:vMerge w:val="restart"/>
          </w:tcPr>
          <w:p w14:paraId="16B5F548" w14:textId="77777777" w:rsidR="001D395D" w:rsidRDefault="00CC5FF8">
            <w:r>
              <w:sym w:font="Wingdings" w:char="00FE"/>
            </w:r>
            <w:r>
              <w:rPr>
                <w:rFonts w:hint="eastAsia"/>
              </w:rPr>
              <w:t>符合</w:t>
            </w:r>
          </w:p>
          <w:p w14:paraId="5D8F769D" w14:textId="77777777" w:rsidR="001D395D" w:rsidRDefault="00CC5FF8">
            <w:r>
              <w:sym w:font="Wingdings" w:char="00A8"/>
            </w:r>
            <w:r>
              <w:rPr>
                <w:rFonts w:hint="eastAsia"/>
              </w:rPr>
              <w:t>不符合</w:t>
            </w:r>
          </w:p>
        </w:tc>
      </w:tr>
      <w:tr w:rsidR="001D395D" w14:paraId="6DF2023D" w14:textId="77777777">
        <w:trPr>
          <w:trHeight w:val="822"/>
        </w:trPr>
        <w:tc>
          <w:tcPr>
            <w:tcW w:w="2160" w:type="dxa"/>
            <w:vMerge/>
          </w:tcPr>
          <w:p w14:paraId="496C51C5" w14:textId="77777777" w:rsidR="001D395D" w:rsidRDefault="001D395D"/>
        </w:tc>
        <w:tc>
          <w:tcPr>
            <w:tcW w:w="960" w:type="dxa"/>
            <w:vMerge/>
          </w:tcPr>
          <w:p w14:paraId="5B89BF11" w14:textId="77777777" w:rsidR="001D395D" w:rsidRDefault="001D395D"/>
        </w:tc>
        <w:tc>
          <w:tcPr>
            <w:tcW w:w="745" w:type="dxa"/>
          </w:tcPr>
          <w:p w14:paraId="4E73DA79" w14:textId="77777777" w:rsidR="001D395D" w:rsidRDefault="00CC5FF8">
            <w:r>
              <w:rPr>
                <w:rFonts w:hint="eastAsia"/>
              </w:rPr>
              <w:t>运行证据</w:t>
            </w:r>
          </w:p>
        </w:tc>
        <w:tc>
          <w:tcPr>
            <w:tcW w:w="9259" w:type="dxa"/>
          </w:tcPr>
          <w:p w14:paraId="4D9131FE" w14:textId="7C3CCC44" w:rsidR="001D395D" w:rsidRDefault="00CC5FF8">
            <w:r>
              <w:rPr>
                <w:rFonts w:hint="eastAsia"/>
              </w:rPr>
              <w:t>组织建立了与方针一致的文件化的管理目标。为实现总</w:t>
            </w:r>
            <w:r w:rsidR="00646425">
              <w:rPr>
                <w:rFonts w:hint="eastAsia"/>
              </w:rPr>
              <w:t>质量</w:t>
            </w:r>
            <w:r>
              <w:rPr>
                <w:rFonts w:hint="eastAsia"/>
              </w:rPr>
              <w:t>目标而建立的各层级质量目标具体、有针对性、可测量并且可实现。</w:t>
            </w:r>
          </w:p>
          <w:p w14:paraId="6465D9BE" w14:textId="77777777" w:rsidR="00646425" w:rsidRDefault="00CC5FF8">
            <w:r>
              <w:rPr>
                <w:rFonts w:hint="eastAsia"/>
              </w:rPr>
              <w:t>总</w:t>
            </w:r>
            <w:r w:rsidR="00646425">
              <w:rPr>
                <w:rFonts w:hint="eastAsia"/>
              </w:rPr>
              <w:t>质量</w:t>
            </w:r>
            <w:r>
              <w:rPr>
                <w:rFonts w:hint="eastAsia"/>
              </w:rPr>
              <w:t>目标实现情况的评价，及其测量方法是</w:t>
            </w:r>
            <w:r w:rsidR="00646425">
              <w:rPr>
                <w:rFonts w:hint="eastAsia"/>
              </w:rPr>
              <w:t>：</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2410"/>
              <w:gridCol w:w="1039"/>
              <w:gridCol w:w="1774"/>
            </w:tblGrid>
            <w:tr w:rsidR="00646425" w:rsidRPr="00246A89" w14:paraId="49F51F99" w14:textId="77777777" w:rsidTr="00646425">
              <w:tc>
                <w:tcPr>
                  <w:tcW w:w="3228" w:type="dxa"/>
                  <w:shd w:val="clear" w:color="auto" w:fill="auto"/>
                </w:tcPr>
                <w:p w14:paraId="325F3C78" w14:textId="77777777" w:rsidR="00646425" w:rsidRPr="00246A89" w:rsidRDefault="00646425" w:rsidP="00646425">
                  <w:pPr>
                    <w:rPr>
                      <w:rFonts w:ascii="宋体" w:hAnsi="宋体"/>
                      <w:szCs w:val="24"/>
                    </w:rPr>
                  </w:pPr>
                  <w:r w:rsidRPr="00246A89">
                    <w:rPr>
                      <w:rFonts w:ascii="宋体" w:hAnsi="宋体" w:hint="eastAsia"/>
                      <w:szCs w:val="24"/>
                    </w:rPr>
                    <w:t>质量</w:t>
                  </w:r>
                  <w:r w:rsidRPr="00246A89">
                    <w:rPr>
                      <w:rFonts w:ascii="宋体" w:hAnsi="宋体"/>
                      <w:szCs w:val="24"/>
                    </w:rPr>
                    <w:t>管理</w:t>
                  </w:r>
                  <w:r w:rsidRPr="00246A89">
                    <w:rPr>
                      <w:rFonts w:ascii="宋体" w:hAnsi="宋体" w:hint="eastAsia"/>
                      <w:szCs w:val="24"/>
                    </w:rPr>
                    <w:t>分解目标</w:t>
                  </w:r>
                </w:p>
              </w:tc>
              <w:tc>
                <w:tcPr>
                  <w:tcW w:w="2410" w:type="dxa"/>
                  <w:shd w:val="clear" w:color="auto" w:fill="auto"/>
                </w:tcPr>
                <w:p w14:paraId="0A9F9765" w14:textId="77777777" w:rsidR="00646425" w:rsidRPr="00246A89" w:rsidRDefault="00646425" w:rsidP="00646425">
                  <w:pPr>
                    <w:rPr>
                      <w:rFonts w:ascii="宋体" w:hAnsi="宋体"/>
                      <w:szCs w:val="24"/>
                    </w:rPr>
                  </w:pPr>
                  <w:r w:rsidRPr="00246A89">
                    <w:rPr>
                      <w:rFonts w:ascii="宋体" w:hAnsi="宋体" w:hint="eastAsia"/>
                      <w:szCs w:val="24"/>
                    </w:rPr>
                    <w:t>计算方法</w:t>
                  </w:r>
                </w:p>
              </w:tc>
              <w:tc>
                <w:tcPr>
                  <w:tcW w:w="1039" w:type="dxa"/>
                  <w:shd w:val="clear" w:color="auto" w:fill="auto"/>
                </w:tcPr>
                <w:p w14:paraId="277FC254" w14:textId="77777777" w:rsidR="00646425" w:rsidRPr="00246A89" w:rsidRDefault="00646425" w:rsidP="00646425">
                  <w:pPr>
                    <w:rPr>
                      <w:rFonts w:ascii="宋体" w:hAnsi="宋体"/>
                      <w:szCs w:val="24"/>
                    </w:rPr>
                  </w:pPr>
                  <w:r w:rsidRPr="00246A89">
                    <w:rPr>
                      <w:rFonts w:ascii="宋体" w:hAnsi="宋体" w:hint="eastAsia"/>
                      <w:szCs w:val="24"/>
                    </w:rPr>
                    <w:t>责任部门</w:t>
                  </w:r>
                </w:p>
              </w:tc>
              <w:tc>
                <w:tcPr>
                  <w:tcW w:w="1774" w:type="dxa"/>
                  <w:shd w:val="clear" w:color="auto" w:fill="auto"/>
                </w:tcPr>
                <w:p w14:paraId="6B4ED2AD" w14:textId="77777777" w:rsidR="00646425" w:rsidRPr="00246A89" w:rsidRDefault="00646425" w:rsidP="00646425">
                  <w:pPr>
                    <w:rPr>
                      <w:rFonts w:ascii="宋体" w:hAnsi="宋体"/>
                      <w:szCs w:val="24"/>
                    </w:rPr>
                  </w:pPr>
                  <w:r w:rsidRPr="00246A89">
                    <w:rPr>
                      <w:rFonts w:ascii="宋体" w:hAnsi="宋体" w:hint="eastAsia"/>
                      <w:szCs w:val="24"/>
                    </w:rPr>
                    <w:t>目标实际完成</w:t>
                  </w:r>
                </w:p>
              </w:tc>
            </w:tr>
            <w:tr w:rsidR="00646425" w:rsidRPr="00246A89" w14:paraId="29E038EF" w14:textId="77777777" w:rsidTr="00646425">
              <w:tc>
                <w:tcPr>
                  <w:tcW w:w="3228" w:type="dxa"/>
                  <w:shd w:val="clear" w:color="auto" w:fill="auto"/>
                </w:tcPr>
                <w:p w14:paraId="5BCA0806" w14:textId="77777777" w:rsidR="00646425" w:rsidRPr="00246A89" w:rsidRDefault="00646425" w:rsidP="00646425">
                  <w:pPr>
                    <w:tabs>
                      <w:tab w:val="left" w:pos="5620"/>
                    </w:tabs>
                    <w:spacing w:line="440" w:lineRule="exact"/>
                    <w:jc w:val="left"/>
                    <w:rPr>
                      <w:rFonts w:eastAsia="新宋体"/>
                    </w:rPr>
                  </w:pPr>
                  <w:r w:rsidRPr="00246A89">
                    <w:rPr>
                      <w:rFonts w:ascii="新宋体" w:eastAsia="新宋体" w:hAnsi="新宋体" w:cs="新宋体" w:hint="eastAsia"/>
                      <w:szCs w:val="21"/>
                    </w:rPr>
                    <w:t>交货准时率100%</w:t>
                  </w:r>
                </w:p>
              </w:tc>
              <w:tc>
                <w:tcPr>
                  <w:tcW w:w="2410" w:type="dxa"/>
                  <w:shd w:val="clear" w:color="auto" w:fill="auto"/>
                  <w:vAlign w:val="center"/>
                </w:tcPr>
                <w:p w14:paraId="70A2A70B"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按时交货次数/接受客户订单数×100%</w:t>
                  </w:r>
                </w:p>
              </w:tc>
              <w:tc>
                <w:tcPr>
                  <w:tcW w:w="1039" w:type="dxa"/>
                  <w:shd w:val="clear" w:color="auto" w:fill="auto"/>
                  <w:vAlign w:val="center"/>
                </w:tcPr>
                <w:p w14:paraId="2AEF3B2C" w14:textId="77777777" w:rsidR="00646425" w:rsidRPr="00246A89" w:rsidRDefault="00646425" w:rsidP="00646425">
                  <w:pPr>
                    <w:rPr>
                      <w:szCs w:val="24"/>
                    </w:rPr>
                  </w:pPr>
                  <w:r w:rsidRPr="00246A89">
                    <w:rPr>
                      <w:rFonts w:ascii="新宋体" w:eastAsia="新宋体" w:hAnsi="新宋体" w:cs="新宋体" w:hint="eastAsia"/>
                      <w:szCs w:val="21"/>
                    </w:rPr>
                    <w:t>供销部</w:t>
                  </w:r>
                </w:p>
              </w:tc>
              <w:tc>
                <w:tcPr>
                  <w:tcW w:w="1774" w:type="dxa"/>
                  <w:shd w:val="clear" w:color="auto" w:fill="auto"/>
                  <w:vAlign w:val="center"/>
                </w:tcPr>
                <w:p w14:paraId="36BDC94C" w14:textId="77777777" w:rsidR="00646425" w:rsidRPr="00246A89" w:rsidRDefault="00646425" w:rsidP="00646425">
                  <w:pPr>
                    <w:jc w:val="center"/>
                    <w:rPr>
                      <w:rFonts w:ascii="宋体" w:hAnsi="宋体"/>
                    </w:rPr>
                  </w:pPr>
                  <w:r w:rsidRPr="00246A89">
                    <w:rPr>
                      <w:rFonts w:ascii="宋体" w:hAnsi="宋体" w:hint="eastAsia"/>
                    </w:rPr>
                    <w:t>1</w:t>
                  </w:r>
                  <w:r w:rsidRPr="00246A89">
                    <w:rPr>
                      <w:rFonts w:ascii="宋体" w:hAnsi="宋体"/>
                    </w:rPr>
                    <w:t>00</w:t>
                  </w:r>
                  <w:r w:rsidRPr="00246A89">
                    <w:rPr>
                      <w:rFonts w:ascii="宋体" w:hAnsi="宋体" w:hint="eastAsia"/>
                    </w:rPr>
                    <w:t>%</w:t>
                  </w:r>
                </w:p>
              </w:tc>
            </w:tr>
            <w:tr w:rsidR="00646425" w:rsidRPr="00246A89" w14:paraId="4534BC5A" w14:textId="77777777" w:rsidTr="00646425">
              <w:tc>
                <w:tcPr>
                  <w:tcW w:w="3228" w:type="dxa"/>
                  <w:shd w:val="clear" w:color="auto" w:fill="auto"/>
                  <w:vAlign w:val="center"/>
                </w:tcPr>
                <w:p w14:paraId="19F4F7E0" w14:textId="77777777" w:rsidR="00646425" w:rsidRPr="00246A89" w:rsidRDefault="00646425" w:rsidP="00646425">
                  <w:pPr>
                    <w:rPr>
                      <w:rFonts w:eastAsia="新宋体"/>
                    </w:rPr>
                  </w:pPr>
                  <w:r w:rsidRPr="00246A89">
                    <w:rPr>
                      <w:rFonts w:ascii="新宋体" w:eastAsia="新宋体" w:hAnsi="新宋体" w:cs="新宋体" w:hint="eastAsia"/>
                      <w:szCs w:val="21"/>
                    </w:rPr>
                    <w:t>设备完好率≥90%</w:t>
                  </w:r>
                </w:p>
              </w:tc>
              <w:tc>
                <w:tcPr>
                  <w:tcW w:w="2410" w:type="dxa"/>
                  <w:shd w:val="clear" w:color="auto" w:fill="auto"/>
                  <w:vAlign w:val="center"/>
                </w:tcPr>
                <w:p w14:paraId="65D6180D"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完好设备数/设备总数×100%</w:t>
                  </w:r>
                </w:p>
              </w:tc>
              <w:tc>
                <w:tcPr>
                  <w:tcW w:w="1039" w:type="dxa"/>
                  <w:shd w:val="clear" w:color="auto" w:fill="auto"/>
                  <w:vAlign w:val="center"/>
                </w:tcPr>
                <w:p w14:paraId="61659618"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生产部</w:t>
                  </w:r>
                </w:p>
              </w:tc>
              <w:tc>
                <w:tcPr>
                  <w:tcW w:w="1774" w:type="dxa"/>
                  <w:shd w:val="clear" w:color="auto" w:fill="auto"/>
                  <w:vAlign w:val="center"/>
                </w:tcPr>
                <w:p w14:paraId="113BFBBA" w14:textId="77777777" w:rsidR="00646425" w:rsidRPr="00246A89" w:rsidRDefault="00646425" w:rsidP="00646425">
                  <w:pPr>
                    <w:jc w:val="center"/>
                    <w:rPr>
                      <w:rFonts w:ascii="宋体" w:hAnsi="宋体"/>
                    </w:rPr>
                  </w:pPr>
                  <w:r w:rsidRPr="00246A89">
                    <w:rPr>
                      <w:rFonts w:ascii="宋体" w:hAnsi="宋体" w:hint="eastAsia"/>
                    </w:rPr>
                    <w:t>1</w:t>
                  </w:r>
                  <w:r w:rsidRPr="00246A89">
                    <w:rPr>
                      <w:rFonts w:ascii="宋体" w:hAnsi="宋体"/>
                    </w:rPr>
                    <w:t>00</w:t>
                  </w:r>
                  <w:r w:rsidRPr="00246A89">
                    <w:rPr>
                      <w:rFonts w:ascii="宋体" w:hAnsi="宋体" w:hint="eastAsia"/>
                    </w:rPr>
                    <w:t>%</w:t>
                  </w:r>
                </w:p>
              </w:tc>
            </w:tr>
            <w:tr w:rsidR="00646425" w:rsidRPr="00246A89" w14:paraId="1F808D4D" w14:textId="77777777" w:rsidTr="00646425">
              <w:tc>
                <w:tcPr>
                  <w:tcW w:w="3228" w:type="dxa"/>
                  <w:shd w:val="clear" w:color="auto" w:fill="auto"/>
                </w:tcPr>
                <w:p w14:paraId="132AA1DD" w14:textId="77777777" w:rsidR="00646425" w:rsidRPr="00246A89" w:rsidRDefault="00646425" w:rsidP="00646425">
                  <w:pPr>
                    <w:spacing w:line="440" w:lineRule="exact"/>
                  </w:pPr>
                  <w:r w:rsidRPr="00246A89">
                    <w:rPr>
                      <w:rFonts w:ascii="新宋体" w:eastAsia="新宋体" w:hAnsi="新宋体" w:cs="新宋体" w:hint="eastAsia"/>
                      <w:szCs w:val="21"/>
                    </w:rPr>
                    <w:t>产品一次交验合格率≥98%</w:t>
                  </w:r>
                </w:p>
              </w:tc>
              <w:tc>
                <w:tcPr>
                  <w:tcW w:w="2410" w:type="dxa"/>
                  <w:shd w:val="clear" w:color="auto" w:fill="auto"/>
                </w:tcPr>
                <w:p w14:paraId="6590549A"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合格产品数/生产产品总数×100%</w:t>
                  </w:r>
                </w:p>
              </w:tc>
              <w:tc>
                <w:tcPr>
                  <w:tcW w:w="1039" w:type="dxa"/>
                  <w:shd w:val="clear" w:color="auto" w:fill="auto"/>
                  <w:vAlign w:val="center"/>
                </w:tcPr>
                <w:p w14:paraId="6D0A966C"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生产部</w:t>
                  </w:r>
                </w:p>
              </w:tc>
              <w:tc>
                <w:tcPr>
                  <w:tcW w:w="1774" w:type="dxa"/>
                  <w:shd w:val="clear" w:color="auto" w:fill="auto"/>
                  <w:vAlign w:val="center"/>
                </w:tcPr>
                <w:p w14:paraId="4A399E73" w14:textId="77777777" w:rsidR="00646425" w:rsidRPr="00246A89" w:rsidRDefault="00646425" w:rsidP="00646425">
                  <w:pPr>
                    <w:jc w:val="center"/>
                    <w:rPr>
                      <w:rFonts w:ascii="宋体" w:hAnsi="宋体"/>
                    </w:rPr>
                  </w:pPr>
                  <w:r w:rsidRPr="00246A89">
                    <w:rPr>
                      <w:rFonts w:ascii="新宋体" w:eastAsia="新宋体" w:hAnsi="新宋体" w:cs="新宋体" w:hint="eastAsia"/>
                      <w:szCs w:val="21"/>
                    </w:rPr>
                    <w:t>≥98%</w:t>
                  </w:r>
                </w:p>
              </w:tc>
            </w:tr>
            <w:tr w:rsidR="00646425" w:rsidRPr="00246A89" w14:paraId="43C01C33" w14:textId="77777777" w:rsidTr="00646425">
              <w:tc>
                <w:tcPr>
                  <w:tcW w:w="3228" w:type="dxa"/>
                  <w:shd w:val="clear" w:color="auto" w:fill="auto"/>
                  <w:vAlign w:val="center"/>
                </w:tcPr>
                <w:p w14:paraId="21B98F8D" w14:textId="77777777" w:rsidR="00646425" w:rsidRPr="00246A89" w:rsidRDefault="00646425" w:rsidP="00646425">
                  <w:pPr>
                    <w:spacing w:line="440" w:lineRule="exact"/>
                  </w:pPr>
                  <w:r w:rsidRPr="00246A89">
                    <w:rPr>
                      <w:rFonts w:ascii="新宋体" w:eastAsia="新宋体" w:hAnsi="新宋体" w:cs="新宋体" w:hint="eastAsia"/>
                      <w:szCs w:val="21"/>
                    </w:rPr>
                    <w:t>进料合格率≥98%</w:t>
                  </w:r>
                </w:p>
              </w:tc>
              <w:tc>
                <w:tcPr>
                  <w:tcW w:w="2410" w:type="dxa"/>
                  <w:shd w:val="clear" w:color="auto" w:fill="auto"/>
                </w:tcPr>
                <w:p w14:paraId="66C4E01F"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合格进料数/进料总数×100%</w:t>
                  </w:r>
                </w:p>
              </w:tc>
              <w:tc>
                <w:tcPr>
                  <w:tcW w:w="1039" w:type="dxa"/>
                  <w:shd w:val="clear" w:color="auto" w:fill="auto"/>
                  <w:vAlign w:val="center"/>
                </w:tcPr>
                <w:p w14:paraId="29D7058A"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供销部</w:t>
                  </w:r>
                </w:p>
              </w:tc>
              <w:tc>
                <w:tcPr>
                  <w:tcW w:w="1774" w:type="dxa"/>
                  <w:shd w:val="clear" w:color="auto" w:fill="auto"/>
                  <w:vAlign w:val="center"/>
                </w:tcPr>
                <w:p w14:paraId="38FC57C6" w14:textId="77777777" w:rsidR="00646425" w:rsidRPr="00246A89" w:rsidRDefault="00646425" w:rsidP="00646425">
                  <w:pPr>
                    <w:jc w:val="center"/>
                    <w:rPr>
                      <w:rFonts w:ascii="宋体" w:hAnsi="宋体"/>
                    </w:rPr>
                  </w:pPr>
                  <w:r w:rsidRPr="00246A89">
                    <w:rPr>
                      <w:rFonts w:ascii="宋体" w:hAnsi="宋体" w:hint="eastAsia"/>
                    </w:rPr>
                    <w:t>1</w:t>
                  </w:r>
                  <w:r w:rsidRPr="00246A89">
                    <w:rPr>
                      <w:rFonts w:ascii="宋体" w:hAnsi="宋体"/>
                    </w:rPr>
                    <w:t>00</w:t>
                  </w:r>
                  <w:r w:rsidRPr="00246A89">
                    <w:rPr>
                      <w:rFonts w:ascii="宋体" w:hAnsi="宋体" w:hint="eastAsia"/>
                    </w:rPr>
                    <w:t>%</w:t>
                  </w:r>
                </w:p>
              </w:tc>
            </w:tr>
            <w:tr w:rsidR="00646425" w:rsidRPr="00246A89" w14:paraId="38D30617" w14:textId="77777777" w:rsidTr="00646425">
              <w:tc>
                <w:tcPr>
                  <w:tcW w:w="3228" w:type="dxa"/>
                  <w:shd w:val="clear" w:color="auto" w:fill="auto"/>
                  <w:vAlign w:val="center"/>
                </w:tcPr>
                <w:p w14:paraId="3C069F21" w14:textId="77777777" w:rsidR="00646425" w:rsidRPr="00246A89" w:rsidRDefault="00646425" w:rsidP="00646425">
                  <w:pPr>
                    <w:spacing w:line="440" w:lineRule="exact"/>
                    <w:rPr>
                      <w:szCs w:val="21"/>
                    </w:rPr>
                  </w:pPr>
                  <w:r w:rsidRPr="00246A89">
                    <w:rPr>
                      <w:rFonts w:ascii="新宋体" w:eastAsia="新宋体" w:hAnsi="新宋体" w:cs="新宋体" w:hint="eastAsia"/>
                      <w:szCs w:val="21"/>
                    </w:rPr>
                    <w:t>采购产品及时到货率≥97%</w:t>
                  </w:r>
                </w:p>
              </w:tc>
              <w:tc>
                <w:tcPr>
                  <w:tcW w:w="2410" w:type="dxa"/>
                  <w:shd w:val="clear" w:color="auto" w:fill="auto"/>
                  <w:vAlign w:val="center"/>
                </w:tcPr>
                <w:p w14:paraId="65137D38"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及时到货次数/</w:t>
                  </w:r>
                  <w:proofErr w:type="gramStart"/>
                  <w:r w:rsidRPr="00246A89">
                    <w:rPr>
                      <w:rFonts w:ascii="新宋体" w:eastAsia="新宋体" w:hAnsi="新宋体" w:cs="新宋体" w:hint="eastAsia"/>
                      <w:szCs w:val="21"/>
                    </w:rPr>
                    <w:t>采购总</w:t>
                  </w:r>
                  <w:proofErr w:type="gramEnd"/>
                  <w:r w:rsidRPr="00246A89">
                    <w:rPr>
                      <w:rFonts w:ascii="新宋体" w:eastAsia="新宋体" w:hAnsi="新宋体" w:cs="新宋体" w:hint="eastAsia"/>
                      <w:szCs w:val="21"/>
                    </w:rPr>
                    <w:t>次数×100%</w:t>
                  </w:r>
                </w:p>
              </w:tc>
              <w:tc>
                <w:tcPr>
                  <w:tcW w:w="1039" w:type="dxa"/>
                  <w:shd w:val="clear" w:color="auto" w:fill="auto"/>
                  <w:vAlign w:val="center"/>
                </w:tcPr>
                <w:p w14:paraId="37B7AB14"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供销部</w:t>
                  </w:r>
                </w:p>
              </w:tc>
              <w:tc>
                <w:tcPr>
                  <w:tcW w:w="1774" w:type="dxa"/>
                  <w:shd w:val="clear" w:color="auto" w:fill="auto"/>
                  <w:vAlign w:val="center"/>
                </w:tcPr>
                <w:p w14:paraId="1C2B0106" w14:textId="77777777" w:rsidR="00646425" w:rsidRPr="00246A89" w:rsidRDefault="00646425" w:rsidP="00646425">
                  <w:pPr>
                    <w:jc w:val="center"/>
                    <w:rPr>
                      <w:szCs w:val="21"/>
                    </w:rPr>
                  </w:pPr>
                  <w:r w:rsidRPr="00246A89">
                    <w:rPr>
                      <w:rFonts w:hint="eastAsia"/>
                      <w:szCs w:val="21"/>
                    </w:rPr>
                    <w:t>≥</w:t>
                  </w:r>
                  <w:r w:rsidRPr="00246A89">
                    <w:rPr>
                      <w:rFonts w:hint="eastAsia"/>
                      <w:szCs w:val="21"/>
                    </w:rPr>
                    <w:t>98%</w:t>
                  </w:r>
                </w:p>
              </w:tc>
            </w:tr>
            <w:tr w:rsidR="00646425" w:rsidRPr="00246A89" w14:paraId="76478542" w14:textId="77777777" w:rsidTr="00646425">
              <w:tc>
                <w:tcPr>
                  <w:tcW w:w="3228" w:type="dxa"/>
                  <w:shd w:val="clear" w:color="auto" w:fill="auto"/>
                  <w:vAlign w:val="center"/>
                </w:tcPr>
                <w:p w14:paraId="129D8211" w14:textId="77777777" w:rsidR="00646425" w:rsidRPr="00246A89" w:rsidRDefault="00646425" w:rsidP="00646425">
                  <w:pPr>
                    <w:spacing w:line="440" w:lineRule="exact"/>
                    <w:rPr>
                      <w:rFonts w:eastAsia="新宋体"/>
                      <w:szCs w:val="21"/>
                    </w:rPr>
                  </w:pPr>
                  <w:r w:rsidRPr="00246A89">
                    <w:rPr>
                      <w:rFonts w:ascii="新宋体" w:eastAsia="新宋体" w:hAnsi="新宋体" w:cs="新宋体" w:hint="eastAsia"/>
                      <w:szCs w:val="21"/>
                    </w:rPr>
                    <w:t>顾客满意度≥94分</w:t>
                  </w:r>
                </w:p>
              </w:tc>
              <w:tc>
                <w:tcPr>
                  <w:tcW w:w="2410" w:type="dxa"/>
                  <w:shd w:val="clear" w:color="auto" w:fill="auto"/>
                </w:tcPr>
                <w:p w14:paraId="3F937442"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顾客满意度统计分析表</w:t>
                  </w:r>
                </w:p>
              </w:tc>
              <w:tc>
                <w:tcPr>
                  <w:tcW w:w="1039" w:type="dxa"/>
                  <w:shd w:val="clear" w:color="auto" w:fill="auto"/>
                  <w:vAlign w:val="center"/>
                </w:tcPr>
                <w:p w14:paraId="16DFD6A7"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供销部</w:t>
                  </w:r>
                </w:p>
              </w:tc>
              <w:tc>
                <w:tcPr>
                  <w:tcW w:w="1774" w:type="dxa"/>
                  <w:shd w:val="clear" w:color="auto" w:fill="auto"/>
                  <w:vAlign w:val="center"/>
                </w:tcPr>
                <w:p w14:paraId="243A93DF" w14:textId="77777777" w:rsidR="00646425" w:rsidRPr="00246A89" w:rsidRDefault="00646425" w:rsidP="00646425">
                  <w:pPr>
                    <w:jc w:val="center"/>
                    <w:rPr>
                      <w:szCs w:val="21"/>
                    </w:rPr>
                  </w:pPr>
                  <w:r w:rsidRPr="00246A89">
                    <w:rPr>
                      <w:rFonts w:ascii="新宋体" w:eastAsia="新宋体" w:hAnsi="新宋体" w:cs="新宋体" w:hint="eastAsia"/>
                      <w:szCs w:val="21"/>
                    </w:rPr>
                    <w:t>≥94分</w:t>
                  </w:r>
                </w:p>
              </w:tc>
            </w:tr>
            <w:tr w:rsidR="00646425" w:rsidRPr="00246A89" w14:paraId="05A9DD37" w14:textId="77777777" w:rsidTr="00646425">
              <w:tc>
                <w:tcPr>
                  <w:tcW w:w="3228" w:type="dxa"/>
                  <w:shd w:val="clear" w:color="auto" w:fill="auto"/>
                  <w:vAlign w:val="center"/>
                </w:tcPr>
                <w:p w14:paraId="30D03E79" w14:textId="77777777" w:rsidR="00646425" w:rsidRPr="00246A89" w:rsidRDefault="00646425" w:rsidP="00646425">
                  <w:pPr>
                    <w:rPr>
                      <w:szCs w:val="21"/>
                    </w:rPr>
                  </w:pPr>
                  <w:r w:rsidRPr="00246A89">
                    <w:rPr>
                      <w:rFonts w:ascii="新宋体" w:eastAsia="新宋体" w:hAnsi="新宋体" w:cs="新宋体" w:hint="eastAsia"/>
                      <w:szCs w:val="21"/>
                    </w:rPr>
                    <w:t>监测测量设备</w:t>
                  </w:r>
                  <w:proofErr w:type="gramStart"/>
                  <w:r w:rsidRPr="00246A89">
                    <w:rPr>
                      <w:rFonts w:ascii="新宋体" w:eastAsia="新宋体" w:hAnsi="新宋体" w:cs="新宋体" w:hint="eastAsia"/>
                      <w:szCs w:val="21"/>
                    </w:rPr>
                    <w:t>周检率</w:t>
                  </w:r>
                  <w:proofErr w:type="gramEnd"/>
                  <w:r w:rsidRPr="00246A89">
                    <w:rPr>
                      <w:rFonts w:ascii="新宋体" w:eastAsia="新宋体" w:hAnsi="新宋体" w:cs="新宋体" w:hint="eastAsia"/>
                      <w:szCs w:val="21"/>
                    </w:rPr>
                    <w:t>≥95%</w:t>
                  </w:r>
                </w:p>
              </w:tc>
              <w:tc>
                <w:tcPr>
                  <w:tcW w:w="2410" w:type="dxa"/>
                  <w:shd w:val="clear" w:color="auto" w:fill="auto"/>
                  <w:vAlign w:val="center"/>
                </w:tcPr>
                <w:p w14:paraId="3FF9676C"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已送检检测设备/检测设备总数*100%</w:t>
                  </w:r>
                </w:p>
              </w:tc>
              <w:tc>
                <w:tcPr>
                  <w:tcW w:w="1039" w:type="dxa"/>
                  <w:shd w:val="clear" w:color="auto" w:fill="auto"/>
                  <w:vAlign w:val="center"/>
                </w:tcPr>
                <w:p w14:paraId="5E016E4D"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生产部</w:t>
                  </w:r>
                </w:p>
              </w:tc>
              <w:tc>
                <w:tcPr>
                  <w:tcW w:w="1774" w:type="dxa"/>
                  <w:shd w:val="clear" w:color="auto" w:fill="auto"/>
                  <w:vAlign w:val="center"/>
                </w:tcPr>
                <w:p w14:paraId="77F17887" w14:textId="77777777" w:rsidR="00646425" w:rsidRPr="00246A89" w:rsidRDefault="00646425" w:rsidP="00646425">
                  <w:pPr>
                    <w:jc w:val="center"/>
                    <w:rPr>
                      <w:szCs w:val="21"/>
                    </w:rPr>
                  </w:pPr>
                  <w:r w:rsidRPr="00246A89">
                    <w:rPr>
                      <w:rFonts w:ascii="宋体" w:hAnsi="宋体" w:hint="eastAsia"/>
                    </w:rPr>
                    <w:t>1</w:t>
                  </w:r>
                  <w:r w:rsidRPr="00246A89">
                    <w:rPr>
                      <w:rFonts w:ascii="宋体" w:hAnsi="宋体"/>
                    </w:rPr>
                    <w:t>00</w:t>
                  </w:r>
                  <w:r w:rsidRPr="00246A89">
                    <w:rPr>
                      <w:rFonts w:ascii="宋体" w:hAnsi="宋体" w:hint="eastAsia"/>
                    </w:rPr>
                    <w:t>%</w:t>
                  </w:r>
                </w:p>
              </w:tc>
            </w:tr>
            <w:tr w:rsidR="00646425" w:rsidRPr="00246A89" w14:paraId="03A98CE4" w14:textId="77777777" w:rsidTr="00646425">
              <w:tc>
                <w:tcPr>
                  <w:tcW w:w="3228" w:type="dxa"/>
                  <w:shd w:val="clear" w:color="auto" w:fill="auto"/>
                  <w:vAlign w:val="center"/>
                </w:tcPr>
                <w:p w14:paraId="6098385B" w14:textId="77777777" w:rsidR="00646425" w:rsidRPr="00246A89" w:rsidRDefault="00646425" w:rsidP="00646425">
                  <w:pPr>
                    <w:rPr>
                      <w:szCs w:val="21"/>
                    </w:rPr>
                  </w:pPr>
                  <w:r w:rsidRPr="00246A89">
                    <w:rPr>
                      <w:rFonts w:ascii="新宋体" w:eastAsia="新宋体" w:hAnsi="新宋体" w:cs="新宋体" w:hint="eastAsia"/>
                      <w:szCs w:val="21"/>
                    </w:rPr>
                    <w:t>培训计划完成率100%</w:t>
                  </w:r>
                </w:p>
              </w:tc>
              <w:tc>
                <w:tcPr>
                  <w:tcW w:w="2410" w:type="dxa"/>
                  <w:shd w:val="clear" w:color="auto" w:fill="auto"/>
                  <w:vAlign w:val="center"/>
                </w:tcPr>
                <w:p w14:paraId="4AB6EFCC"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培训合格人数/参加培训总人数</w:t>
                  </w:r>
                </w:p>
              </w:tc>
              <w:tc>
                <w:tcPr>
                  <w:tcW w:w="1039" w:type="dxa"/>
                  <w:shd w:val="clear" w:color="auto" w:fill="auto"/>
                  <w:vAlign w:val="center"/>
                </w:tcPr>
                <w:p w14:paraId="671A3ECC" w14:textId="77777777" w:rsidR="00646425" w:rsidRPr="00246A89" w:rsidRDefault="00646425" w:rsidP="00646425">
                  <w:pPr>
                    <w:rPr>
                      <w:rFonts w:ascii="新宋体" w:eastAsia="新宋体" w:hAnsi="新宋体" w:cs="新宋体"/>
                      <w:szCs w:val="21"/>
                    </w:rPr>
                  </w:pPr>
                  <w:r w:rsidRPr="00246A89">
                    <w:rPr>
                      <w:rFonts w:ascii="新宋体" w:eastAsia="新宋体" w:hAnsi="新宋体" w:cs="新宋体" w:hint="eastAsia"/>
                      <w:szCs w:val="21"/>
                    </w:rPr>
                    <w:t>办公室</w:t>
                  </w:r>
                </w:p>
              </w:tc>
              <w:tc>
                <w:tcPr>
                  <w:tcW w:w="1774" w:type="dxa"/>
                  <w:shd w:val="clear" w:color="auto" w:fill="auto"/>
                  <w:vAlign w:val="center"/>
                </w:tcPr>
                <w:p w14:paraId="74E80234" w14:textId="77777777" w:rsidR="00646425" w:rsidRPr="00246A89" w:rsidRDefault="00646425" w:rsidP="00646425">
                  <w:pPr>
                    <w:jc w:val="center"/>
                    <w:rPr>
                      <w:szCs w:val="21"/>
                    </w:rPr>
                  </w:pPr>
                  <w:r w:rsidRPr="00246A89">
                    <w:rPr>
                      <w:rFonts w:hint="eastAsia"/>
                      <w:szCs w:val="21"/>
                    </w:rPr>
                    <w:t>100%</w:t>
                  </w:r>
                </w:p>
              </w:tc>
            </w:tr>
          </w:tbl>
          <w:p w14:paraId="2B8A61E2" w14:textId="1507B98C" w:rsidR="001D395D" w:rsidRDefault="00CC5FF8">
            <w:r>
              <w:rPr>
                <w:rFonts w:hint="eastAsia"/>
              </w:rPr>
              <w:sym w:font="Wingdings" w:char="00FE"/>
            </w:r>
            <w:r>
              <w:rPr>
                <w:rFonts w:hint="eastAsia"/>
              </w:rPr>
              <w:t>目标已实现</w:t>
            </w:r>
          </w:p>
          <w:p w14:paraId="76D9D9AA" w14:textId="77777777" w:rsidR="0080250F" w:rsidRDefault="0080250F"/>
          <w:p w14:paraId="1E80424D" w14:textId="77777777" w:rsidR="001D395D" w:rsidRDefault="00CC5FF8">
            <w:r>
              <w:rPr>
                <w:rFonts w:hint="eastAsia"/>
              </w:rPr>
              <w:sym w:font="Wingdings" w:char="00A8"/>
            </w:r>
            <w:r>
              <w:rPr>
                <w:rFonts w:hint="eastAsia"/>
              </w:rPr>
              <w:t>目标没有实现的，组织在内部及时进行原因分析并采取了改进措施。</w:t>
            </w:r>
          </w:p>
        </w:tc>
        <w:tc>
          <w:tcPr>
            <w:tcW w:w="1585" w:type="dxa"/>
            <w:vMerge/>
          </w:tcPr>
          <w:p w14:paraId="397C3B0C" w14:textId="77777777" w:rsidR="001D395D" w:rsidRDefault="001D395D"/>
        </w:tc>
      </w:tr>
      <w:tr w:rsidR="001D395D" w14:paraId="109409B6" w14:textId="77777777">
        <w:trPr>
          <w:trHeight w:val="443"/>
        </w:trPr>
        <w:tc>
          <w:tcPr>
            <w:tcW w:w="2160" w:type="dxa"/>
            <w:vMerge w:val="restart"/>
          </w:tcPr>
          <w:p w14:paraId="784CD7EA" w14:textId="77777777" w:rsidR="001D395D" w:rsidRDefault="00CC5FF8">
            <w:pPr>
              <w:rPr>
                <w:color w:val="000000"/>
                <w:szCs w:val="21"/>
              </w:rPr>
            </w:pPr>
            <w:r>
              <w:rPr>
                <w:rFonts w:hint="eastAsia"/>
                <w:color w:val="000000"/>
                <w:szCs w:val="21"/>
              </w:rPr>
              <w:t>变更的策划</w:t>
            </w:r>
          </w:p>
          <w:p w14:paraId="370432A8" w14:textId="77777777" w:rsidR="001D395D" w:rsidRDefault="001D395D"/>
        </w:tc>
        <w:tc>
          <w:tcPr>
            <w:tcW w:w="960" w:type="dxa"/>
            <w:vMerge w:val="restart"/>
          </w:tcPr>
          <w:p w14:paraId="37181A3E" w14:textId="77777777" w:rsidR="001D395D" w:rsidRDefault="00CC5FF8">
            <w:r>
              <w:rPr>
                <w:rFonts w:hint="eastAsia"/>
                <w:color w:val="000000"/>
                <w:szCs w:val="21"/>
              </w:rPr>
              <w:t>Q6.3  </w:t>
            </w:r>
          </w:p>
        </w:tc>
        <w:tc>
          <w:tcPr>
            <w:tcW w:w="745" w:type="dxa"/>
          </w:tcPr>
          <w:p w14:paraId="32B393BE" w14:textId="77777777" w:rsidR="001D395D" w:rsidRDefault="00CC5FF8">
            <w:r>
              <w:rPr>
                <w:rFonts w:hint="eastAsia"/>
              </w:rPr>
              <w:t>文件名称</w:t>
            </w:r>
          </w:p>
        </w:tc>
        <w:tc>
          <w:tcPr>
            <w:tcW w:w="9259" w:type="dxa"/>
          </w:tcPr>
          <w:p w14:paraId="2E37A3FC" w14:textId="77777777" w:rsidR="001D395D" w:rsidRDefault="00CC5FF8">
            <w:r>
              <w:rPr>
                <w:rFonts w:hint="eastAsia"/>
              </w:rPr>
              <w:t>如：手册第</w:t>
            </w:r>
            <w:r>
              <w:rPr>
                <w:rFonts w:hint="eastAsia"/>
              </w:rPr>
              <w:t>6.3</w:t>
            </w:r>
            <w:r>
              <w:rPr>
                <w:rFonts w:hint="eastAsia"/>
              </w:rPr>
              <w:t>条款、</w:t>
            </w:r>
          </w:p>
        </w:tc>
        <w:tc>
          <w:tcPr>
            <w:tcW w:w="1585" w:type="dxa"/>
            <w:vMerge w:val="restart"/>
          </w:tcPr>
          <w:p w14:paraId="279ACAB9" w14:textId="77777777" w:rsidR="001D395D" w:rsidRDefault="00CC5FF8">
            <w:r>
              <w:sym w:font="Wingdings" w:char="00FE"/>
            </w:r>
            <w:r>
              <w:rPr>
                <w:rFonts w:hint="eastAsia"/>
              </w:rPr>
              <w:t>符合</w:t>
            </w:r>
          </w:p>
          <w:p w14:paraId="785FDC51" w14:textId="77777777" w:rsidR="001D395D" w:rsidRDefault="00CC5FF8">
            <w:r>
              <w:sym w:font="Wingdings" w:char="00A8"/>
            </w:r>
            <w:r>
              <w:rPr>
                <w:rFonts w:hint="eastAsia"/>
              </w:rPr>
              <w:t>不符合</w:t>
            </w:r>
          </w:p>
        </w:tc>
      </w:tr>
      <w:tr w:rsidR="001D395D" w14:paraId="510A52C3" w14:textId="77777777">
        <w:trPr>
          <w:trHeight w:val="822"/>
        </w:trPr>
        <w:tc>
          <w:tcPr>
            <w:tcW w:w="2160" w:type="dxa"/>
            <w:vMerge/>
          </w:tcPr>
          <w:p w14:paraId="1A454F61" w14:textId="77777777" w:rsidR="001D395D" w:rsidRDefault="001D395D"/>
        </w:tc>
        <w:tc>
          <w:tcPr>
            <w:tcW w:w="960" w:type="dxa"/>
            <w:vMerge/>
          </w:tcPr>
          <w:p w14:paraId="700301EB" w14:textId="77777777" w:rsidR="001D395D" w:rsidRDefault="001D395D"/>
        </w:tc>
        <w:tc>
          <w:tcPr>
            <w:tcW w:w="745" w:type="dxa"/>
          </w:tcPr>
          <w:p w14:paraId="3E6D91BA" w14:textId="77777777" w:rsidR="001D395D" w:rsidRDefault="00CC5FF8">
            <w:r>
              <w:rPr>
                <w:rFonts w:hint="eastAsia"/>
              </w:rPr>
              <w:t>运行证据</w:t>
            </w:r>
          </w:p>
        </w:tc>
        <w:tc>
          <w:tcPr>
            <w:tcW w:w="9259" w:type="dxa"/>
          </w:tcPr>
          <w:p w14:paraId="0C7C6211" w14:textId="77777777" w:rsidR="001D395D" w:rsidRDefault="00CC5FF8">
            <w:r>
              <w:rPr>
                <w:rFonts w:hint="eastAsia"/>
                <w:color w:val="000000"/>
                <w:szCs w:val="21"/>
              </w:rPr>
              <w:t xml:space="preserve"> </w:t>
            </w:r>
            <w:r>
              <w:rPr>
                <w:rFonts w:hint="eastAsia"/>
              </w:rPr>
              <w:t>组织对相关管理体系进行变更时，变更应按所策划的方式实施；审核周期内的重大变更有：</w:t>
            </w:r>
          </w:p>
          <w:p w14:paraId="1ACAE352" w14:textId="77777777" w:rsidR="001D395D" w:rsidRDefault="00CC5FF8">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747F7CA7" w14:textId="77777777" w:rsidR="001D395D" w:rsidRDefault="00CC5FF8">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☑无变更</w:t>
            </w:r>
          </w:p>
          <w:tbl>
            <w:tblPr>
              <w:tblStyle w:val="a9"/>
              <w:tblW w:w="9043" w:type="dxa"/>
              <w:tblLayout w:type="fixed"/>
              <w:tblLook w:val="04A0" w:firstRow="1" w:lastRow="0" w:firstColumn="1" w:lastColumn="0" w:noHBand="0" w:noVBand="1"/>
            </w:tblPr>
            <w:tblGrid>
              <w:gridCol w:w="2396"/>
              <w:gridCol w:w="3632"/>
              <w:gridCol w:w="3015"/>
            </w:tblGrid>
            <w:tr w:rsidR="001D395D" w14:paraId="5194A352" w14:textId="77777777">
              <w:tc>
                <w:tcPr>
                  <w:tcW w:w="2396" w:type="dxa"/>
                </w:tcPr>
                <w:p w14:paraId="59DE17E4" w14:textId="77777777" w:rsidR="001D395D" w:rsidRDefault="00CC5FF8">
                  <w:r>
                    <w:rPr>
                      <w:rFonts w:hint="eastAsia"/>
                    </w:rPr>
                    <w:t>体系变更的内容说明</w:t>
                  </w:r>
                </w:p>
              </w:tc>
              <w:tc>
                <w:tcPr>
                  <w:tcW w:w="3632" w:type="dxa"/>
                </w:tcPr>
                <w:p w14:paraId="38475E2B" w14:textId="77777777" w:rsidR="001D395D" w:rsidRDefault="00CC5FF8">
                  <w:pPr>
                    <w:rPr>
                      <w:highlight w:val="cyan"/>
                    </w:rPr>
                  </w:pPr>
                  <w:r>
                    <w:rPr>
                      <w:rFonts w:hint="eastAsia"/>
                    </w:rPr>
                    <w:t>无</w:t>
                  </w:r>
                </w:p>
              </w:tc>
              <w:tc>
                <w:tcPr>
                  <w:tcW w:w="3015" w:type="dxa"/>
                </w:tcPr>
                <w:p w14:paraId="24F47762" w14:textId="77777777" w:rsidR="001D395D" w:rsidRDefault="001D395D"/>
              </w:tc>
            </w:tr>
            <w:tr w:rsidR="001D395D" w14:paraId="02BE4CDC" w14:textId="77777777">
              <w:tc>
                <w:tcPr>
                  <w:tcW w:w="2396" w:type="dxa"/>
                </w:tcPr>
                <w:p w14:paraId="4E4A6DE2" w14:textId="77777777" w:rsidR="001D395D" w:rsidRDefault="00CC5FF8">
                  <w:r>
                    <w:rPr>
                      <w:rFonts w:hint="eastAsia"/>
                    </w:rPr>
                    <w:t>评价内容</w:t>
                  </w:r>
                </w:p>
              </w:tc>
              <w:tc>
                <w:tcPr>
                  <w:tcW w:w="3632" w:type="dxa"/>
                </w:tcPr>
                <w:p w14:paraId="186662ED" w14:textId="77777777" w:rsidR="001D395D" w:rsidRDefault="00CC5FF8">
                  <w:r>
                    <w:rPr>
                      <w:rFonts w:hint="eastAsia"/>
                    </w:rPr>
                    <w:t>评价具体描述</w:t>
                  </w:r>
                </w:p>
              </w:tc>
              <w:tc>
                <w:tcPr>
                  <w:tcW w:w="3015" w:type="dxa"/>
                </w:tcPr>
                <w:p w14:paraId="2AEDE030" w14:textId="77777777" w:rsidR="001D395D" w:rsidRDefault="00CC5FF8">
                  <w:r>
                    <w:rPr>
                      <w:rFonts w:hint="eastAsia"/>
                    </w:rPr>
                    <w:t>评价结论</w:t>
                  </w:r>
                </w:p>
              </w:tc>
            </w:tr>
            <w:tr w:rsidR="001D395D" w14:paraId="2FB05D26" w14:textId="77777777">
              <w:tc>
                <w:tcPr>
                  <w:tcW w:w="2396" w:type="dxa"/>
                </w:tcPr>
                <w:p w14:paraId="599748F8" w14:textId="77777777" w:rsidR="001D395D" w:rsidRDefault="00CC5FF8">
                  <w:r>
                    <w:rPr>
                      <w:rFonts w:hint="eastAsia"/>
                    </w:rPr>
                    <w:t>变更目的</w:t>
                  </w:r>
                </w:p>
              </w:tc>
              <w:tc>
                <w:tcPr>
                  <w:tcW w:w="3632" w:type="dxa"/>
                </w:tcPr>
                <w:p w14:paraId="1BD74304" w14:textId="77777777" w:rsidR="001D395D" w:rsidRDefault="001D395D"/>
              </w:tc>
              <w:tc>
                <w:tcPr>
                  <w:tcW w:w="3015" w:type="dxa"/>
                </w:tcPr>
                <w:p w14:paraId="2C32B0AB"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664CEE6F" w14:textId="77777777">
              <w:tc>
                <w:tcPr>
                  <w:tcW w:w="2396" w:type="dxa"/>
                </w:tcPr>
                <w:p w14:paraId="1BF24A28" w14:textId="77777777" w:rsidR="001D395D" w:rsidRDefault="00CC5FF8">
                  <w:r>
                    <w:rPr>
                      <w:rFonts w:hint="eastAsia"/>
                    </w:rPr>
                    <w:t>其潜在后果</w:t>
                  </w:r>
                </w:p>
              </w:tc>
              <w:tc>
                <w:tcPr>
                  <w:tcW w:w="3632" w:type="dxa"/>
                </w:tcPr>
                <w:p w14:paraId="3913A1B8" w14:textId="77777777" w:rsidR="001D395D" w:rsidRDefault="001D395D"/>
              </w:tc>
              <w:tc>
                <w:tcPr>
                  <w:tcW w:w="3015" w:type="dxa"/>
                </w:tcPr>
                <w:p w14:paraId="412FEABB"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1FDD78B5" w14:textId="77777777">
              <w:tc>
                <w:tcPr>
                  <w:tcW w:w="2396" w:type="dxa"/>
                </w:tcPr>
                <w:p w14:paraId="306404BF" w14:textId="77777777" w:rsidR="001D395D" w:rsidRDefault="00CC5FF8">
                  <w:r>
                    <w:rPr>
                      <w:rFonts w:hint="eastAsia"/>
                    </w:rPr>
                    <w:t>质量管理体系的完整性</w:t>
                  </w:r>
                </w:p>
              </w:tc>
              <w:tc>
                <w:tcPr>
                  <w:tcW w:w="3632" w:type="dxa"/>
                </w:tcPr>
                <w:p w14:paraId="0816E6DC" w14:textId="77777777" w:rsidR="001D395D" w:rsidRDefault="001D395D"/>
              </w:tc>
              <w:tc>
                <w:tcPr>
                  <w:tcW w:w="3015" w:type="dxa"/>
                </w:tcPr>
                <w:p w14:paraId="71A346BB"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300D85DB" w14:textId="77777777">
              <w:tc>
                <w:tcPr>
                  <w:tcW w:w="2396" w:type="dxa"/>
                </w:tcPr>
                <w:p w14:paraId="0E6C8C80" w14:textId="77777777" w:rsidR="001D395D" w:rsidRDefault="00CC5FF8">
                  <w:r>
                    <w:rPr>
                      <w:rFonts w:hint="eastAsia"/>
                    </w:rPr>
                    <w:t>资源的可获得性</w:t>
                  </w:r>
                </w:p>
              </w:tc>
              <w:tc>
                <w:tcPr>
                  <w:tcW w:w="3632" w:type="dxa"/>
                </w:tcPr>
                <w:p w14:paraId="7556CEAF" w14:textId="77777777" w:rsidR="001D395D" w:rsidRDefault="001D395D"/>
              </w:tc>
              <w:tc>
                <w:tcPr>
                  <w:tcW w:w="3015" w:type="dxa"/>
                </w:tcPr>
                <w:p w14:paraId="1E43F4A8"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443CEF79" w14:textId="77777777">
              <w:tc>
                <w:tcPr>
                  <w:tcW w:w="2396" w:type="dxa"/>
                </w:tcPr>
                <w:p w14:paraId="11D4FE93" w14:textId="77777777" w:rsidR="001D395D" w:rsidRDefault="00CC5FF8">
                  <w:r>
                    <w:rPr>
                      <w:rFonts w:hint="eastAsia"/>
                    </w:rPr>
                    <w:t>职责和权限的分配或再分配</w:t>
                  </w:r>
                </w:p>
              </w:tc>
              <w:tc>
                <w:tcPr>
                  <w:tcW w:w="3632" w:type="dxa"/>
                </w:tcPr>
                <w:p w14:paraId="333702FA" w14:textId="77777777" w:rsidR="001D395D" w:rsidRDefault="001D395D"/>
              </w:tc>
              <w:tc>
                <w:tcPr>
                  <w:tcW w:w="3015" w:type="dxa"/>
                </w:tcPr>
                <w:p w14:paraId="607A05CA"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70BBCDAB" w14:textId="77777777" w:rsidR="001D395D" w:rsidRDefault="001D395D"/>
        </w:tc>
        <w:tc>
          <w:tcPr>
            <w:tcW w:w="1585" w:type="dxa"/>
            <w:vMerge/>
          </w:tcPr>
          <w:p w14:paraId="6FCE1BB8" w14:textId="77777777" w:rsidR="001D395D" w:rsidRDefault="001D395D"/>
        </w:tc>
      </w:tr>
      <w:tr w:rsidR="001D395D" w14:paraId="13811C24" w14:textId="77777777">
        <w:trPr>
          <w:trHeight w:val="443"/>
        </w:trPr>
        <w:tc>
          <w:tcPr>
            <w:tcW w:w="2160" w:type="dxa"/>
            <w:vMerge w:val="restart"/>
          </w:tcPr>
          <w:p w14:paraId="1415D27E" w14:textId="77777777" w:rsidR="001D395D" w:rsidRDefault="00CC5FF8">
            <w:r>
              <w:rPr>
                <w:rFonts w:hint="eastAsia"/>
              </w:rPr>
              <w:t>资源（总则）</w:t>
            </w:r>
          </w:p>
        </w:tc>
        <w:tc>
          <w:tcPr>
            <w:tcW w:w="960" w:type="dxa"/>
            <w:vMerge w:val="restart"/>
          </w:tcPr>
          <w:p w14:paraId="3555065D" w14:textId="7086940B" w:rsidR="00155359" w:rsidRDefault="00CC5FF8" w:rsidP="00646425">
            <w:r>
              <w:rPr>
                <w:rFonts w:hint="eastAsia"/>
                <w:color w:val="000000"/>
                <w:szCs w:val="21"/>
              </w:rPr>
              <w:t>Q7.1 </w:t>
            </w:r>
          </w:p>
        </w:tc>
        <w:tc>
          <w:tcPr>
            <w:tcW w:w="745" w:type="dxa"/>
          </w:tcPr>
          <w:p w14:paraId="19E1DF6D" w14:textId="77777777" w:rsidR="001D395D" w:rsidRDefault="00CC5FF8">
            <w:r>
              <w:rPr>
                <w:rFonts w:hint="eastAsia"/>
              </w:rPr>
              <w:t>文件名称</w:t>
            </w:r>
          </w:p>
        </w:tc>
        <w:tc>
          <w:tcPr>
            <w:tcW w:w="9259" w:type="dxa"/>
          </w:tcPr>
          <w:p w14:paraId="09451093" w14:textId="77777777" w:rsidR="001D395D" w:rsidRDefault="00CC5FF8">
            <w:r>
              <w:rPr>
                <w:rFonts w:hint="eastAsia"/>
              </w:rPr>
              <w:t>如：手册第</w:t>
            </w:r>
            <w:r>
              <w:rPr>
                <w:rFonts w:hint="eastAsia"/>
              </w:rPr>
              <w:t>7.1</w:t>
            </w:r>
            <w:r>
              <w:rPr>
                <w:rFonts w:hint="eastAsia"/>
              </w:rPr>
              <w:t>条款、</w:t>
            </w:r>
          </w:p>
        </w:tc>
        <w:tc>
          <w:tcPr>
            <w:tcW w:w="1585" w:type="dxa"/>
            <w:vMerge w:val="restart"/>
          </w:tcPr>
          <w:p w14:paraId="39997ED1" w14:textId="77777777" w:rsidR="001D395D" w:rsidRDefault="00CC5FF8">
            <w:r>
              <w:sym w:font="Wingdings" w:char="00FE"/>
            </w:r>
            <w:r>
              <w:rPr>
                <w:rFonts w:hint="eastAsia"/>
              </w:rPr>
              <w:t>符合</w:t>
            </w:r>
          </w:p>
          <w:p w14:paraId="50A2E03B" w14:textId="77777777" w:rsidR="001D395D" w:rsidRDefault="00CC5FF8">
            <w:r>
              <w:sym w:font="Wingdings" w:char="00A8"/>
            </w:r>
            <w:r>
              <w:rPr>
                <w:rFonts w:hint="eastAsia"/>
              </w:rPr>
              <w:t>不符合</w:t>
            </w:r>
          </w:p>
        </w:tc>
      </w:tr>
      <w:tr w:rsidR="001D395D" w14:paraId="30911101" w14:textId="77777777">
        <w:trPr>
          <w:trHeight w:val="822"/>
        </w:trPr>
        <w:tc>
          <w:tcPr>
            <w:tcW w:w="2160" w:type="dxa"/>
            <w:vMerge/>
          </w:tcPr>
          <w:p w14:paraId="5B214959" w14:textId="77777777" w:rsidR="001D395D" w:rsidRDefault="001D395D"/>
        </w:tc>
        <w:tc>
          <w:tcPr>
            <w:tcW w:w="960" w:type="dxa"/>
            <w:vMerge/>
          </w:tcPr>
          <w:p w14:paraId="2707C4FC" w14:textId="77777777" w:rsidR="001D395D" w:rsidRDefault="001D395D"/>
        </w:tc>
        <w:tc>
          <w:tcPr>
            <w:tcW w:w="745" w:type="dxa"/>
          </w:tcPr>
          <w:p w14:paraId="701CAF5E" w14:textId="77777777" w:rsidR="001D395D" w:rsidRDefault="00CC5FF8">
            <w:r>
              <w:rPr>
                <w:rFonts w:hint="eastAsia"/>
              </w:rPr>
              <w:t>运行证据</w:t>
            </w:r>
          </w:p>
        </w:tc>
        <w:tc>
          <w:tcPr>
            <w:tcW w:w="9259" w:type="dxa"/>
          </w:tcPr>
          <w:p w14:paraId="17808F5A" w14:textId="6DA5476A" w:rsidR="001D395D" w:rsidRDefault="00CC5FF8">
            <w:pPr>
              <w:rPr>
                <w:color w:val="000000"/>
                <w:szCs w:val="21"/>
              </w:rPr>
            </w:pPr>
            <w:r>
              <w:rPr>
                <w:rFonts w:hint="eastAsia"/>
                <w:color w:val="000000"/>
                <w:szCs w:val="21"/>
              </w:rPr>
              <w:t>和最高管理层确定并提供所需的资源，以建立、实施、保持和持续改进</w:t>
            </w:r>
            <w:r w:rsidR="00646425">
              <w:rPr>
                <w:rFonts w:hint="eastAsia"/>
                <w:color w:val="000000"/>
                <w:szCs w:val="21"/>
              </w:rPr>
              <w:t>质量</w:t>
            </w:r>
            <w:r w:rsidR="00BE77F9">
              <w:rPr>
                <w:color w:val="000000"/>
                <w:szCs w:val="21"/>
              </w:rPr>
              <w:t>管理</w:t>
            </w:r>
            <w:r>
              <w:rPr>
                <w:rFonts w:hint="eastAsia"/>
                <w:color w:val="000000"/>
                <w:szCs w:val="21"/>
              </w:rPr>
              <w:t>体系。</w:t>
            </w:r>
            <w:r>
              <w:rPr>
                <w:rFonts w:hint="eastAsia"/>
                <w:color w:val="000000"/>
                <w:szCs w:val="21"/>
              </w:rPr>
              <w:t xml:space="preserve"> </w:t>
            </w:r>
          </w:p>
          <w:p w14:paraId="3A08403E" w14:textId="77777777" w:rsidR="001D395D" w:rsidRPr="0069235F" w:rsidRDefault="00CC5FF8">
            <w:pPr>
              <w:numPr>
                <w:ilvl w:val="0"/>
                <w:numId w:val="1"/>
              </w:numPr>
              <w:rPr>
                <w:szCs w:val="21"/>
              </w:rPr>
            </w:pPr>
            <w:r w:rsidRPr="0069235F">
              <w:rPr>
                <w:rFonts w:hint="eastAsia"/>
                <w:szCs w:val="21"/>
              </w:rPr>
              <w:t>现有内部资源的能力；</w:t>
            </w:r>
          </w:p>
          <w:p w14:paraId="69956E7A" w14:textId="7125497C" w:rsidR="001D395D" w:rsidRPr="0069235F" w:rsidRDefault="00CC5FF8">
            <w:r w:rsidRPr="0069235F">
              <w:rPr>
                <w:rFonts w:hint="eastAsia"/>
              </w:rPr>
              <w:t>建筑面积</w:t>
            </w:r>
            <w:r w:rsidR="00FA2DCC" w:rsidRPr="0069235F">
              <w:rPr>
                <w:rFonts w:hint="eastAsia"/>
                <w:u w:val="single"/>
              </w:rPr>
              <w:t xml:space="preserve"> </w:t>
            </w:r>
            <w:r w:rsidR="00646425">
              <w:rPr>
                <w:u w:val="single"/>
              </w:rPr>
              <w:t>2000</w:t>
            </w:r>
            <w:r w:rsidRPr="0069235F">
              <w:rPr>
                <w:rFonts w:hint="eastAsia"/>
                <w:u w:val="single"/>
              </w:rPr>
              <w:t xml:space="preserve"> </w:t>
            </w:r>
            <w:r w:rsidRPr="0069235F">
              <w:rPr>
                <w:rFonts w:hint="eastAsia"/>
              </w:rPr>
              <w:t>平方米；生产车间</w:t>
            </w:r>
            <w:r w:rsidRPr="0069235F">
              <w:rPr>
                <w:rFonts w:hint="eastAsia"/>
                <w:u w:val="single"/>
              </w:rPr>
              <w:t xml:space="preserve"> </w:t>
            </w:r>
            <w:r w:rsidR="00646425">
              <w:rPr>
                <w:u w:val="single"/>
              </w:rPr>
              <w:t>2</w:t>
            </w:r>
            <w:r w:rsidRPr="0069235F">
              <w:rPr>
                <w:rFonts w:hint="eastAsia"/>
                <w:u w:val="single"/>
              </w:rPr>
              <w:t xml:space="preserve"> </w:t>
            </w:r>
            <w:proofErr w:type="gramStart"/>
            <w:r w:rsidRPr="0069235F">
              <w:rPr>
                <w:rFonts w:hint="eastAsia"/>
              </w:rPr>
              <w:t>个</w:t>
            </w:r>
            <w:proofErr w:type="gramEnd"/>
            <w:r w:rsidR="00646425">
              <w:rPr>
                <w:rFonts w:hint="eastAsia"/>
              </w:rPr>
              <w:t>；</w:t>
            </w:r>
            <w:r w:rsidRPr="0069235F">
              <w:rPr>
                <w:rFonts w:hint="eastAsia"/>
              </w:rPr>
              <w:t>库房</w:t>
            </w:r>
            <w:r w:rsidRPr="0069235F">
              <w:rPr>
                <w:rFonts w:hint="eastAsia"/>
                <w:u w:val="single"/>
              </w:rPr>
              <w:t xml:space="preserve">  </w:t>
            </w:r>
            <w:r w:rsidR="00646425">
              <w:rPr>
                <w:u w:val="single"/>
              </w:rPr>
              <w:t>1</w:t>
            </w:r>
            <w:r w:rsidRPr="0069235F">
              <w:rPr>
                <w:rFonts w:hint="eastAsia"/>
                <w:u w:val="single"/>
              </w:rPr>
              <w:t xml:space="preserve"> </w:t>
            </w:r>
            <w:proofErr w:type="gramStart"/>
            <w:r w:rsidRPr="0069235F">
              <w:rPr>
                <w:rFonts w:hint="eastAsia"/>
              </w:rPr>
              <w:t>个</w:t>
            </w:r>
            <w:proofErr w:type="gramEnd"/>
            <w:r w:rsidR="00356352" w:rsidRPr="0069235F">
              <w:rPr>
                <w:rFonts w:hint="eastAsia"/>
              </w:rPr>
              <w:t>及</w:t>
            </w:r>
            <w:r w:rsidR="008B040A" w:rsidRPr="0069235F">
              <w:rPr>
                <w:rFonts w:hint="eastAsia"/>
              </w:rPr>
              <w:t xml:space="preserve"> </w:t>
            </w:r>
            <w:r w:rsidR="00AC3DE3" w:rsidRPr="0069235F">
              <w:rPr>
                <w:rFonts w:hint="eastAsia"/>
                <w:u w:val="single"/>
              </w:rPr>
              <w:t xml:space="preserve"> </w:t>
            </w:r>
            <w:r w:rsidR="00646425">
              <w:rPr>
                <w:u w:val="single"/>
              </w:rPr>
              <w:t>1</w:t>
            </w:r>
            <w:r w:rsidR="00AC3DE3" w:rsidRPr="0069235F">
              <w:rPr>
                <w:rFonts w:hint="eastAsia"/>
              </w:rPr>
              <w:t>个</w:t>
            </w:r>
            <w:r w:rsidR="00AC3DE3" w:rsidRPr="0069235F">
              <w:t>原料仓</w:t>
            </w:r>
            <w:r w:rsidR="00AC3DE3" w:rsidRPr="0069235F">
              <w:rPr>
                <w:rFonts w:hint="eastAsia"/>
              </w:rPr>
              <w:t xml:space="preserve"> </w:t>
            </w:r>
            <w:r w:rsidRPr="0069235F">
              <w:rPr>
                <w:rFonts w:hint="eastAsia"/>
              </w:rPr>
              <w:t>；</w:t>
            </w:r>
            <w:r w:rsidR="00646425">
              <w:rPr>
                <w:rFonts w:hint="eastAsia"/>
              </w:rPr>
              <w:t>检验</w:t>
            </w:r>
            <w:r w:rsidRPr="0069235F">
              <w:rPr>
                <w:rFonts w:hint="eastAsia"/>
              </w:rPr>
              <w:t>室</w:t>
            </w:r>
            <w:r w:rsidRPr="0069235F">
              <w:rPr>
                <w:rFonts w:hint="eastAsia"/>
                <w:u w:val="single"/>
              </w:rPr>
              <w:t xml:space="preserve"> 1  </w:t>
            </w:r>
            <w:proofErr w:type="gramStart"/>
            <w:r w:rsidRPr="0069235F">
              <w:rPr>
                <w:rFonts w:hint="eastAsia"/>
              </w:rPr>
              <w:t>个</w:t>
            </w:r>
            <w:proofErr w:type="gramEnd"/>
            <w:r w:rsidRPr="0069235F">
              <w:rPr>
                <w:rFonts w:hint="eastAsia"/>
              </w:rPr>
              <w:t>；</w:t>
            </w:r>
          </w:p>
          <w:p w14:paraId="24BC2400" w14:textId="77777777" w:rsidR="001D395D" w:rsidRPr="0069235F" w:rsidRDefault="00CC5FF8">
            <w:pPr>
              <w:rPr>
                <w:u w:val="single"/>
              </w:rPr>
            </w:pPr>
            <w:r w:rsidRPr="0069235F">
              <w:rPr>
                <w:rFonts w:hint="eastAsia"/>
              </w:rPr>
              <w:t>主要生产设备有：</w:t>
            </w:r>
            <w:r w:rsidRPr="0069235F">
              <w:rPr>
                <w:rFonts w:hint="eastAsia"/>
                <w:u w:val="single"/>
              </w:rPr>
              <w:t xml:space="preserve">  </w:t>
            </w:r>
            <w:r w:rsidR="002A2FFA" w:rsidRPr="0069235F">
              <w:rPr>
                <w:rFonts w:hint="eastAsia"/>
                <w:u w:val="single"/>
              </w:rPr>
              <w:t>冰淇</w:t>
            </w:r>
            <w:r w:rsidR="002A2FFA" w:rsidRPr="0069235F">
              <w:rPr>
                <w:u w:val="single"/>
              </w:rPr>
              <w:t>淋多功能</w:t>
            </w:r>
            <w:r w:rsidR="002A2FFA" w:rsidRPr="0069235F">
              <w:rPr>
                <w:rFonts w:hint="eastAsia"/>
                <w:u w:val="single"/>
              </w:rPr>
              <w:t>灌装</w:t>
            </w:r>
            <w:r w:rsidR="002A2FFA" w:rsidRPr="0069235F">
              <w:rPr>
                <w:u w:val="single"/>
              </w:rPr>
              <w:t>机、</w:t>
            </w:r>
            <w:r w:rsidRPr="0069235F">
              <w:rPr>
                <w:rFonts w:hint="eastAsia"/>
                <w:u w:val="single"/>
              </w:rPr>
              <w:t xml:space="preserve"> </w:t>
            </w:r>
            <w:r w:rsidR="0047564E" w:rsidRPr="0069235F">
              <w:rPr>
                <w:rFonts w:hint="eastAsia"/>
                <w:u w:val="single"/>
              </w:rPr>
              <w:t>花式</w:t>
            </w:r>
            <w:r w:rsidR="0047564E" w:rsidRPr="0069235F">
              <w:rPr>
                <w:u w:val="single"/>
              </w:rPr>
              <w:t>雪糕生产线</w:t>
            </w:r>
            <w:r w:rsidR="003C081D" w:rsidRPr="0069235F">
              <w:rPr>
                <w:rFonts w:hint="eastAsia"/>
                <w:u w:val="single"/>
              </w:rPr>
              <w:t>、</w:t>
            </w:r>
            <w:r w:rsidR="003C081D" w:rsidRPr="0069235F">
              <w:rPr>
                <w:u w:val="single"/>
              </w:rPr>
              <w:t>速冻机</w:t>
            </w:r>
            <w:r w:rsidRPr="0069235F">
              <w:rPr>
                <w:rFonts w:hint="eastAsia"/>
                <w:u w:val="single"/>
              </w:rPr>
              <w:t xml:space="preserve"> </w:t>
            </w:r>
            <w:r w:rsidRPr="0069235F">
              <w:rPr>
                <w:rFonts w:hint="eastAsia"/>
                <w:u w:val="single"/>
              </w:rPr>
              <w:t>（列举</w:t>
            </w:r>
            <w:r w:rsidRPr="0069235F">
              <w:rPr>
                <w:rFonts w:hint="eastAsia"/>
                <w:u w:val="single"/>
              </w:rPr>
              <w:t>2~4</w:t>
            </w:r>
            <w:r w:rsidRPr="0069235F">
              <w:rPr>
                <w:rFonts w:hint="eastAsia"/>
                <w:u w:val="single"/>
              </w:rPr>
              <w:t>种）</w:t>
            </w:r>
          </w:p>
          <w:p w14:paraId="60BDDA22" w14:textId="25CDFA11" w:rsidR="001D395D" w:rsidRPr="0069235F" w:rsidRDefault="00CC5FF8">
            <w:r w:rsidRPr="0069235F">
              <w:rPr>
                <w:rFonts w:hint="eastAsia"/>
              </w:rPr>
              <w:t>特种设备：</w:t>
            </w:r>
            <w:r w:rsidR="00646425" w:rsidRPr="0069235F">
              <w:rPr>
                <w:rFonts w:hint="eastAsia"/>
              </w:rPr>
              <w:sym w:font="Wingdings" w:char="00A8"/>
            </w:r>
            <w:r w:rsidRPr="0069235F">
              <w:rPr>
                <w:rFonts w:hint="eastAsia"/>
              </w:rPr>
              <w:t>叉车</w:t>
            </w:r>
            <w:r w:rsidRPr="0069235F">
              <w:rPr>
                <w:rFonts w:hint="eastAsia"/>
              </w:rPr>
              <w:t xml:space="preserve"> </w:t>
            </w:r>
            <w:r w:rsidRPr="0069235F">
              <w:rPr>
                <w:rFonts w:hint="eastAsia"/>
              </w:rPr>
              <w:sym w:font="Wingdings" w:char="00A8"/>
            </w:r>
            <w:r w:rsidRPr="0069235F">
              <w:rPr>
                <w:rFonts w:hint="eastAsia"/>
              </w:rPr>
              <w:t>行车</w:t>
            </w:r>
            <w:r w:rsidRPr="0069235F">
              <w:rPr>
                <w:rFonts w:hint="eastAsia"/>
              </w:rPr>
              <w:t xml:space="preserve"> </w:t>
            </w:r>
            <w:r w:rsidRPr="0069235F">
              <w:rPr>
                <w:rFonts w:hint="eastAsia"/>
              </w:rPr>
              <w:sym w:font="Wingdings" w:char="00FE"/>
            </w:r>
            <w:r w:rsidRPr="0069235F">
              <w:rPr>
                <w:rFonts w:hint="eastAsia"/>
              </w:rPr>
              <w:t>锅炉</w:t>
            </w:r>
            <w:r w:rsidRPr="0069235F">
              <w:rPr>
                <w:rFonts w:hint="eastAsia"/>
              </w:rPr>
              <w:t xml:space="preserve"> </w:t>
            </w:r>
            <w:r w:rsidRPr="0069235F">
              <w:rPr>
                <w:rFonts w:hint="eastAsia"/>
              </w:rPr>
              <w:sym w:font="Wingdings" w:char="00A8"/>
            </w:r>
            <w:r w:rsidRPr="0069235F">
              <w:rPr>
                <w:rFonts w:hint="eastAsia"/>
              </w:rPr>
              <w:t>电梯</w:t>
            </w:r>
            <w:r w:rsidRPr="0069235F">
              <w:rPr>
                <w:rFonts w:hint="eastAsia"/>
              </w:rPr>
              <w:t xml:space="preserve">  </w:t>
            </w:r>
            <w:r w:rsidR="00646425" w:rsidRPr="0069235F">
              <w:rPr>
                <w:rFonts w:hint="eastAsia"/>
              </w:rPr>
              <w:sym w:font="Wingdings" w:char="00A8"/>
            </w:r>
            <w:r w:rsidRPr="0069235F">
              <w:rPr>
                <w:rFonts w:hint="eastAsia"/>
              </w:rPr>
              <w:t>压力容器</w:t>
            </w:r>
            <w:r w:rsidRPr="0069235F">
              <w:rPr>
                <w:rFonts w:hint="eastAsia"/>
              </w:rPr>
              <w:t xml:space="preserve">  </w:t>
            </w:r>
            <w:r w:rsidR="00646425" w:rsidRPr="0069235F">
              <w:rPr>
                <w:rFonts w:hint="eastAsia"/>
              </w:rPr>
              <w:sym w:font="Wingdings" w:char="00A8"/>
            </w:r>
            <w:r w:rsidRPr="0069235F">
              <w:rPr>
                <w:rFonts w:hint="eastAsia"/>
              </w:rPr>
              <w:t>压力管道</w:t>
            </w:r>
            <w:r w:rsidRPr="0069235F">
              <w:rPr>
                <w:rFonts w:hint="eastAsia"/>
              </w:rPr>
              <w:t xml:space="preserve"> </w:t>
            </w:r>
            <w:r w:rsidR="00646425">
              <w:rPr>
                <w:rFonts w:hint="eastAsia"/>
              </w:rPr>
              <w:sym w:font="Wingdings" w:char="F0FE"/>
            </w:r>
            <w:r w:rsidRPr="0069235F">
              <w:rPr>
                <w:rFonts w:hint="eastAsia"/>
              </w:rPr>
              <w:t>不适用</w:t>
            </w:r>
            <w:r w:rsidRPr="0069235F">
              <w:rPr>
                <w:rFonts w:hint="eastAsia"/>
              </w:rPr>
              <w:t xml:space="preserve">  </w:t>
            </w:r>
          </w:p>
          <w:p w14:paraId="6E6624CA" w14:textId="0F820A6E" w:rsidR="001D395D" w:rsidRPr="0069235F" w:rsidRDefault="00CC5FF8">
            <w:pPr>
              <w:rPr>
                <w:u w:val="single"/>
              </w:rPr>
            </w:pPr>
            <w:r w:rsidRPr="0069235F">
              <w:rPr>
                <w:rFonts w:hint="eastAsia"/>
              </w:rPr>
              <w:t>特种设备管理：</w:t>
            </w:r>
            <w:r w:rsidR="00646425" w:rsidRPr="0069235F">
              <w:rPr>
                <w:rFonts w:hint="eastAsia"/>
              </w:rPr>
              <w:sym w:font="Wingdings" w:char="00A8"/>
            </w:r>
            <w:r w:rsidRPr="0069235F">
              <w:rPr>
                <w:rFonts w:hint="eastAsia"/>
              </w:rPr>
              <w:t>进行了定期检验</w:t>
            </w:r>
            <w:r w:rsidRPr="0069235F">
              <w:rPr>
                <w:rFonts w:hint="eastAsia"/>
              </w:rPr>
              <w:t xml:space="preserve">  </w:t>
            </w:r>
            <w:r w:rsidRPr="0069235F">
              <w:rPr>
                <w:rFonts w:hint="eastAsia"/>
              </w:rPr>
              <w:sym w:font="Wingdings" w:char="00A8"/>
            </w:r>
            <w:r w:rsidRPr="0069235F">
              <w:rPr>
                <w:rFonts w:hint="eastAsia"/>
              </w:rPr>
              <w:t>未进行定期检验的有：</w:t>
            </w:r>
            <w:r w:rsidRPr="0069235F">
              <w:rPr>
                <w:rFonts w:hint="eastAsia"/>
              </w:rPr>
              <w:t xml:space="preserve"> </w:t>
            </w:r>
            <w:r w:rsidRPr="0069235F">
              <w:rPr>
                <w:rFonts w:hint="eastAsia"/>
                <w:u w:val="single"/>
              </w:rPr>
              <w:t xml:space="preserve">            </w:t>
            </w:r>
          </w:p>
          <w:p w14:paraId="5F9E3C70" w14:textId="77777777" w:rsidR="001D395D" w:rsidRPr="00646425" w:rsidRDefault="001D395D">
            <w:pPr>
              <w:rPr>
                <w:color w:val="FF0000"/>
                <w:szCs w:val="21"/>
              </w:rPr>
            </w:pPr>
          </w:p>
          <w:p w14:paraId="5481739F" w14:textId="77777777" w:rsidR="001D395D" w:rsidRPr="00855A2E" w:rsidRDefault="00CC5FF8">
            <w:pPr>
              <w:rPr>
                <w:szCs w:val="21"/>
              </w:rPr>
            </w:pPr>
            <w:r w:rsidRPr="00855A2E">
              <w:rPr>
                <w:rFonts w:hint="eastAsia"/>
                <w:szCs w:val="21"/>
              </w:rPr>
              <w:t>还存在哪些局限和不足：</w:t>
            </w:r>
            <w:r w:rsidRPr="00855A2E">
              <w:rPr>
                <w:rFonts w:hint="eastAsia"/>
                <w:u w:val="single"/>
              </w:rPr>
              <w:t xml:space="preserve">  </w:t>
            </w:r>
            <w:r w:rsidRPr="00855A2E">
              <w:rPr>
                <w:rFonts w:hint="eastAsia"/>
                <w:u w:val="single"/>
              </w:rPr>
              <w:t>无</w:t>
            </w:r>
            <w:r w:rsidRPr="00855A2E">
              <w:rPr>
                <w:rFonts w:hint="eastAsia"/>
                <w:u w:val="single"/>
              </w:rPr>
              <w:t xml:space="preserve">                    </w:t>
            </w:r>
          </w:p>
          <w:p w14:paraId="053D79ED" w14:textId="77777777" w:rsidR="001D395D" w:rsidRPr="00855A2E" w:rsidRDefault="001D395D">
            <w:pPr>
              <w:rPr>
                <w:szCs w:val="21"/>
              </w:rPr>
            </w:pPr>
          </w:p>
          <w:p w14:paraId="227B2070" w14:textId="77777777" w:rsidR="001D395D" w:rsidRDefault="00CC5FF8" w:rsidP="00FE1980">
            <w:pPr>
              <w:numPr>
                <w:ilvl w:val="0"/>
                <w:numId w:val="1"/>
              </w:numPr>
            </w:pPr>
            <w:r w:rsidRPr="00855A2E">
              <w:rPr>
                <w:rFonts w:hint="eastAsia"/>
                <w:szCs w:val="21"/>
              </w:rPr>
              <w:t>需要从外部供方获得的资源：</w:t>
            </w:r>
            <w:r w:rsidRPr="00855A2E">
              <w:rPr>
                <w:rFonts w:hint="eastAsia"/>
              </w:rPr>
              <w:t xml:space="preserve"> </w:t>
            </w:r>
            <w:r w:rsidRPr="00855A2E">
              <w:rPr>
                <w:rFonts w:hint="eastAsia"/>
                <w:u w:val="single"/>
              </w:rPr>
              <w:t xml:space="preserve"> </w:t>
            </w:r>
            <w:r w:rsidR="00FE1980" w:rsidRPr="00855A2E">
              <w:rPr>
                <w:rFonts w:hint="eastAsia"/>
                <w:u w:val="single"/>
              </w:rPr>
              <w:t>运</w:t>
            </w:r>
            <w:r w:rsidR="00FE1980" w:rsidRPr="00855A2E">
              <w:rPr>
                <w:u w:val="single"/>
              </w:rPr>
              <w:t>输</w:t>
            </w:r>
            <w:r w:rsidR="00FE1980" w:rsidRPr="00855A2E">
              <w:rPr>
                <w:rFonts w:hint="eastAsia"/>
                <w:u w:val="single"/>
              </w:rPr>
              <w:t>外包</w:t>
            </w:r>
            <w:r w:rsidRPr="00855A2E">
              <w:rPr>
                <w:rFonts w:hint="eastAsia"/>
                <w:u w:val="single"/>
              </w:rPr>
              <w:t xml:space="preserve">         </w:t>
            </w:r>
            <w:r>
              <w:rPr>
                <w:rFonts w:hint="eastAsia"/>
                <w:u w:val="single"/>
              </w:rPr>
              <w:t xml:space="preserve">                                </w:t>
            </w:r>
            <w:r>
              <w:rPr>
                <w:rFonts w:hint="eastAsia"/>
              </w:rPr>
              <w:t xml:space="preserve">                            </w:t>
            </w:r>
          </w:p>
        </w:tc>
        <w:tc>
          <w:tcPr>
            <w:tcW w:w="1585" w:type="dxa"/>
            <w:vMerge/>
          </w:tcPr>
          <w:p w14:paraId="68982A06" w14:textId="77777777" w:rsidR="001D395D" w:rsidRDefault="001D395D"/>
        </w:tc>
      </w:tr>
      <w:tr w:rsidR="001D395D" w14:paraId="2A41C923" w14:textId="77777777">
        <w:trPr>
          <w:trHeight w:val="443"/>
        </w:trPr>
        <w:tc>
          <w:tcPr>
            <w:tcW w:w="2160" w:type="dxa"/>
            <w:vMerge w:val="restart"/>
          </w:tcPr>
          <w:p w14:paraId="4846319F" w14:textId="77777777" w:rsidR="001D395D" w:rsidRDefault="00CC5FF8">
            <w:r>
              <w:rPr>
                <w:rFonts w:hint="eastAsia"/>
                <w:color w:val="000000"/>
                <w:szCs w:val="21"/>
              </w:rPr>
              <w:t>人员</w:t>
            </w:r>
          </w:p>
        </w:tc>
        <w:tc>
          <w:tcPr>
            <w:tcW w:w="960" w:type="dxa"/>
            <w:vMerge w:val="restart"/>
          </w:tcPr>
          <w:p w14:paraId="0C53D641" w14:textId="0AD6D2DD" w:rsidR="00052BFF" w:rsidRDefault="00CC5FF8" w:rsidP="00646425">
            <w:r>
              <w:rPr>
                <w:rFonts w:hint="eastAsia"/>
                <w:color w:val="000000"/>
                <w:szCs w:val="21"/>
              </w:rPr>
              <w:t>Q7.1.2</w:t>
            </w:r>
          </w:p>
        </w:tc>
        <w:tc>
          <w:tcPr>
            <w:tcW w:w="745" w:type="dxa"/>
          </w:tcPr>
          <w:p w14:paraId="074F3995" w14:textId="77777777" w:rsidR="001D395D" w:rsidRDefault="00CC5FF8">
            <w:r>
              <w:rPr>
                <w:rFonts w:hint="eastAsia"/>
              </w:rPr>
              <w:t>文件名称</w:t>
            </w:r>
          </w:p>
        </w:tc>
        <w:tc>
          <w:tcPr>
            <w:tcW w:w="9259" w:type="dxa"/>
          </w:tcPr>
          <w:p w14:paraId="0560C4ED" w14:textId="77777777" w:rsidR="001D395D" w:rsidRDefault="00CC5FF8">
            <w:r>
              <w:rPr>
                <w:rFonts w:hint="eastAsia"/>
              </w:rPr>
              <w:t>如：手册第</w:t>
            </w:r>
            <w:r>
              <w:rPr>
                <w:rFonts w:hint="eastAsia"/>
              </w:rPr>
              <w:t>7.1</w:t>
            </w:r>
            <w:r>
              <w:rPr>
                <w:rFonts w:hint="eastAsia"/>
              </w:rPr>
              <w:t>条款、</w:t>
            </w:r>
          </w:p>
        </w:tc>
        <w:tc>
          <w:tcPr>
            <w:tcW w:w="1585" w:type="dxa"/>
            <w:vMerge w:val="restart"/>
          </w:tcPr>
          <w:p w14:paraId="6C6F699F" w14:textId="77777777" w:rsidR="001D395D" w:rsidRDefault="00CC5FF8">
            <w:r>
              <w:sym w:font="Wingdings" w:char="00FE"/>
            </w:r>
            <w:r>
              <w:rPr>
                <w:rFonts w:hint="eastAsia"/>
              </w:rPr>
              <w:t>符合</w:t>
            </w:r>
          </w:p>
          <w:p w14:paraId="0933FB71" w14:textId="77777777" w:rsidR="001D395D" w:rsidRDefault="00CC5FF8">
            <w:r>
              <w:sym w:font="Wingdings" w:char="00A8"/>
            </w:r>
            <w:r>
              <w:rPr>
                <w:rFonts w:hint="eastAsia"/>
              </w:rPr>
              <w:t>不符合</w:t>
            </w:r>
          </w:p>
        </w:tc>
      </w:tr>
      <w:tr w:rsidR="001D395D" w14:paraId="47688341" w14:textId="77777777">
        <w:trPr>
          <w:trHeight w:val="1551"/>
        </w:trPr>
        <w:tc>
          <w:tcPr>
            <w:tcW w:w="2160" w:type="dxa"/>
            <w:vMerge/>
          </w:tcPr>
          <w:p w14:paraId="38CE0833" w14:textId="77777777" w:rsidR="001D395D" w:rsidRDefault="001D395D"/>
        </w:tc>
        <w:tc>
          <w:tcPr>
            <w:tcW w:w="960" w:type="dxa"/>
            <w:vMerge/>
          </w:tcPr>
          <w:p w14:paraId="531D671D" w14:textId="77777777" w:rsidR="001D395D" w:rsidRDefault="001D395D"/>
        </w:tc>
        <w:tc>
          <w:tcPr>
            <w:tcW w:w="745" w:type="dxa"/>
          </w:tcPr>
          <w:p w14:paraId="2A09B487" w14:textId="77777777" w:rsidR="001D395D" w:rsidRDefault="00CC5FF8">
            <w:r>
              <w:rPr>
                <w:rFonts w:hint="eastAsia"/>
              </w:rPr>
              <w:t>运行证据</w:t>
            </w:r>
          </w:p>
        </w:tc>
        <w:tc>
          <w:tcPr>
            <w:tcW w:w="9259" w:type="dxa"/>
          </w:tcPr>
          <w:p w14:paraId="515F7596" w14:textId="77777777" w:rsidR="001D395D" w:rsidRDefault="00CC5FF8">
            <w:pPr>
              <w:rPr>
                <w:color w:val="000000"/>
                <w:szCs w:val="21"/>
              </w:rPr>
            </w:pPr>
            <w:r>
              <w:rPr>
                <w:rFonts w:hint="eastAsia"/>
                <w:color w:val="000000"/>
                <w:szCs w:val="21"/>
              </w:rPr>
              <w:t>和最高管理者了解了组织应确定并配备所需的人员情况。</w:t>
            </w:r>
          </w:p>
          <w:p w14:paraId="562ECD76" w14:textId="77777777" w:rsidR="001D395D" w:rsidRDefault="001D395D">
            <w:pPr>
              <w:rPr>
                <w:color w:val="000000"/>
                <w:szCs w:val="21"/>
              </w:rPr>
            </w:pPr>
          </w:p>
          <w:tbl>
            <w:tblPr>
              <w:tblStyle w:val="a9"/>
              <w:tblW w:w="0" w:type="auto"/>
              <w:tblLayout w:type="fixed"/>
              <w:tblLook w:val="04A0" w:firstRow="1" w:lastRow="0" w:firstColumn="1" w:lastColumn="0" w:noHBand="0" w:noVBand="1"/>
            </w:tblPr>
            <w:tblGrid>
              <w:gridCol w:w="1291"/>
              <w:gridCol w:w="1292"/>
              <w:gridCol w:w="1292"/>
              <w:gridCol w:w="1292"/>
              <w:gridCol w:w="1292"/>
              <w:gridCol w:w="1292"/>
              <w:gridCol w:w="1292"/>
            </w:tblGrid>
            <w:tr w:rsidR="001D395D" w14:paraId="1CF1661D" w14:textId="77777777">
              <w:tc>
                <w:tcPr>
                  <w:tcW w:w="1291" w:type="dxa"/>
                </w:tcPr>
                <w:p w14:paraId="5C8D1D21" w14:textId="77777777" w:rsidR="001D395D" w:rsidRPr="00816723" w:rsidRDefault="00CC5FF8">
                  <w:pPr>
                    <w:rPr>
                      <w:szCs w:val="21"/>
                    </w:rPr>
                  </w:pPr>
                  <w:r w:rsidRPr="00816723">
                    <w:rPr>
                      <w:rFonts w:hint="eastAsia"/>
                    </w:rPr>
                    <w:t>管理人员数</w:t>
                  </w:r>
                </w:p>
              </w:tc>
              <w:tc>
                <w:tcPr>
                  <w:tcW w:w="1292" w:type="dxa"/>
                </w:tcPr>
                <w:p w14:paraId="2CA35F18" w14:textId="77777777" w:rsidR="001D395D" w:rsidRPr="00816723" w:rsidRDefault="00CC5FF8">
                  <w:pPr>
                    <w:rPr>
                      <w:szCs w:val="21"/>
                    </w:rPr>
                  </w:pPr>
                  <w:r w:rsidRPr="00816723">
                    <w:rPr>
                      <w:rFonts w:hint="eastAsia"/>
                    </w:rPr>
                    <w:t>技术人员数</w:t>
                  </w:r>
                </w:p>
              </w:tc>
              <w:tc>
                <w:tcPr>
                  <w:tcW w:w="1292" w:type="dxa"/>
                </w:tcPr>
                <w:p w14:paraId="1283E8F9" w14:textId="77777777" w:rsidR="001D395D" w:rsidRPr="00816723" w:rsidRDefault="00CC5FF8">
                  <w:pPr>
                    <w:rPr>
                      <w:szCs w:val="21"/>
                    </w:rPr>
                  </w:pPr>
                  <w:r w:rsidRPr="00816723">
                    <w:rPr>
                      <w:rFonts w:hint="eastAsia"/>
                      <w:szCs w:val="21"/>
                    </w:rPr>
                    <w:t>操作人员数</w:t>
                  </w:r>
                </w:p>
              </w:tc>
              <w:tc>
                <w:tcPr>
                  <w:tcW w:w="1292" w:type="dxa"/>
                </w:tcPr>
                <w:p w14:paraId="698D5658" w14:textId="77777777" w:rsidR="001D395D" w:rsidRPr="00816723" w:rsidRDefault="00CC5FF8">
                  <w:pPr>
                    <w:rPr>
                      <w:szCs w:val="21"/>
                    </w:rPr>
                  </w:pPr>
                  <w:r w:rsidRPr="00816723">
                    <w:rPr>
                      <w:rFonts w:hint="eastAsia"/>
                      <w:szCs w:val="21"/>
                    </w:rPr>
                    <w:t>临时工数</w:t>
                  </w:r>
                </w:p>
              </w:tc>
              <w:tc>
                <w:tcPr>
                  <w:tcW w:w="1292" w:type="dxa"/>
                </w:tcPr>
                <w:p w14:paraId="6E366F84" w14:textId="77777777" w:rsidR="001D395D" w:rsidRPr="00816723" w:rsidRDefault="00CC5FF8">
                  <w:pPr>
                    <w:rPr>
                      <w:szCs w:val="21"/>
                    </w:rPr>
                  </w:pPr>
                  <w:r w:rsidRPr="00816723">
                    <w:rPr>
                      <w:rFonts w:hint="eastAsia"/>
                      <w:szCs w:val="21"/>
                    </w:rPr>
                    <w:t>季节工数</w:t>
                  </w:r>
                </w:p>
              </w:tc>
              <w:tc>
                <w:tcPr>
                  <w:tcW w:w="1292" w:type="dxa"/>
                </w:tcPr>
                <w:p w14:paraId="39611D54" w14:textId="77777777" w:rsidR="001D395D" w:rsidRPr="00816723" w:rsidRDefault="00CC5FF8">
                  <w:pPr>
                    <w:rPr>
                      <w:szCs w:val="21"/>
                    </w:rPr>
                  </w:pPr>
                  <w:r w:rsidRPr="00816723">
                    <w:rPr>
                      <w:rFonts w:hint="eastAsia"/>
                      <w:szCs w:val="21"/>
                    </w:rPr>
                    <w:t>辅助人员数</w:t>
                  </w:r>
                </w:p>
              </w:tc>
              <w:tc>
                <w:tcPr>
                  <w:tcW w:w="1292" w:type="dxa"/>
                </w:tcPr>
                <w:p w14:paraId="5DAEFB73" w14:textId="77777777" w:rsidR="001D395D" w:rsidRPr="00816723" w:rsidRDefault="00CC5FF8">
                  <w:pPr>
                    <w:rPr>
                      <w:szCs w:val="21"/>
                    </w:rPr>
                  </w:pPr>
                  <w:r w:rsidRPr="00816723">
                    <w:rPr>
                      <w:rFonts w:hint="eastAsia"/>
                      <w:szCs w:val="21"/>
                    </w:rPr>
                    <w:t>总人数</w:t>
                  </w:r>
                </w:p>
              </w:tc>
            </w:tr>
            <w:tr w:rsidR="001D395D" w14:paraId="3ACF926D" w14:textId="77777777">
              <w:tc>
                <w:tcPr>
                  <w:tcW w:w="1291" w:type="dxa"/>
                </w:tcPr>
                <w:p w14:paraId="73E71942" w14:textId="7E339174" w:rsidR="001D395D" w:rsidRPr="00816723" w:rsidRDefault="00F74BE8">
                  <w:pPr>
                    <w:rPr>
                      <w:szCs w:val="21"/>
                    </w:rPr>
                  </w:pPr>
                  <w:r>
                    <w:rPr>
                      <w:szCs w:val="21"/>
                    </w:rPr>
                    <w:t>5</w:t>
                  </w:r>
                </w:p>
              </w:tc>
              <w:tc>
                <w:tcPr>
                  <w:tcW w:w="1292" w:type="dxa"/>
                </w:tcPr>
                <w:p w14:paraId="03C0F80F" w14:textId="43A0D27C" w:rsidR="001D395D" w:rsidRPr="00816723" w:rsidRDefault="001D395D">
                  <w:pPr>
                    <w:rPr>
                      <w:szCs w:val="21"/>
                    </w:rPr>
                  </w:pPr>
                </w:p>
              </w:tc>
              <w:tc>
                <w:tcPr>
                  <w:tcW w:w="1292" w:type="dxa"/>
                </w:tcPr>
                <w:p w14:paraId="1CF90D53" w14:textId="4FACC29F" w:rsidR="001D395D" w:rsidRPr="00816723" w:rsidRDefault="00F74BE8">
                  <w:pPr>
                    <w:rPr>
                      <w:szCs w:val="21"/>
                    </w:rPr>
                  </w:pPr>
                  <w:r>
                    <w:rPr>
                      <w:szCs w:val="21"/>
                    </w:rPr>
                    <w:t>6</w:t>
                  </w:r>
                </w:p>
              </w:tc>
              <w:tc>
                <w:tcPr>
                  <w:tcW w:w="1292" w:type="dxa"/>
                </w:tcPr>
                <w:p w14:paraId="1980F3A2" w14:textId="31B3390F" w:rsidR="001D395D" w:rsidRPr="00816723" w:rsidRDefault="00F74BE8">
                  <w:pPr>
                    <w:rPr>
                      <w:szCs w:val="21"/>
                    </w:rPr>
                  </w:pPr>
                  <w:r>
                    <w:rPr>
                      <w:rFonts w:hint="eastAsia"/>
                      <w:szCs w:val="21"/>
                    </w:rPr>
                    <w:t>5</w:t>
                  </w:r>
                </w:p>
              </w:tc>
              <w:tc>
                <w:tcPr>
                  <w:tcW w:w="1292" w:type="dxa"/>
                </w:tcPr>
                <w:p w14:paraId="030F5676" w14:textId="77777777" w:rsidR="001D395D" w:rsidRPr="00816723" w:rsidRDefault="001D395D">
                  <w:pPr>
                    <w:rPr>
                      <w:szCs w:val="21"/>
                    </w:rPr>
                  </w:pPr>
                </w:p>
              </w:tc>
              <w:tc>
                <w:tcPr>
                  <w:tcW w:w="1292" w:type="dxa"/>
                </w:tcPr>
                <w:p w14:paraId="7E74A0B7" w14:textId="77777777" w:rsidR="001D395D" w:rsidRPr="00816723" w:rsidRDefault="001D395D">
                  <w:pPr>
                    <w:rPr>
                      <w:szCs w:val="21"/>
                    </w:rPr>
                  </w:pPr>
                </w:p>
              </w:tc>
              <w:tc>
                <w:tcPr>
                  <w:tcW w:w="1292" w:type="dxa"/>
                </w:tcPr>
                <w:p w14:paraId="5B4680FF" w14:textId="09EF0C99" w:rsidR="001D395D" w:rsidRPr="00816723" w:rsidRDefault="00F74BE8">
                  <w:pPr>
                    <w:rPr>
                      <w:szCs w:val="21"/>
                    </w:rPr>
                  </w:pPr>
                  <w:r>
                    <w:rPr>
                      <w:szCs w:val="21"/>
                    </w:rPr>
                    <w:t>16</w:t>
                  </w:r>
                </w:p>
              </w:tc>
            </w:tr>
          </w:tbl>
          <w:p w14:paraId="483126A1" w14:textId="77777777" w:rsidR="001D395D" w:rsidRDefault="001D395D"/>
        </w:tc>
        <w:tc>
          <w:tcPr>
            <w:tcW w:w="1585" w:type="dxa"/>
            <w:vMerge/>
          </w:tcPr>
          <w:p w14:paraId="20A3CFD3" w14:textId="77777777" w:rsidR="001D395D" w:rsidRDefault="001D395D"/>
        </w:tc>
      </w:tr>
      <w:tr w:rsidR="001D395D" w14:paraId="7B906508" w14:textId="77777777">
        <w:trPr>
          <w:trHeight w:val="468"/>
        </w:trPr>
        <w:tc>
          <w:tcPr>
            <w:tcW w:w="2160" w:type="dxa"/>
            <w:vMerge w:val="restart"/>
          </w:tcPr>
          <w:p w14:paraId="0F8037E6" w14:textId="77777777" w:rsidR="001D395D" w:rsidRDefault="00CC5FF8">
            <w:r>
              <w:rPr>
                <w:rFonts w:hint="eastAsia"/>
              </w:rPr>
              <w:t xml:space="preserve"> </w:t>
            </w:r>
            <w:r>
              <w:rPr>
                <w:rFonts w:hint="eastAsia"/>
              </w:rPr>
              <w:t>组织的知识</w:t>
            </w:r>
          </w:p>
        </w:tc>
        <w:tc>
          <w:tcPr>
            <w:tcW w:w="960" w:type="dxa"/>
            <w:vMerge w:val="restart"/>
          </w:tcPr>
          <w:p w14:paraId="44ED1984" w14:textId="77777777" w:rsidR="001D395D" w:rsidRDefault="00CC5FF8">
            <w:r>
              <w:rPr>
                <w:rFonts w:hint="eastAsia"/>
              </w:rPr>
              <w:t xml:space="preserve">Q7.1.6 </w:t>
            </w:r>
          </w:p>
        </w:tc>
        <w:tc>
          <w:tcPr>
            <w:tcW w:w="745" w:type="dxa"/>
          </w:tcPr>
          <w:p w14:paraId="56F8C82D" w14:textId="77777777" w:rsidR="001D395D" w:rsidRDefault="00CC5FF8">
            <w:r>
              <w:rPr>
                <w:rFonts w:hint="eastAsia"/>
              </w:rPr>
              <w:t>文件名称</w:t>
            </w:r>
          </w:p>
        </w:tc>
        <w:tc>
          <w:tcPr>
            <w:tcW w:w="9259" w:type="dxa"/>
          </w:tcPr>
          <w:p w14:paraId="21243D6B" w14:textId="77777777" w:rsidR="001D395D" w:rsidRDefault="00CC5FF8">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w:t>
            </w:r>
            <w:r>
              <w:rPr>
                <w:rFonts w:hint="eastAsia"/>
              </w:rPr>
              <w:t>7.1.6</w:t>
            </w:r>
            <w:r>
              <w:rPr>
                <w:rFonts w:hint="eastAsia"/>
              </w:rPr>
              <w:t>条款</w:t>
            </w:r>
          </w:p>
        </w:tc>
        <w:tc>
          <w:tcPr>
            <w:tcW w:w="1585" w:type="dxa"/>
            <w:vMerge w:val="restart"/>
          </w:tcPr>
          <w:p w14:paraId="0654E7E6" w14:textId="77777777" w:rsidR="001D395D" w:rsidRDefault="00CC5FF8">
            <w:r>
              <w:sym w:font="Wingdings" w:char="00FE"/>
            </w:r>
            <w:r>
              <w:rPr>
                <w:rFonts w:hint="eastAsia"/>
              </w:rPr>
              <w:t>符合</w:t>
            </w:r>
          </w:p>
          <w:p w14:paraId="0251149C" w14:textId="77777777" w:rsidR="001D395D" w:rsidRDefault="00CC5FF8">
            <w:r>
              <w:sym w:font="Wingdings" w:char="00A8"/>
            </w:r>
            <w:r>
              <w:rPr>
                <w:rFonts w:hint="eastAsia"/>
              </w:rPr>
              <w:t>不符合</w:t>
            </w:r>
          </w:p>
        </w:tc>
      </w:tr>
      <w:tr w:rsidR="001D395D" w14:paraId="53FFE424" w14:textId="77777777">
        <w:trPr>
          <w:trHeight w:val="1510"/>
        </w:trPr>
        <w:tc>
          <w:tcPr>
            <w:tcW w:w="2160" w:type="dxa"/>
            <w:vMerge/>
          </w:tcPr>
          <w:p w14:paraId="6D80E53B" w14:textId="77777777" w:rsidR="001D395D" w:rsidRDefault="001D395D"/>
        </w:tc>
        <w:tc>
          <w:tcPr>
            <w:tcW w:w="960" w:type="dxa"/>
            <w:vMerge/>
          </w:tcPr>
          <w:p w14:paraId="04E70CFC" w14:textId="77777777" w:rsidR="001D395D" w:rsidRDefault="001D395D"/>
        </w:tc>
        <w:tc>
          <w:tcPr>
            <w:tcW w:w="745" w:type="dxa"/>
          </w:tcPr>
          <w:p w14:paraId="2EE9DF76" w14:textId="77777777" w:rsidR="001D395D" w:rsidRDefault="00CC5FF8">
            <w:r>
              <w:rPr>
                <w:rFonts w:hint="eastAsia"/>
              </w:rPr>
              <w:t>运行证据</w:t>
            </w:r>
          </w:p>
        </w:tc>
        <w:tc>
          <w:tcPr>
            <w:tcW w:w="9259" w:type="dxa"/>
          </w:tcPr>
          <w:p w14:paraId="5D2E8962" w14:textId="77777777" w:rsidR="001D395D" w:rsidRDefault="00CC5FF8">
            <w:r>
              <w:rPr>
                <w:rFonts w:hint="eastAsia"/>
              </w:rPr>
              <w:t>组织应确定所需的知识控制</w:t>
            </w:r>
          </w:p>
          <w:tbl>
            <w:tblPr>
              <w:tblStyle w:val="a9"/>
              <w:tblW w:w="9043" w:type="dxa"/>
              <w:tblLayout w:type="fixed"/>
              <w:tblLook w:val="04A0" w:firstRow="1" w:lastRow="0" w:firstColumn="1" w:lastColumn="0" w:noHBand="0" w:noVBand="1"/>
            </w:tblPr>
            <w:tblGrid>
              <w:gridCol w:w="1136"/>
              <w:gridCol w:w="2480"/>
              <w:gridCol w:w="1809"/>
              <w:gridCol w:w="1809"/>
              <w:gridCol w:w="1809"/>
            </w:tblGrid>
            <w:tr w:rsidR="001D395D" w14:paraId="00677823" w14:textId="77777777">
              <w:tc>
                <w:tcPr>
                  <w:tcW w:w="1136" w:type="dxa"/>
                </w:tcPr>
                <w:p w14:paraId="5D59546F" w14:textId="77777777" w:rsidR="001D395D" w:rsidRDefault="001D395D"/>
              </w:tc>
              <w:tc>
                <w:tcPr>
                  <w:tcW w:w="2480" w:type="dxa"/>
                </w:tcPr>
                <w:p w14:paraId="47090C60" w14:textId="77777777" w:rsidR="001D395D" w:rsidRDefault="00CC5FF8">
                  <w:r>
                    <w:rPr>
                      <w:rFonts w:hint="eastAsia"/>
                    </w:rPr>
                    <w:t>具体内容</w:t>
                  </w:r>
                </w:p>
              </w:tc>
              <w:tc>
                <w:tcPr>
                  <w:tcW w:w="1809" w:type="dxa"/>
                </w:tcPr>
                <w:p w14:paraId="412CA7DA" w14:textId="77777777" w:rsidR="001D395D" w:rsidRDefault="00CC5FF8">
                  <w:r>
                    <w:rPr>
                      <w:rFonts w:hint="eastAsia"/>
                    </w:rPr>
                    <w:t>收集部门</w:t>
                  </w:r>
                </w:p>
              </w:tc>
              <w:tc>
                <w:tcPr>
                  <w:tcW w:w="1809" w:type="dxa"/>
                </w:tcPr>
                <w:p w14:paraId="69301C07" w14:textId="77777777" w:rsidR="001D395D" w:rsidRDefault="00CC5FF8">
                  <w:r>
                    <w:rPr>
                      <w:rFonts w:hint="eastAsia"/>
                    </w:rPr>
                    <w:t>共享方法</w:t>
                  </w:r>
                </w:p>
              </w:tc>
              <w:tc>
                <w:tcPr>
                  <w:tcW w:w="1809" w:type="dxa"/>
                </w:tcPr>
                <w:p w14:paraId="75B01D78" w14:textId="77777777" w:rsidR="001D395D" w:rsidRDefault="00CC5FF8">
                  <w:r>
                    <w:rPr>
                      <w:rFonts w:hint="eastAsia"/>
                    </w:rPr>
                    <w:t>更新频次</w:t>
                  </w:r>
                </w:p>
              </w:tc>
            </w:tr>
            <w:tr w:rsidR="001D395D" w14:paraId="4BAFC1B1" w14:textId="77777777">
              <w:tc>
                <w:tcPr>
                  <w:tcW w:w="1136" w:type="dxa"/>
                </w:tcPr>
                <w:p w14:paraId="1C788DCA" w14:textId="77777777" w:rsidR="001D395D" w:rsidRDefault="00CC5FF8">
                  <w:r>
                    <w:rPr>
                      <w:rFonts w:hint="eastAsia"/>
                    </w:rPr>
                    <w:t>内部知识</w:t>
                  </w:r>
                </w:p>
              </w:tc>
              <w:tc>
                <w:tcPr>
                  <w:tcW w:w="2480" w:type="dxa"/>
                </w:tcPr>
                <w:p w14:paraId="57E44544" w14:textId="77777777" w:rsidR="001D395D" w:rsidRDefault="00CC5FF8">
                  <w:r>
                    <w:rPr>
                      <w:rFonts w:hint="eastAsia"/>
                    </w:rPr>
                    <w:t>知识产权；从经验获得的知识；从失败和成功项目吸取的经验和教训；获取和分享未成文件的知识和经验；以及过程、产品和服务的改进结果</w:t>
                  </w:r>
                </w:p>
              </w:tc>
              <w:tc>
                <w:tcPr>
                  <w:tcW w:w="1809" w:type="dxa"/>
                </w:tcPr>
                <w:p w14:paraId="6B42237B" w14:textId="77777777" w:rsidR="001D395D" w:rsidRDefault="00CC5FF8">
                  <w:r>
                    <w:rPr>
                      <w:rFonts w:hint="eastAsia"/>
                    </w:rPr>
                    <w:t>办公室（专利）</w:t>
                  </w:r>
                </w:p>
              </w:tc>
              <w:tc>
                <w:tcPr>
                  <w:tcW w:w="1809" w:type="dxa"/>
                </w:tcPr>
                <w:p w14:paraId="63582775" w14:textId="77777777" w:rsidR="001D395D" w:rsidRDefault="00CC5FF8">
                  <w:r>
                    <w:rPr>
                      <w:rFonts w:hint="eastAsia"/>
                    </w:rPr>
                    <w:sym w:font="Wingdings" w:char="00FE"/>
                  </w:r>
                  <w:r>
                    <w:rPr>
                      <w:rFonts w:hint="eastAsia"/>
                    </w:rPr>
                    <w:t>交流会议</w:t>
                  </w:r>
                </w:p>
                <w:p w14:paraId="47EEA46C" w14:textId="77777777" w:rsidR="001D395D" w:rsidRDefault="00CC5FF8">
                  <w:r>
                    <w:rPr>
                      <w:rFonts w:hint="eastAsia"/>
                    </w:rPr>
                    <w:sym w:font="Wingdings" w:char="00FE"/>
                  </w:r>
                  <w:r>
                    <w:rPr>
                      <w:rFonts w:hint="eastAsia"/>
                    </w:rPr>
                    <w:t>工作总结</w:t>
                  </w:r>
                </w:p>
                <w:p w14:paraId="292692CF" w14:textId="77777777" w:rsidR="001D395D" w:rsidRDefault="00CC5FF8">
                  <w:r>
                    <w:rPr>
                      <w:rFonts w:hint="eastAsia"/>
                    </w:rPr>
                    <w:sym w:font="Wingdings" w:char="00FE"/>
                  </w:r>
                  <w:r>
                    <w:rPr>
                      <w:rFonts w:hint="eastAsia"/>
                    </w:rPr>
                    <w:t>辅导</w:t>
                  </w:r>
                </w:p>
                <w:p w14:paraId="47DAE54B" w14:textId="77777777" w:rsidR="001D395D" w:rsidRDefault="00CC5FF8">
                  <w:r>
                    <w:rPr>
                      <w:rFonts w:hint="eastAsia"/>
                    </w:rPr>
                    <w:sym w:font="Wingdings" w:char="00FE"/>
                  </w:r>
                  <w:r>
                    <w:rPr>
                      <w:rFonts w:hint="eastAsia"/>
                    </w:rPr>
                    <w:t>培训</w:t>
                  </w:r>
                </w:p>
                <w:p w14:paraId="339B3CC6" w14:textId="77777777" w:rsidR="001D395D" w:rsidRDefault="00CC5FF8">
                  <w:r>
                    <w:rPr>
                      <w:rFonts w:hint="eastAsia"/>
                    </w:rPr>
                    <w:sym w:font="Wingdings" w:char="00FE"/>
                  </w:r>
                  <w:proofErr w:type="gramStart"/>
                  <w:r>
                    <w:rPr>
                      <w:rFonts w:hint="eastAsia"/>
                    </w:rPr>
                    <w:t>微信群</w:t>
                  </w:r>
                  <w:proofErr w:type="gramEnd"/>
                </w:p>
              </w:tc>
              <w:tc>
                <w:tcPr>
                  <w:tcW w:w="1809" w:type="dxa"/>
                </w:tcPr>
                <w:p w14:paraId="65773931" w14:textId="77777777" w:rsidR="001D395D" w:rsidRDefault="00CC5FF8">
                  <w:r>
                    <w:rPr>
                      <w:rFonts w:hint="eastAsia"/>
                    </w:rPr>
                    <w:sym w:font="Wingdings" w:char="00FE"/>
                  </w:r>
                  <w:r>
                    <w:rPr>
                      <w:rFonts w:hint="eastAsia"/>
                    </w:rPr>
                    <w:t>不定期</w:t>
                  </w:r>
                </w:p>
                <w:p w14:paraId="29D9EEA9" w14:textId="77777777" w:rsidR="001D395D" w:rsidRDefault="00CC5FF8">
                  <w:r>
                    <w:rPr>
                      <w:rFonts w:hint="eastAsia"/>
                    </w:rPr>
                    <w:sym w:font="Wingdings" w:char="00A8"/>
                  </w:r>
                  <w:r>
                    <w:rPr>
                      <w:rFonts w:hint="eastAsia"/>
                    </w:rPr>
                    <w:t>每年</w:t>
                  </w:r>
                </w:p>
                <w:p w14:paraId="28A5856A" w14:textId="77777777" w:rsidR="001D395D" w:rsidRDefault="00CC5FF8">
                  <w:r>
                    <w:rPr>
                      <w:rFonts w:hint="eastAsia"/>
                    </w:rPr>
                    <w:sym w:font="Wingdings" w:char="00FE"/>
                  </w:r>
                  <w:r>
                    <w:rPr>
                      <w:rFonts w:hint="eastAsia"/>
                    </w:rPr>
                    <w:t>每季度</w:t>
                  </w:r>
                </w:p>
                <w:p w14:paraId="70FBF9F0" w14:textId="77777777" w:rsidR="001D395D" w:rsidRDefault="00CC5FF8">
                  <w:r>
                    <w:rPr>
                      <w:rFonts w:hint="eastAsia"/>
                    </w:rPr>
                    <w:sym w:font="Wingdings" w:char="00FE"/>
                  </w:r>
                  <w:r>
                    <w:rPr>
                      <w:rFonts w:hint="eastAsia"/>
                    </w:rPr>
                    <w:t>每月</w:t>
                  </w:r>
                </w:p>
                <w:p w14:paraId="0DB06281" w14:textId="77777777" w:rsidR="001D395D" w:rsidRDefault="00CC5FF8">
                  <w:r>
                    <w:rPr>
                      <w:rFonts w:hint="eastAsia"/>
                    </w:rPr>
                    <w:sym w:font="Wingdings" w:char="00FE"/>
                  </w:r>
                  <w:r>
                    <w:rPr>
                      <w:rFonts w:hint="eastAsia"/>
                    </w:rPr>
                    <w:t>每周例会</w:t>
                  </w:r>
                </w:p>
                <w:p w14:paraId="42BF9B25" w14:textId="77777777" w:rsidR="001D395D" w:rsidRDefault="00CC5FF8">
                  <w:r>
                    <w:rPr>
                      <w:rFonts w:hint="eastAsia"/>
                    </w:rPr>
                    <w:sym w:font="Wingdings" w:char="00FE"/>
                  </w:r>
                  <w:r>
                    <w:rPr>
                      <w:rFonts w:hint="eastAsia"/>
                    </w:rPr>
                    <w:t>每天</w:t>
                  </w:r>
                </w:p>
              </w:tc>
            </w:tr>
            <w:tr w:rsidR="001D395D" w14:paraId="2C9E7E6B" w14:textId="77777777">
              <w:tc>
                <w:tcPr>
                  <w:tcW w:w="1136" w:type="dxa"/>
                </w:tcPr>
                <w:p w14:paraId="30A688AE" w14:textId="77777777" w:rsidR="001D395D" w:rsidRDefault="00CC5FF8">
                  <w:r>
                    <w:rPr>
                      <w:rFonts w:hint="eastAsia"/>
                    </w:rPr>
                    <w:t>外部知识</w:t>
                  </w:r>
                </w:p>
              </w:tc>
              <w:tc>
                <w:tcPr>
                  <w:tcW w:w="2480" w:type="dxa"/>
                </w:tcPr>
                <w:p w14:paraId="7FD64BD5" w14:textId="77777777" w:rsidR="001D395D" w:rsidRDefault="00CC5FF8">
                  <w:r>
                    <w:rPr>
                      <w:rFonts w:hint="eastAsia"/>
                    </w:rPr>
                    <w:t>标准、学术交流、专业会议、从顾客或外部供方收集的知识</w:t>
                  </w:r>
                </w:p>
              </w:tc>
              <w:tc>
                <w:tcPr>
                  <w:tcW w:w="1809" w:type="dxa"/>
                </w:tcPr>
                <w:p w14:paraId="5B28154D" w14:textId="77777777" w:rsidR="001D395D" w:rsidRDefault="00CC5FF8">
                  <w:r>
                    <w:rPr>
                      <w:rFonts w:hint="eastAsia"/>
                    </w:rPr>
                    <w:t>管</w:t>
                  </w:r>
                  <w:r w:rsidR="00AC4BF8">
                    <w:rPr>
                      <w:rFonts w:hint="eastAsia"/>
                    </w:rPr>
                    <w:t>控</w:t>
                  </w:r>
                  <w:r>
                    <w:rPr>
                      <w:rFonts w:hint="eastAsia"/>
                    </w:rPr>
                    <w:t>部</w:t>
                  </w:r>
                </w:p>
                <w:p w14:paraId="2BC60C9B" w14:textId="77777777" w:rsidR="001D395D" w:rsidRDefault="001D395D"/>
                <w:p w14:paraId="67DE63C8" w14:textId="77777777" w:rsidR="001D395D" w:rsidRDefault="00CC5FF8">
                  <w:r>
                    <w:rPr>
                      <w:rFonts w:hint="eastAsia"/>
                    </w:rPr>
                    <w:t>研发部</w:t>
                  </w:r>
                </w:p>
              </w:tc>
              <w:tc>
                <w:tcPr>
                  <w:tcW w:w="1809" w:type="dxa"/>
                </w:tcPr>
                <w:p w14:paraId="59A6E8D0" w14:textId="77777777" w:rsidR="001D395D" w:rsidRDefault="00CC5FF8">
                  <w:r>
                    <w:rPr>
                      <w:rFonts w:hint="eastAsia"/>
                    </w:rPr>
                    <w:sym w:font="Wingdings" w:char="00FE"/>
                  </w:r>
                  <w:r>
                    <w:rPr>
                      <w:rFonts w:hint="eastAsia"/>
                    </w:rPr>
                    <w:t>交流会议</w:t>
                  </w:r>
                </w:p>
                <w:p w14:paraId="733E68BF" w14:textId="77777777" w:rsidR="001D395D" w:rsidRDefault="00CC5FF8">
                  <w:r>
                    <w:rPr>
                      <w:rFonts w:hint="eastAsia"/>
                    </w:rPr>
                    <w:sym w:font="Wingdings" w:char="00FE"/>
                  </w:r>
                  <w:r>
                    <w:rPr>
                      <w:rFonts w:hint="eastAsia"/>
                    </w:rPr>
                    <w:t>工作总结</w:t>
                  </w:r>
                </w:p>
                <w:p w14:paraId="3C456AE3" w14:textId="77777777" w:rsidR="001D395D" w:rsidRDefault="00CC5FF8">
                  <w:r>
                    <w:rPr>
                      <w:rFonts w:hint="eastAsia"/>
                    </w:rPr>
                    <w:sym w:font="Wingdings" w:char="00FE"/>
                  </w:r>
                  <w:r>
                    <w:rPr>
                      <w:rFonts w:hint="eastAsia"/>
                    </w:rPr>
                    <w:t>辅导</w:t>
                  </w:r>
                </w:p>
                <w:p w14:paraId="4E2257E9" w14:textId="77777777" w:rsidR="001D395D" w:rsidRDefault="00CC5FF8">
                  <w:r>
                    <w:rPr>
                      <w:rFonts w:hint="eastAsia"/>
                    </w:rPr>
                    <w:sym w:font="Wingdings" w:char="00FE"/>
                  </w:r>
                  <w:r>
                    <w:rPr>
                      <w:rFonts w:hint="eastAsia"/>
                    </w:rPr>
                    <w:t>培训</w:t>
                  </w:r>
                </w:p>
                <w:p w14:paraId="1693707F" w14:textId="77777777" w:rsidR="001D395D" w:rsidRDefault="00CC5FF8">
                  <w:r>
                    <w:rPr>
                      <w:rFonts w:hint="eastAsia"/>
                    </w:rPr>
                    <w:sym w:font="Wingdings" w:char="00A8"/>
                  </w:r>
                </w:p>
              </w:tc>
              <w:tc>
                <w:tcPr>
                  <w:tcW w:w="1809" w:type="dxa"/>
                </w:tcPr>
                <w:p w14:paraId="314F6C5D" w14:textId="77777777" w:rsidR="001D395D" w:rsidRDefault="00CC5FF8">
                  <w:r>
                    <w:rPr>
                      <w:rFonts w:hint="eastAsia"/>
                    </w:rPr>
                    <w:sym w:font="Wingdings" w:char="00FE"/>
                  </w:r>
                  <w:r>
                    <w:rPr>
                      <w:rFonts w:hint="eastAsia"/>
                    </w:rPr>
                    <w:t>不定期</w:t>
                  </w:r>
                </w:p>
                <w:p w14:paraId="4EFCF66A" w14:textId="77777777" w:rsidR="001D395D" w:rsidRDefault="00CC5FF8">
                  <w:r>
                    <w:rPr>
                      <w:rFonts w:hint="eastAsia"/>
                    </w:rPr>
                    <w:sym w:font="Wingdings" w:char="00FE"/>
                  </w:r>
                  <w:r>
                    <w:rPr>
                      <w:rFonts w:hint="eastAsia"/>
                    </w:rPr>
                    <w:t>每年</w:t>
                  </w:r>
                </w:p>
                <w:p w14:paraId="5986170C" w14:textId="77777777" w:rsidR="001D395D" w:rsidRDefault="00CC5FF8">
                  <w:r>
                    <w:rPr>
                      <w:rFonts w:hint="eastAsia"/>
                    </w:rPr>
                    <w:sym w:font="Wingdings" w:char="00A8"/>
                  </w:r>
                  <w:r>
                    <w:rPr>
                      <w:rFonts w:hint="eastAsia"/>
                    </w:rPr>
                    <w:t>每季度</w:t>
                  </w:r>
                </w:p>
                <w:p w14:paraId="082F1FB3" w14:textId="77777777" w:rsidR="001D395D" w:rsidRDefault="00CC5FF8">
                  <w:r>
                    <w:rPr>
                      <w:rFonts w:hint="eastAsia"/>
                    </w:rPr>
                    <w:sym w:font="Wingdings" w:char="00A8"/>
                  </w:r>
                  <w:r>
                    <w:rPr>
                      <w:rFonts w:hint="eastAsia"/>
                    </w:rPr>
                    <w:t>每月</w:t>
                  </w:r>
                </w:p>
                <w:p w14:paraId="12DFBE91" w14:textId="77777777" w:rsidR="001D395D" w:rsidRDefault="00CC5FF8">
                  <w:r>
                    <w:rPr>
                      <w:rFonts w:hint="eastAsia"/>
                    </w:rPr>
                    <w:sym w:font="Wingdings" w:char="00A8"/>
                  </w:r>
                  <w:r>
                    <w:rPr>
                      <w:rFonts w:hint="eastAsia"/>
                    </w:rPr>
                    <w:t>每天</w:t>
                  </w:r>
                </w:p>
              </w:tc>
            </w:tr>
          </w:tbl>
          <w:p w14:paraId="57649C1F" w14:textId="77777777" w:rsidR="001D395D" w:rsidRDefault="001D395D"/>
        </w:tc>
        <w:tc>
          <w:tcPr>
            <w:tcW w:w="1585" w:type="dxa"/>
            <w:vMerge/>
          </w:tcPr>
          <w:p w14:paraId="49C63584" w14:textId="77777777" w:rsidR="001D395D" w:rsidRDefault="001D395D"/>
        </w:tc>
      </w:tr>
      <w:tr w:rsidR="001D395D" w14:paraId="648495AC" w14:textId="77777777">
        <w:trPr>
          <w:trHeight w:val="468"/>
        </w:trPr>
        <w:tc>
          <w:tcPr>
            <w:tcW w:w="2160" w:type="dxa"/>
            <w:vMerge w:val="restart"/>
          </w:tcPr>
          <w:p w14:paraId="1AE01518" w14:textId="77777777" w:rsidR="001D395D" w:rsidRDefault="00CC5FF8">
            <w:r>
              <w:rPr>
                <w:rFonts w:hint="eastAsia"/>
              </w:rPr>
              <w:t>意识</w:t>
            </w:r>
          </w:p>
        </w:tc>
        <w:tc>
          <w:tcPr>
            <w:tcW w:w="960" w:type="dxa"/>
            <w:vMerge w:val="restart"/>
          </w:tcPr>
          <w:p w14:paraId="2195EF4B" w14:textId="77777777" w:rsidR="001D395D" w:rsidRDefault="00CC5FF8">
            <w:r>
              <w:rPr>
                <w:rFonts w:hint="eastAsia"/>
              </w:rPr>
              <w:t xml:space="preserve">Q7.3  </w:t>
            </w:r>
          </w:p>
        </w:tc>
        <w:tc>
          <w:tcPr>
            <w:tcW w:w="745" w:type="dxa"/>
          </w:tcPr>
          <w:p w14:paraId="1009E538" w14:textId="77777777" w:rsidR="001D395D" w:rsidRDefault="00CC5FF8">
            <w:r>
              <w:rPr>
                <w:rFonts w:hint="eastAsia"/>
              </w:rPr>
              <w:t>文件名称</w:t>
            </w:r>
          </w:p>
        </w:tc>
        <w:tc>
          <w:tcPr>
            <w:tcW w:w="9259" w:type="dxa"/>
          </w:tcPr>
          <w:p w14:paraId="66AB4811" w14:textId="77777777" w:rsidR="001D395D" w:rsidRDefault="00CC5FF8">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14:paraId="53F8B341" w14:textId="77777777" w:rsidR="001D395D" w:rsidRDefault="00CC5FF8">
            <w:r>
              <w:sym w:font="Wingdings" w:char="00FE"/>
            </w:r>
            <w:r>
              <w:rPr>
                <w:rFonts w:hint="eastAsia"/>
              </w:rPr>
              <w:t>符合</w:t>
            </w:r>
          </w:p>
          <w:p w14:paraId="0701A0DB" w14:textId="77777777" w:rsidR="001D395D" w:rsidRDefault="00CC5FF8">
            <w:r>
              <w:sym w:font="Wingdings" w:char="00A8"/>
            </w:r>
            <w:r>
              <w:rPr>
                <w:rFonts w:hint="eastAsia"/>
              </w:rPr>
              <w:t>不符合</w:t>
            </w:r>
          </w:p>
        </w:tc>
      </w:tr>
      <w:tr w:rsidR="001D395D" w14:paraId="7C539CFE" w14:textId="77777777">
        <w:trPr>
          <w:trHeight w:val="90"/>
        </w:trPr>
        <w:tc>
          <w:tcPr>
            <w:tcW w:w="2160" w:type="dxa"/>
            <w:vMerge/>
          </w:tcPr>
          <w:p w14:paraId="4D6ED674" w14:textId="77777777" w:rsidR="001D395D" w:rsidRDefault="001D395D"/>
        </w:tc>
        <w:tc>
          <w:tcPr>
            <w:tcW w:w="960" w:type="dxa"/>
            <w:vMerge/>
          </w:tcPr>
          <w:p w14:paraId="3025FA5B" w14:textId="77777777" w:rsidR="001D395D" w:rsidRDefault="001D395D"/>
        </w:tc>
        <w:tc>
          <w:tcPr>
            <w:tcW w:w="745" w:type="dxa"/>
          </w:tcPr>
          <w:p w14:paraId="3C024336" w14:textId="77777777" w:rsidR="001D395D" w:rsidRDefault="00CC5FF8">
            <w:r>
              <w:rPr>
                <w:rFonts w:hint="eastAsia"/>
              </w:rPr>
              <w:t>运行证据</w:t>
            </w:r>
          </w:p>
        </w:tc>
        <w:tc>
          <w:tcPr>
            <w:tcW w:w="9259" w:type="dxa"/>
          </w:tcPr>
          <w:p w14:paraId="3DD93367" w14:textId="77777777" w:rsidR="001D395D" w:rsidRDefault="00CC5FF8">
            <w:r>
              <w:rPr>
                <w:rFonts w:hint="eastAsia"/>
              </w:rPr>
              <w:t>组织工作人员提高质量意识的方式：</w:t>
            </w:r>
            <w:r>
              <w:rPr>
                <w:rFonts w:hint="eastAsia"/>
              </w:rPr>
              <w:t xml:space="preserve"> </w:t>
            </w:r>
          </w:p>
          <w:tbl>
            <w:tblPr>
              <w:tblStyle w:val="a9"/>
              <w:tblW w:w="9043" w:type="dxa"/>
              <w:tblLayout w:type="fixed"/>
              <w:tblLook w:val="04A0" w:firstRow="1" w:lastRow="0" w:firstColumn="1" w:lastColumn="0" w:noHBand="0" w:noVBand="1"/>
            </w:tblPr>
            <w:tblGrid>
              <w:gridCol w:w="3014"/>
              <w:gridCol w:w="4061"/>
              <w:gridCol w:w="1968"/>
            </w:tblGrid>
            <w:tr w:rsidR="001D395D" w14:paraId="05732289" w14:textId="77777777">
              <w:tc>
                <w:tcPr>
                  <w:tcW w:w="3014" w:type="dxa"/>
                </w:tcPr>
                <w:p w14:paraId="5095C684" w14:textId="77777777" w:rsidR="001D395D" w:rsidRDefault="00CC5FF8">
                  <w:r>
                    <w:rPr>
                      <w:rFonts w:hint="eastAsia"/>
                    </w:rPr>
                    <w:t>需要让员工知晓的内容</w:t>
                  </w:r>
                </w:p>
              </w:tc>
              <w:tc>
                <w:tcPr>
                  <w:tcW w:w="4061" w:type="dxa"/>
                </w:tcPr>
                <w:p w14:paraId="1CED9677" w14:textId="77777777" w:rsidR="001D395D" w:rsidRDefault="00CC5FF8">
                  <w:r>
                    <w:rPr>
                      <w:rFonts w:hint="eastAsia"/>
                    </w:rPr>
                    <w:t>方式</w:t>
                  </w:r>
                </w:p>
              </w:tc>
              <w:tc>
                <w:tcPr>
                  <w:tcW w:w="1968" w:type="dxa"/>
                </w:tcPr>
                <w:p w14:paraId="61B204E8" w14:textId="77777777" w:rsidR="001D395D" w:rsidRDefault="00CC5FF8">
                  <w:r>
                    <w:rPr>
                      <w:rFonts w:hint="eastAsia"/>
                    </w:rPr>
                    <w:t>备注</w:t>
                  </w:r>
                </w:p>
              </w:tc>
            </w:tr>
            <w:tr w:rsidR="001D395D" w14:paraId="4688D0D1" w14:textId="77777777">
              <w:tc>
                <w:tcPr>
                  <w:tcW w:w="3014" w:type="dxa"/>
                </w:tcPr>
                <w:p w14:paraId="2D00849D" w14:textId="77777777" w:rsidR="001D395D" w:rsidRDefault="00CC5FF8">
                  <w:r>
                    <w:rPr>
                      <w:rFonts w:hint="eastAsia"/>
                    </w:rPr>
                    <w:t>质量方针</w:t>
                  </w:r>
                </w:p>
              </w:tc>
              <w:tc>
                <w:tcPr>
                  <w:tcW w:w="4061" w:type="dxa"/>
                </w:tcPr>
                <w:p w14:paraId="07EC4046"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p>
              </w:tc>
              <w:tc>
                <w:tcPr>
                  <w:tcW w:w="1968" w:type="dxa"/>
                </w:tcPr>
                <w:p w14:paraId="0D6A6A9D" w14:textId="77777777" w:rsidR="001D395D" w:rsidRDefault="001D395D"/>
              </w:tc>
            </w:tr>
            <w:tr w:rsidR="001D395D" w14:paraId="57F2E7A5" w14:textId="77777777">
              <w:tc>
                <w:tcPr>
                  <w:tcW w:w="3014" w:type="dxa"/>
                </w:tcPr>
                <w:p w14:paraId="09BFBC38" w14:textId="77777777" w:rsidR="001D395D" w:rsidRDefault="00CC5FF8">
                  <w:r>
                    <w:rPr>
                      <w:rFonts w:hint="eastAsia"/>
                    </w:rPr>
                    <w:t>相关的质量目标</w:t>
                  </w:r>
                </w:p>
              </w:tc>
              <w:tc>
                <w:tcPr>
                  <w:tcW w:w="4061" w:type="dxa"/>
                </w:tcPr>
                <w:p w14:paraId="1BA45F1A"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w:t>
                  </w:r>
                  <w:r>
                    <w:rPr>
                      <w:rFonts w:ascii="Calibri" w:hAnsi="Calibri" w:hint="eastAsia"/>
                    </w:rPr>
                    <w:lastRenderedPageBreak/>
                    <w:t>他</w:t>
                  </w:r>
                  <w:r>
                    <w:rPr>
                      <w:rFonts w:hint="eastAsia"/>
                    </w:rPr>
                    <w:t xml:space="preserve"> </w:t>
                  </w:r>
                </w:p>
              </w:tc>
              <w:tc>
                <w:tcPr>
                  <w:tcW w:w="1968" w:type="dxa"/>
                </w:tcPr>
                <w:p w14:paraId="0BE1291D" w14:textId="77777777" w:rsidR="001D395D" w:rsidRDefault="001D395D"/>
              </w:tc>
            </w:tr>
            <w:tr w:rsidR="001D395D" w14:paraId="59FA1E05" w14:textId="77777777">
              <w:tc>
                <w:tcPr>
                  <w:tcW w:w="3014" w:type="dxa"/>
                </w:tcPr>
                <w:p w14:paraId="1CAD81EE" w14:textId="77777777" w:rsidR="001D395D" w:rsidRDefault="00CC5FF8">
                  <w:r>
                    <w:rPr>
                      <w:rFonts w:hint="eastAsia"/>
                    </w:rPr>
                    <w:t>对质量管理体系有效性的贡献，包括改进绩效的益处；</w:t>
                  </w:r>
                </w:p>
              </w:tc>
              <w:tc>
                <w:tcPr>
                  <w:tcW w:w="4061" w:type="dxa"/>
                </w:tcPr>
                <w:p w14:paraId="475E4AE5"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076C1F51" w14:textId="77777777" w:rsidR="001D395D" w:rsidRDefault="001D395D"/>
              </w:tc>
            </w:tr>
            <w:tr w:rsidR="001D395D" w14:paraId="7ADDAA94" w14:textId="77777777">
              <w:tc>
                <w:tcPr>
                  <w:tcW w:w="3014" w:type="dxa"/>
                </w:tcPr>
                <w:p w14:paraId="6B5E9D79" w14:textId="77777777" w:rsidR="001D395D" w:rsidRDefault="00CC5FF8">
                  <w:r>
                    <w:rPr>
                      <w:rFonts w:hint="eastAsia"/>
                    </w:rPr>
                    <w:t>不符合质量管理体系要求的后果</w:t>
                  </w:r>
                </w:p>
              </w:tc>
              <w:tc>
                <w:tcPr>
                  <w:tcW w:w="4061" w:type="dxa"/>
                </w:tcPr>
                <w:p w14:paraId="27CC2E3C"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5F167043" w14:textId="77777777" w:rsidR="001D395D" w:rsidRDefault="001D395D"/>
              </w:tc>
            </w:tr>
          </w:tbl>
          <w:p w14:paraId="24E5F3B7" w14:textId="77777777" w:rsidR="001D395D" w:rsidRDefault="001D395D"/>
        </w:tc>
        <w:tc>
          <w:tcPr>
            <w:tcW w:w="1585" w:type="dxa"/>
            <w:vMerge/>
          </w:tcPr>
          <w:p w14:paraId="24C38860" w14:textId="77777777" w:rsidR="001D395D" w:rsidRDefault="001D395D"/>
        </w:tc>
      </w:tr>
      <w:tr w:rsidR="001019F4" w14:paraId="3786A1E1" w14:textId="77777777">
        <w:trPr>
          <w:trHeight w:val="90"/>
        </w:trPr>
        <w:tc>
          <w:tcPr>
            <w:tcW w:w="2160" w:type="dxa"/>
            <w:vMerge w:val="restart"/>
          </w:tcPr>
          <w:p w14:paraId="44C41A08" w14:textId="24A07312" w:rsidR="001019F4" w:rsidRDefault="001019F4" w:rsidP="001019F4">
            <w:r w:rsidRPr="00D975CC">
              <w:rPr>
                <w:rFonts w:hint="eastAsia"/>
              </w:rPr>
              <w:t>内部审核</w:t>
            </w:r>
          </w:p>
        </w:tc>
        <w:tc>
          <w:tcPr>
            <w:tcW w:w="960" w:type="dxa"/>
            <w:vMerge w:val="restart"/>
          </w:tcPr>
          <w:p w14:paraId="32278378" w14:textId="3A6B4FB5" w:rsidR="001019F4" w:rsidRDefault="001019F4" w:rsidP="001019F4">
            <w:r w:rsidRPr="00D975CC">
              <w:rPr>
                <w:rFonts w:hint="eastAsia"/>
              </w:rPr>
              <w:t>Q9.2</w:t>
            </w:r>
          </w:p>
        </w:tc>
        <w:tc>
          <w:tcPr>
            <w:tcW w:w="745" w:type="dxa"/>
          </w:tcPr>
          <w:p w14:paraId="30EB4EEA" w14:textId="41DDA83F" w:rsidR="001019F4" w:rsidRDefault="001019F4" w:rsidP="001019F4">
            <w:r w:rsidRPr="00D975CC">
              <w:rPr>
                <w:rFonts w:hint="eastAsia"/>
              </w:rPr>
              <w:t>文件名称</w:t>
            </w:r>
          </w:p>
        </w:tc>
        <w:tc>
          <w:tcPr>
            <w:tcW w:w="9259" w:type="dxa"/>
          </w:tcPr>
          <w:p w14:paraId="4E3F22F3" w14:textId="6F8C5C64" w:rsidR="001019F4" w:rsidRDefault="001019F4" w:rsidP="001019F4">
            <w:r w:rsidRPr="00D975CC">
              <w:rPr>
                <w:rFonts w:hint="eastAsia"/>
              </w:rPr>
              <w:t>如：</w:t>
            </w:r>
            <w:r w:rsidRPr="00D975CC">
              <w:rPr>
                <w:rFonts w:hint="eastAsia"/>
              </w:rPr>
              <w:sym w:font="Wingdings" w:char="00FE"/>
            </w:r>
            <w:r w:rsidRPr="00D975CC">
              <w:rPr>
                <w:rFonts w:hint="eastAsia"/>
              </w:rPr>
              <w:t>《内审控制程序》</w:t>
            </w:r>
            <w:r w:rsidRPr="00D975CC">
              <w:rPr>
                <w:rFonts w:hint="eastAsia"/>
              </w:rPr>
              <w:sym w:font="Wingdings" w:char="00FE"/>
            </w:r>
            <w:r w:rsidRPr="00D975CC">
              <w:rPr>
                <w:rFonts w:hint="eastAsia"/>
              </w:rPr>
              <w:t>手册第</w:t>
            </w:r>
            <w:r w:rsidRPr="00D975CC">
              <w:rPr>
                <w:rFonts w:hint="eastAsia"/>
              </w:rPr>
              <w:t>9.2</w:t>
            </w:r>
            <w:r w:rsidRPr="00D975CC">
              <w:rPr>
                <w:rFonts w:hint="eastAsia"/>
              </w:rPr>
              <w:t>条款</w:t>
            </w:r>
          </w:p>
        </w:tc>
        <w:tc>
          <w:tcPr>
            <w:tcW w:w="1585" w:type="dxa"/>
            <w:vMerge w:val="restart"/>
          </w:tcPr>
          <w:p w14:paraId="76C14A8E" w14:textId="77777777" w:rsidR="001019F4" w:rsidRPr="00D975CC" w:rsidRDefault="001019F4" w:rsidP="001019F4">
            <w:r w:rsidRPr="00D975CC">
              <w:sym w:font="Wingdings" w:char="00A8"/>
            </w:r>
            <w:r w:rsidRPr="00D975CC">
              <w:rPr>
                <w:rFonts w:hint="eastAsia"/>
              </w:rPr>
              <w:t>符合</w:t>
            </w:r>
          </w:p>
          <w:p w14:paraId="70562EE1" w14:textId="77777777" w:rsidR="001019F4" w:rsidRPr="00D975CC" w:rsidRDefault="001019F4" w:rsidP="001019F4">
            <w:r w:rsidRPr="00D975CC">
              <w:sym w:font="Wingdings" w:char="00FE"/>
            </w:r>
            <w:r w:rsidRPr="00D975CC">
              <w:rPr>
                <w:rFonts w:hint="eastAsia"/>
              </w:rPr>
              <w:t>不符合</w:t>
            </w:r>
          </w:p>
          <w:p w14:paraId="35517356" w14:textId="77777777" w:rsidR="001019F4" w:rsidRPr="00D975CC" w:rsidRDefault="001019F4" w:rsidP="001019F4"/>
          <w:p w14:paraId="10C27EFD" w14:textId="77777777" w:rsidR="001019F4" w:rsidRPr="00D975CC" w:rsidRDefault="001019F4" w:rsidP="001019F4"/>
          <w:p w14:paraId="108E7419" w14:textId="77777777" w:rsidR="001019F4" w:rsidRPr="00D975CC" w:rsidRDefault="001019F4" w:rsidP="001019F4"/>
          <w:p w14:paraId="4408A1CC" w14:textId="77777777" w:rsidR="001019F4" w:rsidRPr="00D975CC" w:rsidRDefault="001019F4" w:rsidP="001019F4"/>
          <w:p w14:paraId="1A33EA3A" w14:textId="77777777" w:rsidR="001019F4" w:rsidRPr="00D975CC" w:rsidRDefault="001019F4" w:rsidP="001019F4"/>
          <w:p w14:paraId="54AD61C0" w14:textId="77777777" w:rsidR="001019F4" w:rsidRPr="00D975CC" w:rsidRDefault="001019F4" w:rsidP="001019F4"/>
          <w:p w14:paraId="1A8BE2D0" w14:textId="77777777" w:rsidR="001019F4" w:rsidRPr="00D975CC" w:rsidRDefault="001019F4" w:rsidP="001019F4"/>
          <w:p w14:paraId="0388F3CC" w14:textId="77777777" w:rsidR="001019F4" w:rsidRPr="00D975CC" w:rsidRDefault="001019F4" w:rsidP="001019F4"/>
          <w:p w14:paraId="37FD8F5C" w14:textId="77777777" w:rsidR="001019F4" w:rsidRPr="00D975CC" w:rsidRDefault="001019F4" w:rsidP="001019F4"/>
          <w:p w14:paraId="15718362" w14:textId="77777777" w:rsidR="001019F4" w:rsidRPr="00D975CC" w:rsidRDefault="001019F4" w:rsidP="001019F4"/>
          <w:p w14:paraId="3EC9FA9A" w14:textId="77777777" w:rsidR="001019F4" w:rsidRPr="00D975CC" w:rsidRDefault="001019F4" w:rsidP="001019F4"/>
          <w:p w14:paraId="659FC208" w14:textId="77777777" w:rsidR="001019F4" w:rsidRPr="00D975CC" w:rsidRDefault="001019F4" w:rsidP="001019F4"/>
          <w:p w14:paraId="3CE38FD0" w14:textId="77777777" w:rsidR="001019F4" w:rsidRPr="00D975CC" w:rsidRDefault="001019F4" w:rsidP="001019F4"/>
          <w:p w14:paraId="672CAA1A" w14:textId="77777777" w:rsidR="001019F4" w:rsidRDefault="001019F4" w:rsidP="001019F4"/>
        </w:tc>
      </w:tr>
      <w:tr w:rsidR="001019F4" w14:paraId="432C5505" w14:textId="77777777">
        <w:trPr>
          <w:trHeight w:val="90"/>
        </w:trPr>
        <w:tc>
          <w:tcPr>
            <w:tcW w:w="2160" w:type="dxa"/>
            <w:vMerge/>
          </w:tcPr>
          <w:p w14:paraId="4A76E59B" w14:textId="77777777" w:rsidR="001019F4" w:rsidRDefault="001019F4" w:rsidP="001019F4"/>
        </w:tc>
        <w:tc>
          <w:tcPr>
            <w:tcW w:w="960" w:type="dxa"/>
            <w:vMerge/>
          </w:tcPr>
          <w:p w14:paraId="4E5334F6" w14:textId="77777777" w:rsidR="001019F4" w:rsidRDefault="001019F4" w:rsidP="001019F4"/>
        </w:tc>
        <w:tc>
          <w:tcPr>
            <w:tcW w:w="745" w:type="dxa"/>
          </w:tcPr>
          <w:p w14:paraId="0110EF6A" w14:textId="77777777" w:rsidR="001019F4" w:rsidRPr="00D975CC" w:rsidRDefault="001019F4" w:rsidP="001019F4">
            <w:pPr>
              <w:widowControl/>
              <w:spacing w:before="40"/>
              <w:jc w:val="left"/>
              <w:rPr>
                <w:szCs w:val="18"/>
              </w:rPr>
            </w:pPr>
          </w:p>
          <w:p w14:paraId="6923B069" w14:textId="01BD689D" w:rsidR="001019F4" w:rsidRDefault="001019F4" w:rsidP="001019F4">
            <w:r w:rsidRPr="00D975CC">
              <w:rPr>
                <w:rFonts w:hint="eastAsia"/>
              </w:rPr>
              <w:t>运行证据</w:t>
            </w:r>
          </w:p>
        </w:tc>
        <w:tc>
          <w:tcPr>
            <w:tcW w:w="9259" w:type="dxa"/>
          </w:tcPr>
          <w:p w14:paraId="5A62FDDD" w14:textId="1AC00298" w:rsidR="001019F4" w:rsidRPr="00D975CC" w:rsidRDefault="001019F4" w:rsidP="001019F4">
            <w:pPr>
              <w:widowControl/>
              <w:spacing w:before="40"/>
              <w:jc w:val="left"/>
              <w:rPr>
                <w:szCs w:val="18"/>
              </w:rPr>
            </w:pPr>
            <w:r w:rsidRPr="00D975CC">
              <w:sym w:font="Wingdings" w:char="00A8"/>
            </w:r>
            <w:proofErr w:type="gramStart"/>
            <w:r w:rsidRPr="00D975CC">
              <w:rPr>
                <w:rFonts w:hint="eastAsia"/>
                <w:szCs w:val="18"/>
              </w:rPr>
              <w:t>自管理</w:t>
            </w:r>
            <w:proofErr w:type="gramEnd"/>
            <w:r w:rsidRPr="00D975CC">
              <w:rPr>
                <w:rFonts w:hint="eastAsia"/>
                <w:szCs w:val="18"/>
              </w:rPr>
              <w:t>体系建立后</w:t>
            </w:r>
            <w:r w:rsidRPr="00D975CC">
              <w:rPr>
                <w:rFonts w:hint="eastAsia"/>
                <w:szCs w:val="18"/>
              </w:rPr>
              <w:t>/</w:t>
            </w:r>
            <w:r w:rsidRPr="00D975CC">
              <w:sym w:font="Wingdings" w:char="00FE"/>
            </w:r>
            <w:r w:rsidRPr="00D975CC">
              <w:rPr>
                <w:rFonts w:hint="eastAsia"/>
              </w:rPr>
              <w:t>近一年</w:t>
            </w:r>
            <w:r w:rsidRPr="00D975CC">
              <w:rPr>
                <w:rFonts w:hint="eastAsia"/>
                <w:szCs w:val="18"/>
              </w:rPr>
              <w:t>，于</w:t>
            </w:r>
            <w:r w:rsidRPr="00D975CC">
              <w:rPr>
                <w:rFonts w:hint="eastAsia"/>
                <w:szCs w:val="18"/>
                <w:u w:val="single"/>
              </w:rPr>
              <w:t>20</w:t>
            </w:r>
            <w:r w:rsidR="00F74BE8">
              <w:rPr>
                <w:szCs w:val="18"/>
                <w:u w:val="single"/>
              </w:rPr>
              <w:t>20</w:t>
            </w:r>
            <w:r w:rsidRPr="00D975CC">
              <w:rPr>
                <w:szCs w:val="18"/>
                <w:u w:val="single"/>
              </w:rPr>
              <w:t xml:space="preserve">  </w:t>
            </w:r>
            <w:r w:rsidRPr="00D975CC">
              <w:rPr>
                <w:rFonts w:hint="eastAsia"/>
                <w:szCs w:val="18"/>
              </w:rPr>
              <w:t>年</w:t>
            </w:r>
            <w:r w:rsidRPr="00D975CC">
              <w:rPr>
                <w:rFonts w:hint="eastAsia"/>
                <w:szCs w:val="18"/>
                <w:u w:val="single"/>
              </w:rPr>
              <w:t xml:space="preserve"> </w:t>
            </w:r>
            <w:r w:rsidRPr="00D975CC">
              <w:rPr>
                <w:szCs w:val="18"/>
                <w:u w:val="single"/>
              </w:rPr>
              <w:t xml:space="preserve"> </w:t>
            </w:r>
            <w:r w:rsidR="00F74BE8">
              <w:rPr>
                <w:szCs w:val="18"/>
                <w:u w:val="single"/>
              </w:rPr>
              <w:t>5</w:t>
            </w:r>
            <w:r w:rsidRPr="00D975CC">
              <w:rPr>
                <w:szCs w:val="18"/>
                <w:u w:val="single"/>
              </w:rPr>
              <w:t xml:space="preserve"> </w:t>
            </w:r>
            <w:r w:rsidRPr="00D975CC">
              <w:rPr>
                <w:rFonts w:hint="eastAsia"/>
                <w:szCs w:val="18"/>
              </w:rPr>
              <w:t>月</w:t>
            </w:r>
            <w:r w:rsidRPr="00D975CC">
              <w:rPr>
                <w:rFonts w:hint="eastAsia"/>
                <w:szCs w:val="18"/>
                <w:u w:val="single"/>
              </w:rPr>
              <w:t xml:space="preserve"> </w:t>
            </w:r>
            <w:r w:rsidR="00F74BE8">
              <w:rPr>
                <w:szCs w:val="18"/>
                <w:u w:val="single"/>
              </w:rPr>
              <w:t>5</w:t>
            </w:r>
            <w:r w:rsidR="00F74BE8">
              <w:rPr>
                <w:rFonts w:hint="eastAsia"/>
                <w:szCs w:val="18"/>
                <w:u w:val="single"/>
              </w:rPr>
              <w:t>-</w:t>
            </w:r>
            <w:r w:rsidR="00F74BE8">
              <w:rPr>
                <w:szCs w:val="18"/>
                <w:u w:val="single"/>
              </w:rPr>
              <w:t>6</w:t>
            </w:r>
            <w:r w:rsidRPr="00D975CC">
              <w:rPr>
                <w:szCs w:val="18"/>
                <w:u w:val="single"/>
              </w:rPr>
              <w:t xml:space="preserve"> </w:t>
            </w:r>
            <w:r w:rsidRPr="00D975CC">
              <w:rPr>
                <w:rFonts w:hint="eastAsia"/>
                <w:szCs w:val="18"/>
              </w:rPr>
              <w:t>日实施了内部审核；</w:t>
            </w:r>
          </w:p>
          <w:p w14:paraId="22B200C8" w14:textId="77777777" w:rsidR="001019F4" w:rsidRPr="00D975CC" w:rsidRDefault="001019F4" w:rsidP="001019F4">
            <w:pPr>
              <w:widowControl/>
              <w:spacing w:before="40"/>
              <w:jc w:val="left"/>
              <w:rPr>
                <w:szCs w:val="18"/>
              </w:rPr>
            </w:pPr>
            <w:r w:rsidRPr="00D975CC">
              <w:rPr>
                <w:rFonts w:hint="eastAsia"/>
                <w:szCs w:val="18"/>
              </w:rPr>
              <w:t>记录包括：</w:t>
            </w:r>
          </w:p>
          <w:p w14:paraId="21D4BCB1" w14:textId="5696F937" w:rsidR="001019F4" w:rsidRPr="00D975CC" w:rsidRDefault="001019F4" w:rsidP="001019F4">
            <w:pPr>
              <w:widowControl/>
              <w:spacing w:before="40"/>
              <w:jc w:val="left"/>
              <w:rPr>
                <w:szCs w:val="18"/>
              </w:rPr>
            </w:pPr>
            <w:r w:rsidRPr="00D975CC">
              <w:rPr>
                <w:rFonts w:hint="eastAsia"/>
                <w:szCs w:val="18"/>
              </w:rPr>
              <w:t>《内审计划》：有</w:t>
            </w:r>
            <w:r w:rsidRPr="00D975CC">
              <w:rPr>
                <w:rFonts w:hint="eastAsia"/>
                <w:szCs w:val="18"/>
                <w:u w:val="single"/>
              </w:rPr>
              <w:t xml:space="preserve"> </w:t>
            </w:r>
            <w:r w:rsidRPr="00D975CC">
              <w:rPr>
                <w:szCs w:val="18"/>
                <w:u w:val="single"/>
              </w:rPr>
              <w:t>2</w:t>
            </w:r>
            <w:r w:rsidRPr="00D975CC">
              <w:rPr>
                <w:rFonts w:hint="eastAsia"/>
                <w:szCs w:val="18"/>
                <w:u w:val="single"/>
              </w:rPr>
              <w:t xml:space="preserve"> </w:t>
            </w:r>
            <w:proofErr w:type="gramStart"/>
            <w:r w:rsidRPr="00D975CC">
              <w:rPr>
                <w:rFonts w:hint="eastAsia"/>
                <w:szCs w:val="18"/>
              </w:rPr>
              <w:t>名内审</w:t>
            </w:r>
            <w:proofErr w:type="gramEnd"/>
            <w:r w:rsidRPr="00D975CC">
              <w:rPr>
                <w:rFonts w:hint="eastAsia"/>
                <w:szCs w:val="18"/>
              </w:rPr>
              <w:t>员；有</w:t>
            </w:r>
            <w:r w:rsidR="00F74BE8" w:rsidRPr="00D975CC">
              <w:rPr>
                <w:rFonts w:hint="eastAsia"/>
                <w:szCs w:val="21"/>
              </w:rPr>
              <w:t>□</w:t>
            </w:r>
            <w:r w:rsidRPr="00D975CC">
              <w:rPr>
                <w:rFonts w:hint="eastAsia"/>
                <w:szCs w:val="18"/>
              </w:rPr>
              <w:t>《内审员证书》</w:t>
            </w:r>
            <w:r w:rsidRPr="00D975CC">
              <w:rPr>
                <w:rFonts w:hint="eastAsia"/>
                <w:szCs w:val="18"/>
              </w:rPr>
              <w:t xml:space="preserve"> </w:t>
            </w:r>
            <w:r w:rsidRPr="00D975CC">
              <w:rPr>
                <w:rFonts w:hint="eastAsia"/>
                <w:szCs w:val="21"/>
              </w:rPr>
              <w:t>☑内审员培训记录</w:t>
            </w:r>
            <w:r w:rsidRPr="00D975CC">
              <w:rPr>
                <w:rFonts w:hint="eastAsia"/>
                <w:szCs w:val="21"/>
              </w:rPr>
              <w:t xml:space="preserve"> </w:t>
            </w:r>
            <w:r w:rsidRPr="00D975CC">
              <w:rPr>
                <w:rFonts w:hint="eastAsia"/>
                <w:szCs w:val="21"/>
              </w:rPr>
              <w:t>□</w:t>
            </w:r>
          </w:p>
          <w:p w14:paraId="7957A970" w14:textId="77777777" w:rsidR="001019F4" w:rsidRPr="00D975CC" w:rsidRDefault="001019F4" w:rsidP="001019F4">
            <w:pPr>
              <w:widowControl/>
              <w:spacing w:before="40"/>
              <w:ind w:firstLineChars="200" w:firstLine="420"/>
              <w:jc w:val="left"/>
              <w:rPr>
                <w:szCs w:val="18"/>
              </w:rPr>
            </w:pPr>
            <w:r w:rsidRPr="00D975CC">
              <w:rPr>
                <w:rFonts w:ascii="Segoe UI Emoji" w:hAnsi="Segoe UI Emoji" w:cs="Segoe UI Emoji"/>
                <w:szCs w:val="21"/>
              </w:rPr>
              <w:t>☑</w:t>
            </w:r>
            <w:r w:rsidRPr="00D975CC">
              <w:rPr>
                <w:rFonts w:hint="eastAsia"/>
                <w:szCs w:val="18"/>
              </w:rPr>
              <w:t>覆盖了全部部门，</w:t>
            </w:r>
          </w:p>
          <w:p w14:paraId="330C3768" w14:textId="77777777" w:rsidR="001019F4" w:rsidRPr="00D975CC" w:rsidRDefault="001019F4" w:rsidP="001019F4">
            <w:pPr>
              <w:widowControl/>
              <w:spacing w:before="40"/>
              <w:ind w:firstLineChars="200" w:firstLine="420"/>
              <w:jc w:val="left"/>
              <w:rPr>
                <w:szCs w:val="18"/>
              </w:rPr>
            </w:pPr>
            <w:r w:rsidRPr="00D975CC">
              <w:rPr>
                <w:rFonts w:hint="eastAsia"/>
                <w:szCs w:val="21"/>
              </w:rPr>
              <w:t>□未覆盖了全部部门，缺少</w:t>
            </w:r>
            <w:r w:rsidRPr="00D975CC">
              <w:rPr>
                <w:rFonts w:hint="eastAsia"/>
                <w:szCs w:val="21"/>
                <w:u w:val="single"/>
              </w:rPr>
              <w:t xml:space="preserve">                   </w:t>
            </w:r>
            <w:r w:rsidRPr="00D975CC">
              <w:rPr>
                <w:rFonts w:hint="eastAsia"/>
                <w:szCs w:val="18"/>
              </w:rPr>
              <w:t xml:space="preserve"> </w:t>
            </w:r>
          </w:p>
          <w:p w14:paraId="76B66539" w14:textId="77777777" w:rsidR="001019F4" w:rsidRPr="00D975CC" w:rsidRDefault="001019F4" w:rsidP="001019F4">
            <w:pPr>
              <w:widowControl/>
              <w:spacing w:before="40"/>
              <w:ind w:firstLineChars="200" w:firstLine="420"/>
              <w:jc w:val="left"/>
              <w:rPr>
                <w:szCs w:val="21"/>
              </w:rPr>
            </w:pPr>
            <w:r w:rsidRPr="00D975CC">
              <w:rPr>
                <w:rFonts w:hint="eastAsia"/>
                <w:szCs w:val="21"/>
              </w:rPr>
              <w:t>☑覆盖了全部过程和条款</w:t>
            </w:r>
          </w:p>
          <w:p w14:paraId="4E5630BF" w14:textId="77777777" w:rsidR="001019F4" w:rsidRPr="00D975CC" w:rsidRDefault="001019F4" w:rsidP="001019F4">
            <w:pPr>
              <w:widowControl/>
              <w:spacing w:before="40"/>
              <w:ind w:firstLineChars="200" w:firstLine="420"/>
              <w:jc w:val="left"/>
              <w:rPr>
                <w:szCs w:val="18"/>
              </w:rPr>
            </w:pPr>
            <w:r w:rsidRPr="00D975CC">
              <w:rPr>
                <w:rFonts w:hint="eastAsia"/>
                <w:szCs w:val="21"/>
              </w:rPr>
              <w:t>□未覆盖了全部过程和条款，缺少</w:t>
            </w:r>
            <w:r w:rsidRPr="00D975CC">
              <w:rPr>
                <w:rFonts w:hint="eastAsia"/>
                <w:szCs w:val="21"/>
                <w:u w:val="single"/>
              </w:rPr>
              <w:t xml:space="preserve">                               </w:t>
            </w:r>
            <w:r w:rsidRPr="00D975CC">
              <w:rPr>
                <w:rFonts w:hint="eastAsia"/>
                <w:szCs w:val="21"/>
              </w:rPr>
              <w:t xml:space="preserve">  </w:t>
            </w:r>
          </w:p>
          <w:p w14:paraId="5B98DEBC" w14:textId="77777777" w:rsidR="001019F4" w:rsidRPr="00D975CC" w:rsidRDefault="001019F4" w:rsidP="001019F4">
            <w:pPr>
              <w:widowControl/>
              <w:spacing w:before="40"/>
              <w:jc w:val="left"/>
              <w:rPr>
                <w:szCs w:val="18"/>
              </w:rPr>
            </w:pPr>
            <w:r w:rsidRPr="00D975CC">
              <w:rPr>
                <w:rFonts w:hint="eastAsia"/>
                <w:szCs w:val="18"/>
              </w:rPr>
              <w:t>《内审检查表》：</w:t>
            </w:r>
            <w:r w:rsidRPr="00D975CC">
              <w:rPr>
                <w:rFonts w:hint="eastAsia"/>
                <w:szCs w:val="21"/>
              </w:rPr>
              <w:t>☑</w:t>
            </w:r>
            <w:r w:rsidRPr="00D975CC">
              <w:rPr>
                <w:rFonts w:hint="eastAsia"/>
                <w:szCs w:val="18"/>
              </w:rPr>
              <w:t>与内审计划一致</w:t>
            </w:r>
            <w:r w:rsidRPr="00D975CC">
              <w:rPr>
                <w:rFonts w:hint="eastAsia"/>
                <w:szCs w:val="18"/>
              </w:rPr>
              <w:t xml:space="preserve"> </w:t>
            </w:r>
            <w:r w:rsidRPr="00D975CC">
              <w:rPr>
                <w:rFonts w:hint="eastAsia"/>
                <w:szCs w:val="21"/>
              </w:rPr>
              <w:t>□与内审计划不一致缺少</w:t>
            </w:r>
            <w:r w:rsidRPr="00D975CC">
              <w:rPr>
                <w:rFonts w:hint="eastAsia"/>
                <w:szCs w:val="21"/>
                <w:u w:val="single"/>
              </w:rPr>
              <w:t xml:space="preserve">                               </w:t>
            </w:r>
          </w:p>
          <w:p w14:paraId="12A5B9DA" w14:textId="22DE2E48" w:rsidR="001019F4" w:rsidRPr="00D975CC" w:rsidRDefault="001019F4" w:rsidP="001019F4">
            <w:pPr>
              <w:widowControl/>
              <w:spacing w:before="40"/>
              <w:jc w:val="left"/>
              <w:rPr>
                <w:szCs w:val="18"/>
                <w:u w:val="single"/>
              </w:rPr>
            </w:pPr>
            <w:r w:rsidRPr="00D975CC">
              <w:rPr>
                <w:rFonts w:hint="eastAsia"/>
                <w:szCs w:val="18"/>
              </w:rPr>
              <w:t>抽查的部门：如：</w:t>
            </w:r>
            <w:r w:rsidRPr="00D975CC">
              <w:rPr>
                <w:rFonts w:hint="eastAsia"/>
                <w:szCs w:val="18"/>
                <w:u w:val="single"/>
              </w:rPr>
              <w:t>管理层、</w:t>
            </w:r>
            <w:r w:rsidR="00F74BE8">
              <w:rPr>
                <w:rFonts w:hint="eastAsia"/>
                <w:szCs w:val="18"/>
                <w:u w:val="single"/>
              </w:rPr>
              <w:t>办公室、</w:t>
            </w:r>
            <w:r w:rsidRPr="00D975CC">
              <w:rPr>
                <w:szCs w:val="18"/>
                <w:u w:val="single"/>
              </w:rPr>
              <w:t>生产部</w:t>
            </w:r>
          </w:p>
          <w:p w14:paraId="7AD794B7" w14:textId="50EAD1E9" w:rsidR="001019F4" w:rsidRPr="00D975CC" w:rsidRDefault="00F74BE8" w:rsidP="001019F4">
            <w:pPr>
              <w:widowControl/>
              <w:spacing w:before="40"/>
              <w:ind w:firstLineChars="200" w:firstLine="420"/>
              <w:jc w:val="left"/>
              <w:rPr>
                <w:szCs w:val="18"/>
              </w:rPr>
            </w:pPr>
            <w:r w:rsidRPr="00D975CC">
              <w:rPr>
                <w:rFonts w:ascii="Segoe UI Emoji" w:hAnsi="Segoe UI Emoji" w:cs="Segoe UI Emoji"/>
                <w:szCs w:val="21"/>
              </w:rPr>
              <w:t>☑</w:t>
            </w:r>
            <w:r w:rsidR="001019F4" w:rsidRPr="00D975CC">
              <w:rPr>
                <w:rFonts w:hint="eastAsia"/>
                <w:szCs w:val="18"/>
              </w:rPr>
              <w:t>覆盖了全部部门，</w:t>
            </w:r>
          </w:p>
          <w:p w14:paraId="3B713D59" w14:textId="77777777" w:rsidR="001019F4" w:rsidRPr="00D975CC" w:rsidRDefault="001019F4" w:rsidP="001019F4">
            <w:pPr>
              <w:widowControl/>
              <w:spacing w:before="40"/>
              <w:ind w:firstLineChars="200" w:firstLine="420"/>
              <w:jc w:val="left"/>
              <w:rPr>
                <w:szCs w:val="18"/>
              </w:rPr>
            </w:pPr>
            <w:r w:rsidRPr="00D975CC">
              <w:rPr>
                <w:rFonts w:hint="eastAsia"/>
                <w:szCs w:val="21"/>
              </w:rPr>
              <w:t>□未覆盖了全部部门，缺少</w:t>
            </w:r>
            <w:r w:rsidRPr="00D975CC">
              <w:rPr>
                <w:rFonts w:hint="eastAsia"/>
                <w:szCs w:val="21"/>
                <w:u w:val="single"/>
              </w:rPr>
              <w:t xml:space="preserve">                            </w:t>
            </w:r>
            <w:r w:rsidRPr="00D975CC">
              <w:rPr>
                <w:rFonts w:hint="eastAsia"/>
                <w:szCs w:val="18"/>
              </w:rPr>
              <w:t xml:space="preserve"> </w:t>
            </w:r>
          </w:p>
          <w:p w14:paraId="024B4565" w14:textId="69533027" w:rsidR="001019F4" w:rsidRPr="00D975CC" w:rsidRDefault="00F74BE8" w:rsidP="001019F4">
            <w:pPr>
              <w:widowControl/>
              <w:spacing w:before="40"/>
              <w:ind w:firstLineChars="200" w:firstLine="420"/>
              <w:jc w:val="left"/>
              <w:rPr>
                <w:szCs w:val="21"/>
              </w:rPr>
            </w:pPr>
            <w:r w:rsidRPr="00D975CC">
              <w:rPr>
                <w:rFonts w:ascii="Segoe UI Emoji" w:hAnsi="Segoe UI Emoji" w:cs="Segoe UI Emoji"/>
                <w:szCs w:val="21"/>
              </w:rPr>
              <w:t>☑</w:t>
            </w:r>
            <w:r w:rsidR="001019F4" w:rsidRPr="00D975CC">
              <w:rPr>
                <w:rFonts w:hint="eastAsia"/>
                <w:szCs w:val="21"/>
              </w:rPr>
              <w:t>覆盖了全部过程和条款</w:t>
            </w:r>
            <w:r w:rsidR="001019F4" w:rsidRPr="00D975CC">
              <w:rPr>
                <w:rFonts w:hint="eastAsia"/>
                <w:szCs w:val="21"/>
              </w:rPr>
              <w:t xml:space="preserve"> </w:t>
            </w:r>
          </w:p>
          <w:p w14:paraId="1CB1E0CD" w14:textId="06E27884" w:rsidR="001019F4" w:rsidRPr="00D975CC" w:rsidRDefault="00F74BE8" w:rsidP="001019F4">
            <w:pPr>
              <w:widowControl/>
              <w:spacing w:before="40"/>
              <w:ind w:firstLineChars="200" w:firstLine="420"/>
              <w:jc w:val="left"/>
              <w:rPr>
                <w:szCs w:val="18"/>
              </w:rPr>
            </w:pPr>
            <w:r w:rsidRPr="00D975CC">
              <w:rPr>
                <w:rFonts w:hint="eastAsia"/>
                <w:szCs w:val="21"/>
              </w:rPr>
              <w:t>□</w:t>
            </w:r>
            <w:r w:rsidR="001019F4" w:rsidRPr="00D975CC">
              <w:rPr>
                <w:rFonts w:hint="eastAsia"/>
                <w:szCs w:val="21"/>
              </w:rPr>
              <w:t>未覆盖了全部过程和条款，缺少</w:t>
            </w:r>
            <w:r w:rsidR="001019F4" w:rsidRPr="00D975CC">
              <w:rPr>
                <w:rFonts w:hint="eastAsia"/>
                <w:szCs w:val="21"/>
                <w:u w:val="single"/>
              </w:rPr>
              <w:t xml:space="preserve"> </w:t>
            </w:r>
            <w:r>
              <w:rPr>
                <w:rFonts w:ascii="方正仿宋简体" w:eastAsia="方正仿宋简体"/>
                <w:szCs w:val="21"/>
                <w:u w:val="single"/>
              </w:rPr>
              <w:t xml:space="preserve">       </w:t>
            </w:r>
            <w:r w:rsidR="001019F4" w:rsidRPr="00D975CC">
              <w:rPr>
                <w:rFonts w:hint="eastAsia"/>
                <w:szCs w:val="21"/>
                <w:u w:val="single"/>
              </w:rPr>
              <w:t xml:space="preserve">                             </w:t>
            </w:r>
            <w:r w:rsidR="001019F4" w:rsidRPr="00D975CC">
              <w:rPr>
                <w:rFonts w:hint="eastAsia"/>
                <w:szCs w:val="21"/>
              </w:rPr>
              <w:t xml:space="preserve"> </w:t>
            </w:r>
          </w:p>
          <w:p w14:paraId="6F09D949" w14:textId="77777777" w:rsidR="001019F4" w:rsidRPr="00D975CC" w:rsidRDefault="001019F4" w:rsidP="001019F4">
            <w:pPr>
              <w:widowControl/>
              <w:spacing w:before="40"/>
              <w:jc w:val="left"/>
              <w:rPr>
                <w:szCs w:val="18"/>
              </w:rPr>
            </w:pPr>
            <w:r w:rsidRPr="00D975CC">
              <w:rPr>
                <w:rFonts w:hint="eastAsia"/>
                <w:szCs w:val="18"/>
              </w:rPr>
              <w:t>《不符合项报告》</w:t>
            </w:r>
            <w:r w:rsidRPr="00D975CC">
              <w:rPr>
                <w:rFonts w:hint="eastAsia"/>
                <w:szCs w:val="18"/>
                <w:u w:val="single"/>
              </w:rPr>
              <w:t xml:space="preserve"> </w:t>
            </w:r>
            <w:r w:rsidRPr="00D975CC">
              <w:rPr>
                <w:szCs w:val="18"/>
                <w:u w:val="single"/>
              </w:rPr>
              <w:t xml:space="preserve">1 </w:t>
            </w:r>
            <w:r w:rsidRPr="00D975CC">
              <w:rPr>
                <w:rFonts w:hint="eastAsia"/>
                <w:szCs w:val="18"/>
              </w:rPr>
              <w:t>份；</w:t>
            </w:r>
          </w:p>
          <w:p w14:paraId="67E1BAEE" w14:textId="699F6735" w:rsidR="001019F4" w:rsidRPr="00D975CC" w:rsidRDefault="001019F4" w:rsidP="001019F4">
            <w:pPr>
              <w:widowControl/>
              <w:spacing w:before="40"/>
              <w:jc w:val="left"/>
              <w:rPr>
                <w:szCs w:val="21"/>
                <w:u w:val="single"/>
              </w:rPr>
            </w:pPr>
            <w:r w:rsidRPr="00D975CC">
              <w:rPr>
                <w:rFonts w:hint="eastAsia"/>
                <w:szCs w:val="18"/>
              </w:rPr>
              <w:t>涉及的条款号或问题简述：</w:t>
            </w:r>
            <w:r w:rsidRPr="00D975CC">
              <w:rPr>
                <w:rFonts w:hint="eastAsia"/>
                <w:szCs w:val="21"/>
                <w:u w:val="single"/>
              </w:rPr>
              <w:t xml:space="preserve">     </w:t>
            </w:r>
            <w:r w:rsidR="00F74BE8">
              <w:rPr>
                <w:rFonts w:hint="eastAsia"/>
                <w:szCs w:val="21"/>
                <w:u w:val="single"/>
              </w:rPr>
              <w:t>缺少部分产品检验记录</w:t>
            </w:r>
            <w:r w:rsidR="00F74BE8">
              <w:rPr>
                <w:rFonts w:hint="eastAsia"/>
                <w:szCs w:val="21"/>
                <w:u w:val="single"/>
              </w:rPr>
              <w:t>8</w:t>
            </w:r>
            <w:r w:rsidR="00F74BE8">
              <w:rPr>
                <w:szCs w:val="21"/>
                <w:u w:val="single"/>
              </w:rPr>
              <w:t>.6</w:t>
            </w:r>
            <w:r w:rsidRPr="00D975CC">
              <w:rPr>
                <w:rFonts w:hint="eastAsia"/>
                <w:szCs w:val="21"/>
                <w:u w:val="single"/>
              </w:rPr>
              <w:t xml:space="preserve">                 </w:t>
            </w:r>
          </w:p>
          <w:p w14:paraId="59CD2E93" w14:textId="77777777" w:rsidR="001019F4" w:rsidRPr="00D975CC" w:rsidRDefault="001019F4" w:rsidP="001019F4">
            <w:pPr>
              <w:widowControl/>
              <w:spacing w:before="40"/>
              <w:ind w:firstLineChars="200" w:firstLine="420"/>
              <w:jc w:val="left"/>
            </w:pPr>
            <w:r w:rsidRPr="00D975CC">
              <w:rPr>
                <w:rFonts w:hint="eastAsia"/>
              </w:rPr>
              <w:sym w:font="Wingdings" w:char="00FE"/>
            </w:r>
            <w:r w:rsidRPr="00D975CC">
              <w:rPr>
                <w:rFonts w:hint="eastAsia"/>
              </w:rPr>
              <w:t>不符合项已关闭</w:t>
            </w:r>
            <w:r w:rsidRPr="00D975CC">
              <w:rPr>
                <w:rFonts w:hint="eastAsia"/>
              </w:rPr>
              <w:t xml:space="preserve">  </w:t>
            </w:r>
            <w:r w:rsidRPr="00D975CC">
              <w:rPr>
                <w:rFonts w:hint="eastAsia"/>
              </w:rPr>
              <w:sym w:font="Wingdings" w:char="00A8"/>
            </w:r>
            <w:r w:rsidRPr="00D975CC">
              <w:rPr>
                <w:rFonts w:hint="eastAsia"/>
              </w:rPr>
              <w:t>不符合项部分关闭</w:t>
            </w:r>
            <w:r w:rsidRPr="00D975CC">
              <w:rPr>
                <w:rFonts w:hint="eastAsia"/>
              </w:rPr>
              <w:t xml:space="preserve">   </w:t>
            </w:r>
          </w:p>
          <w:p w14:paraId="2F80AFBF" w14:textId="77777777" w:rsidR="001019F4" w:rsidRPr="00D975CC" w:rsidRDefault="001019F4" w:rsidP="001019F4">
            <w:pPr>
              <w:widowControl/>
              <w:spacing w:before="40"/>
              <w:ind w:firstLineChars="200" w:firstLine="420"/>
              <w:jc w:val="left"/>
            </w:pPr>
            <w:r w:rsidRPr="00D975CC">
              <w:rPr>
                <w:rFonts w:hint="eastAsia"/>
              </w:rPr>
              <w:sym w:font="Wingdings" w:char="00A8"/>
            </w:r>
            <w:r w:rsidRPr="00D975CC">
              <w:rPr>
                <w:rFonts w:hint="eastAsia"/>
              </w:rPr>
              <w:t>不符合项未关闭</w:t>
            </w:r>
            <w:r w:rsidRPr="00D975CC">
              <w:rPr>
                <w:rFonts w:hint="eastAsia"/>
                <w:szCs w:val="21"/>
              </w:rPr>
              <w:t>，缺少</w:t>
            </w:r>
            <w:r w:rsidRPr="00D975CC">
              <w:rPr>
                <w:rFonts w:hint="eastAsia"/>
                <w:szCs w:val="21"/>
                <w:u w:val="single"/>
              </w:rPr>
              <w:t xml:space="preserve">                            </w:t>
            </w:r>
          </w:p>
          <w:p w14:paraId="76E2ECE7" w14:textId="77777777" w:rsidR="001019F4" w:rsidRPr="00D975CC" w:rsidRDefault="001019F4" w:rsidP="001019F4">
            <w:pPr>
              <w:widowControl/>
              <w:spacing w:before="40"/>
              <w:jc w:val="left"/>
            </w:pPr>
          </w:p>
          <w:p w14:paraId="7AA754CC" w14:textId="77777777" w:rsidR="001019F4" w:rsidRPr="00D975CC" w:rsidRDefault="001019F4" w:rsidP="001019F4">
            <w:pPr>
              <w:widowControl/>
              <w:spacing w:before="40"/>
              <w:jc w:val="left"/>
              <w:rPr>
                <w:szCs w:val="21"/>
                <w:u w:val="single"/>
              </w:rPr>
            </w:pPr>
            <w:r w:rsidRPr="00D975CC">
              <w:rPr>
                <w:rFonts w:hint="eastAsia"/>
                <w:szCs w:val="21"/>
              </w:rPr>
              <w:lastRenderedPageBreak/>
              <w:t>《</w:t>
            </w:r>
            <w:r w:rsidRPr="00D975CC">
              <w:rPr>
                <w:rFonts w:hint="eastAsia"/>
                <w:szCs w:val="18"/>
              </w:rPr>
              <w:t>内审报告</w:t>
            </w:r>
            <w:r w:rsidRPr="00D975CC">
              <w:rPr>
                <w:rFonts w:hint="eastAsia"/>
                <w:szCs w:val="21"/>
              </w:rPr>
              <w:t>》结论：</w:t>
            </w:r>
          </w:p>
          <w:p w14:paraId="006D121F" w14:textId="77777777" w:rsidR="001019F4" w:rsidRPr="00D975CC" w:rsidRDefault="001019F4" w:rsidP="001019F4">
            <w:pPr>
              <w:widowControl/>
              <w:spacing w:before="40"/>
              <w:jc w:val="left"/>
            </w:pPr>
            <w:r w:rsidRPr="00D975CC">
              <w:rPr>
                <w:rFonts w:hint="eastAsia"/>
              </w:rPr>
              <w:sym w:font="Wingdings" w:char="00A8"/>
            </w:r>
            <w:r w:rsidRPr="00D975CC">
              <w:rPr>
                <w:rFonts w:hint="eastAsia"/>
              </w:rPr>
              <w:t>体系运行有效</w:t>
            </w:r>
            <w:r w:rsidRPr="00D975CC">
              <w:rPr>
                <w:rFonts w:hint="eastAsia"/>
              </w:rPr>
              <w:t xml:space="preserve">  </w:t>
            </w:r>
            <w:r w:rsidRPr="00D975CC">
              <w:rPr>
                <w:rFonts w:hint="eastAsia"/>
              </w:rPr>
              <w:sym w:font="Wingdings" w:char="00FE"/>
            </w:r>
            <w:r w:rsidRPr="00D975CC">
              <w:rPr>
                <w:rFonts w:hint="eastAsia"/>
              </w:rPr>
              <w:t>体系运行基本有效</w:t>
            </w:r>
            <w:r w:rsidRPr="00D975CC">
              <w:rPr>
                <w:rFonts w:hint="eastAsia"/>
              </w:rPr>
              <w:t xml:space="preserve">   </w:t>
            </w:r>
          </w:p>
          <w:p w14:paraId="735CD40C" w14:textId="77777777" w:rsidR="001019F4" w:rsidRPr="00D975CC" w:rsidRDefault="001019F4" w:rsidP="001019F4">
            <w:pPr>
              <w:widowControl/>
              <w:spacing w:before="40"/>
              <w:jc w:val="left"/>
            </w:pPr>
            <w:r w:rsidRPr="00D975CC">
              <w:rPr>
                <w:rFonts w:hint="eastAsia"/>
              </w:rPr>
              <w:sym w:font="Wingdings" w:char="00A8"/>
            </w:r>
            <w:r w:rsidRPr="00D975CC">
              <w:rPr>
                <w:rFonts w:hint="eastAsia"/>
              </w:rPr>
              <w:t>体系运行失效</w:t>
            </w:r>
            <w:r w:rsidRPr="00D975CC">
              <w:rPr>
                <w:rFonts w:hint="eastAsia"/>
                <w:szCs w:val="21"/>
              </w:rPr>
              <w:t>，问题</w:t>
            </w:r>
            <w:r w:rsidRPr="00D975CC">
              <w:rPr>
                <w:rFonts w:hint="eastAsia"/>
                <w:szCs w:val="21"/>
                <w:u w:val="single"/>
              </w:rPr>
              <w:t xml:space="preserve">                            </w:t>
            </w:r>
          </w:p>
          <w:p w14:paraId="4B3FD7AE" w14:textId="77777777" w:rsidR="001019F4" w:rsidRPr="00D975CC" w:rsidRDefault="001019F4" w:rsidP="001019F4">
            <w:pPr>
              <w:widowControl/>
              <w:spacing w:before="40"/>
              <w:jc w:val="left"/>
            </w:pPr>
          </w:p>
          <w:p w14:paraId="6B42153C" w14:textId="77777777" w:rsidR="001019F4" w:rsidRPr="00D975CC" w:rsidRDefault="001019F4" w:rsidP="001019F4">
            <w:pPr>
              <w:widowControl/>
              <w:spacing w:before="40"/>
              <w:jc w:val="left"/>
              <w:rPr>
                <w:szCs w:val="22"/>
              </w:rPr>
            </w:pPr>
            <w:r w:rsidRPr="00D975CC">
              <w:rPr>
                <w:rFonts w:hint="eastAsia"/>
                <w:szCs w:val="22"/>
              </w:rPr>
              <w:t>本次现场审核时，上述不符合项的纠正措施的有效性</w:t>
            </w:r>
          </w:p>
          <w:p w14:paraId="19338D54" w14:textId="613595A2" w:rsidR="001019F4" w:rsidRDefault="001019F4" w:rsidP="001019F4">
            <w:r w:rsidRPr="00D975CC">
              <w:rPr>
                <w:rFonts w:hint="eastAsia"/>
                <w:szCs w:val="22"/>
              </w:rPr>
              <w:sym w:font="Wingdings" w:char="00A8"/>
            </w:r>
            <w:r w:rsidRPr="00D975CC">
              <w:rPr>
                <w:rFonts w:hint="eastAsia"/>
                <w:szCs w:val="22"/>
              </w:rPr>
              <w:t>不符合项未发生</w:t>
            </w:r>
            <w:r w:rsidRPr="00D975CC">
              <w:rPr>
                <w:rFonts w:hint="eastAsia"/>
                <w:szCs w:val="22"/>
              </w:rPr>
              <w:t xml:space="preserve">  </w:t>
            </w:r>
            <w:r w:rsidRPr="00D975CC">
              <w:rPr>
                <w:rFonts w:hint="eastAsia"/>
                <w:szCs w:val="22"/>
              </w:rPr>
              <w:sym w:font="Wingdings" w:char="00FE"/>
            </w:r>
            <w:r w:rsidRPr="00D975CC">
              <w:rPr>
                <w:rFonts w:hint="eastAsia"/>
                <w:szCs w:val="22"/>
              </w:rPr>
              <w:t>不符合</w:t>
            </w:r>
            <w:proofErr w:type="gramStart"/>
            <w:r w:rsidRPr="00D975CC">
              <w:rPr>
                <w:rFonts w:hint="eastAsia"/>
                <w:szCs w:val="22"/>
              </w:rPr>
              <w:t>项仍然</w:t>
            </w:r>
            <w:proofErr w:type="gramEnd"/>
            <w:r w:rsidRPr="00D975CC">
              <w:rPr>
                <w:rFonts w:hint="eastAsia"/>
                <w:szCs w:val="22"/>
              </w:rPr>
              <w:t>存在</w:t>
            </w:r>
            <w:r>
              <w:rPr>
                <w:rFonts w:hint="eastAsia"/>
                <w:szCs w:val="22"/>
              </w:rPr>
              <w:t>，需进一步关注纠正措施的有效性。</w:t>
            </w:r>
          </w:p>
        </w:tc>
        <w:tc>
          <w:tcPr>
            <w:tcW w:w="1585" w:type="dxa"/>
            <w:vMerge/>
          </w:tcPr>
          <w:p w14:paraId="69C1998B" w14:textId="77777777" w:rsidR="001019F4" w:rsidRDefault="001019F4" w:rsidP="001019F4"/>
        </w:tc>
      </w:tr>
      <w:tr w:rsidR="001019F4" w14:paraId="4BF30E7E" w14:textId="77777777">
        <w:trPr>
          <w:trHeight w:val="680"/>
        </w:trPr>
        <w:tc>
          <w:tcPr>
            <w:tcW w:w="2160" w:type="dxa"/>
            <w:vMerge w:val="restart"/>
          </w:tcPr>
          <w:p w14:paraId="2EBABF79" w14:textId="77777777" w:rsidR="001019F4" w:rsidRDefault="001019F4" w:rsidP="001019F4">
            <w:r>
              <w:rPr>
                <w:rFonts w:hint="eastAsia"/>
              </w:rPr>
              <w:t>管理评审</w:t>
            </w:r>
          </w:p>
        </w:tc>
        <w:tc>
          <w:tcPr>
            <w:tcW w:w="960" w:type="dxa"/>
            <w:vMerge w:val="restart"/>
          </w:tcPr>
          <w:p w14:paraId="1FA2062A" w14:textId="7DEB9C1E" w:rsidR="001019F4" w:rsidRDefault="001019F4" w:rsidP="00F74BE8">
            <w:r>
              <w:rPr>
                <w:rFonts w:hint="eastAsia"/>
              </w:rPr>
              <w:t>Q9.3</w:t>
            </w:r>
          </w:p>
        </w:tc>
        <w:tc>
          <w:tcPr>
            <w:tcW w:w="745" w:type="dxa"/>
          </w:tcPr>
          <w:p w14:paraId="25D32BFC" w14:textId="77777777" w:rsidR="001019F4" w:rsidRDefault="001019F4" w:rsidP="001019F4">
            <w:r>
              <w:rPr>
                <w:rFonts w:hint="eastAsia"/>
              </w:rPr>
              <w:t>文件名称</w:t>
            </w:r>
          </w:p>
        </w:tc>
        <w:tc>
          <w:tcPr>
            <w:tcW w:w="9259" w:type="dxa"/>
          </w:tcPr>
          <w:p w14:paraId="314B3B43" w14:textId="77777777" w:rsidR="001019F4" w:rsidRDefault="001019F4" w:rsidP="001019F4">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w:t>
            </w:r>
            <w:r>
              <w:rPr>
                <w:rFonts w:hint="eastAsia"/>
              </w:rPr>
              <w:t>9.3</w:t>
            </w:r>
            <w:r>
              <w:rPr>
                <w:rFonts w:hint="eastAsia"/>
              </w:rPr>
              <w:t>条款</w:t>
            </w:r>
          </w:p>
        </w:tc>
        <w:tc>
          <w:tcPr>
            <w:tcW w:w="1585" w:type="dxa"/>
            <w:vMerge w:val="restart"/>
          </w:tcPr>
          <w:p w14:paraId="2E2D5594" w14:textId="77777777" w:rsidR="001019F4" w:rsidRDefault="001019F4" w:rsidP="001019F4">
            <w:r>
              <w:sym w:font="Wingdings" w:char="00FE"/>
            </w:r>
            <w:r>
              <w:rPr>
                <w:rFonts w:hint="eastAsia"/>
              </w:rPr>
              <w:t>符合</w:t>
            </w:r>
          </w:p>
          <w:p w14:paraId="1C38D93F" w14:textId="77777777" w:rsidR="001019F4" w:rsidRDefault="001019F4" w:rsidP="001019F4">
            <w:r>
              <w:sym w:font="Wingdings" w:char="00A8"/>
            </w:r>
            <w:r>
              <w:rPr>
                <w:rFonts w:hint="eastAsia"/>
              </w:rPr>
              <w:t>不符合</w:t>
            </w:r>
          </w:p>
        </w:tc>
      </w:tr>
      <w:tr w:rsidR="001019F4" w14:paraId="20764DEE" w14:textId="77777777" w:rsidTr="00C50A71">
        <w:trPr>
          <w:trHeight w:val="2363"/>
        </w:trPr>
        <w:tc>
          <w:tcPr>
            <w:tcW w:w="2160" w:type="dxa"/>
            <w:vMerge/>
          </w:tcPr>
          <w:p w14:paraId="467FD1FD" w14:textId="77777777" w:rsidR="001019F4" w:rsidRDefault="001019F4" w:rsidP="001019F4"/>
        </w:tc>
        <w:tc>
          <w:tcPr>
            <w:tcW w:w="960" w:type="dxa"/>
            <w:vMerge/>
          </w:tcPr>
          <w:p w14:paraId="30A7A510" w14:textId="77777777" w:rsidR="001019F4" w:rsidRDefault="001019F4" w:rsidP="001019F4"/>
        </w:tc>
        <w:tc>
          <w:tcPr>
            <w:tcW w:w="745" w:type="dxa"/>
          </w:tcPr>
          <w:p w14:paraId="2A741B99" w14:textId="77777777" w:rsidR="001019F4" w:rsidRDefault="001019F4" w:rsidP="001019F4">
            <w:pPr>
              <w:widowControl/>
              <w:spacing w:before="40"/>
              <w:jc w:val="left"/>
              <w:rPr>
                <w:color w:val="000000"/>
                <w:szCs w:val="18"/>
              </w:rPr>
            </w:pPr>
          </w:p>
          <w:p w14:paraId="43538CAE" w14:textId="77777777" w:rsidR="001019F4" w:rsidRDefault="001019F4" w:rsidP="001019F4">
            <w:r>
              <w:rPr>
                <w:rFonts w:hint="eastAsia"/>
              </w:rPr>
              <w:t>运行证据</w:t>
            </w:r>
          </w:p>
        </w:tc>
        <w:tc>
          <w:tcPr>
            <w:tcW w:w="9259" w:type="dxa"/>
          </w:tcPr>
          <w:p w14:paraId="7748CFB7" w14:textId="1F576AEB" w:rsidR="001019F4" w:rsidRDefault="001019F4" w:rsidP="001019F4">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sidRPr="00983E67">
              <w:rPr>
                <w:rFonts w:hint="eastAsia"/>
                <w:szCs w:val="18"/>
                <w:u w:val="single"/>
              </w:rPr>
              <w:t xml:space="preserve"> 20</w:t>
            </w:r>
            <w:r w:rsidR="00F74BE8">
              <w:rPr>
                <w:szCs w:val="18"/>
                <w:u w:val="single"/>
              </w:rPr>
              <w:t>20</w:t>
            </w:r>
            <w:r w:rsidRPr="00983E67">
              <w:rPr>
                <w:szCs w:val="18"/>
                <w:u w:val="single"/>
              </w:rPr>
              <w:t xml:space="preserve"> </w:t>
            </w:r>
            <w:r w:rsidRPr="00983E67">
              <w:rPr>
                <w:rFonts w:hint="eastAsia"/>
                <w:szCs w:val="18"/>
              </w:rPr>
              <w:t>年</w:t>
            </w:r>
            <w:r w:rsidRPr="00983E67">
              <w:rPr>
                <w:rFonts w:hint="eastAsia"/>
                <w:szCs w:val="18"/>
                <w:u w:val="single"/>
              </w:rPr>
              <w:t xml:space="preserve"> </w:t>
            </w:r>
            <w:r w:rsidR="00F74BE8">
              <w:rPr>
                <w:szCs w:val="18"/>
                <w:u w:val="single"/>
              </w:rPr>
              <w:t>5</w:t>
            </w:r>
            <w:r w:rsidRPr="00983E67">
              <w:rPr>
                <w:szCs w:val="18"/>
                <w:u w:val="single"/>
              </w:rPr>
              <w:t xml:space="preserve"> </w:t>
            </w:r>
            <w:r w:rsidRPr="00983E67">
              <w:rPr>
                <w:rFonts w:hint="eastAsia"/>
                <w:szCs w:val="18"/>
              </w:rPr>
              <w:t>月</w:t>
            </w:r>
            <w:r w:rsidRPr="00983E67">
              <w:rPr>
                <w:rFonts w:hint="eastAsia"/>
                <w:szCs w:val="18"/>
                <w:u w:val="single"/>
              </w:rPr>
              <w:t xml:space="preserve"> </w:t>
            </w:r>
            <w:r w:rsidR="00F74BE8">
              <w:rPr>
                <w:szCs w:val="18"/>
                <w:u w:val="single"/>
              </w:rPr>
              <w:t>25</w:t>
            </w:r>
            <w:r w:rsidRPr="00983E67">
              <w:rPr>
                <w:szCs w:val="18"/>
                <w:u w:val="single"/>
              </w:rPr>
              <w:t xml:space="preserve"> </w:t>
            </w:r>
            <w:r>
              <w:rPr>
                <w:rFonts w:hint="eastAsia"/>
                <w:color w:val="000000"/>
                <w:szCs w:val="18"/>
              </w:rPr>
              <w:t>日实施了管理评审；</w:t>
            </w:r>
          </w:p>
          <w:p w14:paraId="3F559DE3" w14:textId="77777777" w:rsidR="001019F4" w:rsidRDefault="001019F4" w:rsidP="001019F4">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14:paraId="5296D16D" w14:textId="77777777" w:rsidR="001019F4" w:rsidRDefault="001019F4" w:rsidP="001019F4">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237"/>
              <w:gridCol w:w="1990"/>
              <w:gridCol w:w="2816"/>
            </w:tblGrid>
            <w:tr w:rsidR="001019F4" w14:paraId="15E4BF81" w14:textId="77777777">
              <w:tc>
                <w:tcPr>
                  <w:tcW w:w="4237" w:type="dxa"/>
                </w:tcPr>
                <w:p w14:paraId="7EED12C4" w14:textId="77777777" w:rsidR="001019F4" w:rsidRDefault="001019F4" w:rsidP="001019F4">
                  <w:pPr>
                    <w:widowControl/>
                    <w:spacing w:before="40"/>
                    <w:jc w:val="left"/>
                    <w:rPr>
                      <w:color w:val="000000"/>
                      <w:szCs w:val="21"/>
                    </w:rPr>
                  </w:pPr>
                  <w:r>
                    <w:rPr>
                      <w:rFonts w:hint="eastAsia"/>
                      <w:color w:val="000000"/>
                      <w:szCs w:val="21"/>
                    </w:rPr>
                    <w:t>管理评审输入信息</w:t>
                  </w:r>
                </w:p>
              </w:tc>
              <w:tc>
                <w:tcPr>
                  <w:tcW w:w="1990" w:type="dxa"/>
                </w:tcPr>
                <w:p w14:paraId="67F5F70A" w14:textId="77777777" w:rsidR="001019F4" w:rsidRDefault="001019F4" w:rsidP="001019F4">
                  <w:pPr>
                    <w:widowControl/>
                    <w:spacing w:before="40"/>
                    <w:jc w:val="left"/>
                    <w:rPr>
                      <w:color w:val="000000"/>
                      <w:szCs w:val="21"/>
                    </w:rPr>
                  </w:pPr>
                  <w:r>
                    <w:rPr>
                      <w:rFonts w:hint="eastAsia"/>
                      <w:color w:val="000000"/>
                      <w:szCs w:val="21"/>
                    </w:rPr>
                    <w:t>评价</w:t>
                  </w:r>
                </w:p>
              </w:tc>
              <w:tc>
                <w:tcPr>
                  <w:tcW w:w="2816" w:type="dxa"/>
                </w:tcPr>
                <w:p w14:paraId="621334FD" w14:textId="77777777" w:rsidR="001019F4" w:rsidRPr="00C2155C" w:rsidRDefault="001019F4" w:rsidP="001019F4">
                  <w:pPr>
                    <w:widowControl/>
                    <w:spacing w:before="40"/>
                    <w:jc w:val="left"/>
                    <w:rPr>
                      <w:color w:val="FF0000"/>
                      <w:szCs w:val="21"/>
                    </w:rPr>
                  </w:pPr>
                  <w:r w:rsidRPr="00A97CFC">
                    <w:rPr>
                      <w:rFonts w:hint="eastAsia"/>
                      <w:szCs w:val="21"/>
                    </w:rPr>
                    <w:t>列举描述</w:t>
                  </w:r>
                </w:p>
              </w:tc>
            </w:tr>
            <w:tr w:rsidR="001019F4" w14:paraId="0CAA326C" w14:textId="77777777">
              <w:tc>
                <w:tcPr>
                  <w:tcW w:w="4237" w:type="dxa"/>
                </w:tcPr>
                <w:p w14:paraId="0393796E" w14:textId="77777777" w:rsidR="001019F4" w:rsidRDefault="001019F4" w:rsidP="001019F4">
                  <w:pPr>
                    <w:widowControl/>
                    <w:spacing w:before="40"/>
                    <w:jc w:val="left"/>
                    <w:rPr>
                      <w:color w:val="000000"/>
                      <w:szCs w:val="21"/>
                    </w:rPr>
                  </w:pPr>
                  <w:r>
                    <w:rPr>
                      <w:rFonts w:hint="eastAsia"/>
                    </w:rPr>
                    <w:t>以往管理评审所采取措施的情况；</w:t>
                  </w:r>
                </w:p>
              </w:tc>
              <w:tc>
                <w:tcPr>
                  <w:tcW w:w="1990" w:type="dxa"/>
                </w:tcPr>
                <w:p w14:paraId="4BA621F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F71D2A1" w14:textId="77777777" w:rsidR="001019F4" w:rsidRDefault="001019F4" w:rsidP="001019F4">
                  <w:pPr>
                    <w:widowControl/>
                    <w:spacing w:before="40"/>
                    <w:jc w:val="left"/>
                    <w:rPr>
                      <w:color w:val="000000"/>
                      <w:szCs w:val="21"/>
                    </w:rPr>
                  </w:pPr>
                  <w:r>
                    <w:rPr>
                      <w:color w:val="000000"/>
                      <w:szCs w:val="21"/>
                    </w:rPr>
                    <w:t>增加宣传标语</w:t>
                  </w:r>
                </w:p>
              </w:tc>
            </w:tr>
            <w:tr w:rsidR="001019F4" w14:paraId="5D3091D3" w14:textId="77777777">
              <w:tc>
                <w:tcPr>
                  <w:tcW w:w="4237" w:type="dxa"/>
                </w:tcPr>
                <w:p w14:paraId="785D1B18" w14:textId="77777777" w:rsidR="001019F4" w:rsidRDefault="001019F4" w:rsidP="001019F4">
                  <w:pPr>
                    <w:widowControl/>
                    <w:spacing w:before="40"/>
                    <w:jc w:val="left"/>
                    <w:rPr>
                      <w:color w:val="000000"/>
                      <w:szCs w:val="21"/>
                    </w:rPr>
                  </w:pPr>
                  <w:r>
                    <w:rPr>
                      <w:rFonts w:hint="eastAsia"/>
                    </w:rPr>
                    <w:t>与质量管理体系相关的内外部因素的变化；</w:t>
                  </w:r>
                </w:p>
              </w:tc>
              <w:tc>
                <w:tcPr>
                  <w:tcW w:w="1990" w:type="dxa"/>
                </w:tcPr>
                <w:p w14:paraId="26E55AF6"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7DF50EE" w14:textId="01F11BE5" w:rsidR="001019F4" w:rsidRDefault="00F74BE8" w:rsidP="001019F4">
                  <w:pPr>
                    <w:widowControl/>
                    <w:spacing w:before="40"/>
                    <w:jc w:val="left"/>
                    <w:rPr>
                      <w:color w:val="000000"/>
                      <w:szCs w:val="21"/>
                    </w:rPr>
                  </w:pPr>
                  <w:r>
                    <w:rPr>
                      <w:rFonts w:hint="eastAsia"/>
                      <w:color w:val="000000"/>
                      <w:szCs w:val="21"/>
                    </w:rPr>
                    <w:t>疫情影响，人员难招</w:t>
                  </w:r>
                </w:p>
              </w:tc>
            </w:tr>
            <w:tr w:rsidR="001019F4" w14:paraId="4E0C9962" w14:textId="77777777">
              <w:tc>
                <w:tcPr>
                  <w:tcW w:w="4237" w:type="dxa"/>
                </w:tcPr>
                <w:p w14:paraId="2B5743EA" w14:textId="77777777" w:rsidR="001019F4" w:rsidRDefault="001019F4" w:rsidP="001019F4">
                  <w:pPr>
                    <w:widowControl/>
                    <w:spacing w:before="40"/>
                    <w:jc w:val="left"/>
                    <w:rPr>
                      <w:color w:val="000000"/>
                      <w:szCs w:val="21"/>
                    </w:rPr>
                  </w:pPr>
                  <w:r>
                    <w:rPr>
                      <w:rFonts w:hint="eastAsia"/>
                    </w:rPr>
                    <w:t>顾客满意和有关相关方的反馈及趋势</w:t>
                  </w:r>
                </w:p>
              </w:tc>
              <w:tc>
                <w:tcPr>
                  <w:tcW w:w="1990" w:type="dxa"/>
                </w:tcPr>
                <w:p w14:paraId="4DD52FF0"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69CF26B" w14:textId="77777777" w:rsidR="001019F4" w:rsidRDefault="001019F4" w:rsidP="001019F4">
                  <w:pPr>
                    <w:widowControl/>
                    <w:spacing w:before="40"/>
                    <w:jc w:val="left"/>
                    <w:rPr>
                      <w:color w:val="000000"/>
                      <w:szCs w:val="21"/>
                    </w:rPr>
                  </w:pPr>
                  <w:r>
                    <w:rPr>
                      <w:rFonts w:hint="eastAsia"/>
                      <w:color w:val="000000"/>
                      <w:szCs w:val="21"/>
                    </w:rPr>
                    <w:t>主管部门</w:t>
                  </w:r>
                  <w:r>
                    <w:rPr>
                      <w:color w:val="000000"/>
                      <w:szCs w:val="21"/>
                    </w:rPr>
                    <w:t>日趋严峻的</w:t>
                  </w:r>
                  <w:r>
                    <w:rPr>
                      <w:rFonts w:hint="eastAsia"/>
                      <w:color w:val="000000"/>
                      <w:szCs w:val="21"/>
                    </w:rPr>
                    <w:t>监管</w:t>
                  </w:r>
                </w:p>
              </w:tc>
            </w:tr>
            <w:tr w:rsidR="001019F4" w14:paraId="44846186" w14:textId="77777777">
              <w:tc>
                <w:tcPr>
                  <w:tcW w:w="4237" w:type="dxa"/>
                </w:tcPr>
                <w:p w14:paraId="54652C60" w14:textId="77777777" w:rsidR="001019F4" w:rsidRDefault="001019F4" w:rsidP="001019F4">
                  <w:pPr>
                    <w:widowControl/>
                    <w:spacing w:before="40"/>
                    <w:jc w:val="left"/>
                    <w:rPr>
                      <w:color w:val="000000"/>
                      <w:szCs w:val="21"/>
                    </w:rPr>
                  </w:pPr>
                  <w:r>
                    <w:rPr>
                      <w:rFonts w:hint="eastAsia"/>
                    </w:rPr>
                    <w:t>质量目标的实现程度及趋势</w:t>
                  </w:r>
                </w:p>
              </w:tc>
              <w:tc>
                <w:tcPr>
                  <w:tcW w:w="1990" w:type="dxa"/>
                </w:tcPr>
                <w:p w14:paraId="48644EAB"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B2AD042" w14:textId="77777777" w:rsidR="001019F4" w:rsidRDefault="001019F4" w:rsidP="001019F4">
                  <w:pPr>
                    <w:widowControl/>
                    <w:spacing w:before="40"/>
                    <w:jc w:val="left"/>
                    <w:rPr>
                      <w:color w:val="000000"/>
                      <w:szCs w:val="21"/>
                      <w:highlight w:val="cyan"/>
                    </w:rPr>
                  </w:pPr>
                  <w:r>
                    <w:rPr>
                      <w:rFonts w:hint="eastAsia"/>
                      <w:color w:val="000000"/>
                      <w:szCs w:val="21"/>
                    </w:rPr>
                    <w:t>总质量目标已完成</w:t>
                  </w:r>
                </w:p>
              </w:tc>
            </w:tr>
            <w:tr w:rsidR="001019F4" w14:paraId="55842F5F" w14:textId="77777777">
              <w:tc>
                <w:tcPr>
                  <w:tcW w:w="4237" w:type="dxa"/>
                </w:tcPr>
                <w:p w14:paraId="259E1A96" w14:textId="77777777" w:rsidR="001019F4" w:rsidRDefault="001019F4" w:rsidP="001019F4">
                  <w:pPr>
                    <w:widowControl/>
                    <w:spacing w:before="40"/>
                    <w:jc w:val="left"/>
                    <w:rPr>
                      <w:color w:val="000000"/>
                      <w:szCs w:val="21"/>
                    </w:rPr>
                  </w:pPr>
                  <w:r>
                    <w:rPr>
                      <w:rFonts w:hint="eastAsia"/>
                    </w:rPr>
                    <w:t>过程绩效以及产品和服务的合格情况及趋势</w:t>
                  </w:r>
                </w:p>
              </w:tc>
              <w:tc>
                <w:tcPr>
                  <w:tcW w:w="1990" w:type="dxa"/>
                </w:tcPr>
                <w:p w14:paraId="3D6EBC3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C376E02" w14:textId="77777777" w:rsidR="001019F4" w:rsidRDefault="001019F4" w:rsidP="001019F4">
                  <w:pPr>
                    <w:widowControl/>
                    <w:spacing w:before="40"/>
                    <w:jc w:val="left"/>
                    <w:rPr>
                      <w:color w:val="000000"/>
                      <w:szCs w:val="21"/>
                    </w:rPr>
                  </w:pPr>
                  <w:r>
                    <w:rPr>
                      <w:rFonts w:hint="eastAsia"/>
                      <w:color w:val="000000"/>
                      <w:szCs w:val="21"/>
                    </w:rPr>
                    <w:t>进行了分析，无明显变化</w:t>
                  </w:r>
                </w:p>
              </w:tc>
            </w:tr>
            <w:tr w:rsidR="001019F4" w14:paraId="0B0121B3" w14:textId="77777777">
              <w:tc>
                <w:tcPr>
                  <w:tcW w:w="4237" w:type="dxa"/>
                </w:tcPr>
                <w:p w14:paraId="4B1A37E3" w14:textId="77777777" w:rsidR="001019F4" w:rsidRDefault="001019F4" w:rsidP="001019F4">
                  <w:pPr>
                    <w:widowControl/>
                    <w:spacing w:before="40"/>
                    <w:jc w:val="left"/>
                    <w:rPr>
                      <w:color w:val="000000"/>
                      <w:szCs w:val="21"/>
                    </w:rPr>
                  </w:pPr>
                  <w:r>
                    <w:rPr>
                      <w:rFonts w:hint="eastAsia"/>
                    </w:rPr>
                    <w:t>不合格及纠正措施及趋势</w:t>
                  </w:r>
                </w:p>
              </w:tc>
              <w:tc>
                <w:tcPr>
                  <w:tcW w:w="1990" w:type="dxa"/>
                </w:tcPr>
                <w:p w14:paraId="47DEDA4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B68B553" w14:textId="77777777" w:rsidR="001019F4" w:rsidRDefault="001019F4" w:rsidP="001019F4">
                  <w:pPr>
                    <w:widowControl/>
                    <w:spacing w:before="40"/>
                    <w:jc w:val="left"/>
                    <w:rPr>
                      <w:color w:val="000000"/>
                      <w:szCs w:val="21"/>
                    </w:rPr>
                  </w:pPr>
                  <w:r>
                    <w:rPr>
                      <w:rFonts w:hint="eastAsia"/>
                      <w:color w:val="000000"/>
                      <w:szCs w:val="21"/>
                    </w:rPr>
                    <w:t>进行了分析，无明显变化</w:t>
                  </w:r>
                </w:p>
              </w:tc>
            </w:tr>
            <w:tr w:rsidR="001019F4" w14:paraId="0EB962F3" w14:textId="77777777">
              <w:tc>
                <w:tcPr>
                  <w:tcW w:w="4237" w:type="dxa"/>
                </w:tcPr>
                <w:p w14:paraId="45767CC2" w14:textId="77777777" w:rsidR="001019F4" w:rsidRDefault="001019F4" w:rsidP="001019F4">
                  <w:pPr>
                    <w:widowControl/>
                    <w:spacing w:before="40"/>
                    <w:jc w:val="left"/>
                    <w:rPr>
                      <w:color w:val="000000"/>
                      <w:szCs w:val="21"/>
                    </w:rPr>
                  </w:pPr>
                  <w:r>
                    <w:rPr>
                      <w:rFonts w:hint="eastAsia"/>
                    </w:rPr>
                    <w:t>监视和测量结果及趋势</w:t>
                  </w:r>
                </w:p>
              </w:tc>
              <w:tc>
                <w:tcPr>
                  <w:tcW w:w="1990" w:type="dxa"/>
                </w:tcPr>
                <w:p w14:paraId="6D9D092C"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C75D000" w14:textId="77777777" w:rsidR="001019F4" w:rsidRDefault="001019F4" w:rsidP="001019F4">
                  <w:pPr>
                    <w:widowControl/>
                    <w:spacing w:before="40"/>
                    <w:jc w:val="left"/>
                    <w:rPr>
                      <w:color w:val="000000"/>
                      <w:szCs w:val="21"/>
                      <w:highlight w:val="cyan"/>
                    </w:rPr>
                  </w:pPr>
                  <w:r>
                    <w:rPr>
                      <w:rFonts w:hint="eastAsia"/>
                      <w:color w:val="000000"/>
                      <w:szCs w:val="21"/>
                    </w:rPr>
                    <w:t>2019</w:t>
                  </w:r>
                  <w:r>
                    <w:rPr>
                      <w:rFonts w:hint="eastAsia"/>
                      <w:color w:val="000000"/>
                      <w:szCs w:val="21"/>
                    </w:rPr>
                    <w:t>年产品检验合格</w:t>
                  </w:r>
                </w:p>
              </w:tc>
            </w:tr>
            <w:tr w:rsidR="001019F4" w14:paraId="2BDEB226" w14:textId="77777777">
              <w:trPr>
                <w:trHeight w:val="90"/>
              </w:trPr>
              <w:tc>
                <w:tcPr>
                  <w:tcW w:w="4237" w:type="dxa"/>
                </w:tcPr>
                <w:p w14:paraId="7915BAAC" w14:textId="77777777" w:rsidR="001019F4" w:rsidRDefault="001019F4" w:rsidP="001019F4">
                  <w:pPr>
                    <w:widowControl/>
                    <w:spacing w:before="40"/>
                    <w:jc w:val="left"/>
                    <w:rPr>
                      <w:color w:val="000000"/>
                      <w:szCs w:val="21"/>
                    </w:rPr>
                  </w:pPr>
                  <w:r>
                    <w:rPr>
                      <w:rFonts w:hint="eastAsia"/>
                    </w:rPr>
                    <w:t>内审、外部审核结果及趋势</w:t>
                  </w:r>
                </w:p>
              </w:tc>
              <w:tc>
                <w:tcPr>
                  <w:tcW w:w="1990" w:type="dxa"/>
                </w:tcPr>
                <w:p w14:paraId="51A753BE"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B447239" w14:textId="43310332" w:rsidR="001019F4" w:rsidRDefault="001019F4" w:rsidP="001019F4">
                  <w:pPr>
                    <w:widowControl/>
                    <w:spacing w:before="40"/>
                    <w:jc w:val="left"/>
                    <w:rPr>
                      <w:color w:val="000000"/>
                      <w:szCs w:val="21"/>
                    </w:rPr>
                  </w:pPr>
                  <w:r>
                    <w:rPr>
                      <w:rFonts w:hint="eastAsia"/>
                      <w:color w:val="000000"/>
                      <w:szCs w:val="21"/>
                    </w:rPr>
                    <w:t>2019</w:t>
                  </w:r>
                  <w:r>
                    <w:rPr>
                      <w:rFonts w:hint="eastAsia"/>
                      <w:color w:val="000000"/>
                      <w:szCs w:val="21"/>
                    </w:rPr>
                    <w:t>年无处罚、内审</w:t>
                  </w:r>
                  <w:r w:rsidR="00F74BE8">
                    <w:rPr>
                      <w:rFonts w:hint="eastAsia"/>
                      <w:color w:val="000000"/>
                      <w:szCs w:val="21"/>
                    </w:rPr>
                    <w:t>第一次组织，发现一项不符合</w:t>
                  </w:r>
                </w:p>
              </w:tc>
            </w:tr>
            <w:tr w:rsidR="001019F4" w14:paraId="7DB66A24" w14:textId="77777777">
              <w:tc>
                <w:tcPr>
                  <w:tcW w:w="4237" w:type="dxa"/>
                </w:tcPr>
                <w:p w14:paraId="1965338C" w14:textId="77777777" w:rsidR="001019F4" w:rsidRDefault="001019F4" w:rsidP="001019F4">
                  <w:pPr>
                    <w:widowControl/>
                    <w:spacing w:before="40"/>
                    <w:jc w:val="left"/>
                    <w:rPr>
                      <w:color w:val="000000"/>
                      <w:szCs w:val="21"/>
                    </w:rPr>
                  </w:pPr>
                  <w:r>
                    <w:rPr>
                      <w:rFonts w:hint="eastAsia"/>
                    </w:rPr>
                    <w:t>外部供方的绩效及趋势</w:t>
                  </w:r>
                </w:p>
              </w:tc>
              <w:tc>
                <w:tcPr>
                  <w:tcW w:w="1990" w:type="dxa"/>
                </w:tcPr>
                <w:p w14:paraId="5A77503C"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E4DE77D" w14:textId="77777777" w:rsidR="001019F4" w:rsidRDefault="001019F4" w:rsidP="001019F4">
                  <w:pPr>
                    <w:widowControl/>
                    <w:spacing w:before="40"/>
                    <w:jc w:val="left"/>
                    <w:rPr>
                      <w:color w:val="000000"/>
                      <w:szCs w:val="21"/>
                      <w:highlight w:val="cyan"/>
                    </w:rPr>
                  </w:pPr>
                  <w:r>
                    <w:rPr>
                      <w:rFonts w:hint="eastAsia"/>
                      <w:color w:val="000000"/>
                      <w:szCs w:val="21"/>
                    </w:rPr>
                    <w:t>无明显变化</w:t>
                  </w:r>
                </w:p>
              </w:tc>
            </w:tr>
            <w:tr w:rsidR="001019F4" w14:paraId="22DAFEFD" w14:textId="77777777">
              <w:tc>
                <w:tcPr>
                  <w:tcW w:w="4237" w:type="dxa"/>
                </w:tcPr>
                <w:p w14:paraId="5A12EF12" w14:textId="77777777" w:rsidR="001019F4" w:rsidRDefault="001019F4" w:rsidP="001019F4">
                  <w:pPr>
                    <w:widowControl/>
                    <w:spacing w:before="40"/>
                    <w:jc w:val="left"/>
                    <w:rPr>
                      <w:color w:val="000000"/>
                      <w:szCs w:val="21"/>
                    </w:rPr>
                  </w:pPr>
                  <w:r>
                    <w:rPr>
                      <w:rFonts w:hint="eastAsia"/>
                    </w:rPr>
                    <w:t>资源的充分性；</w:t>
                  </w:r>
                </w:p>
              </w:tc>
              <w:tc>
                <w:tcPr>
                  <w:tcW w:w="1990" w:type="dxa"/>
                </w:tcPr>
                <w:p w14:paraId="236A7975"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6C230E8" w14:textId="77777777" w:rsidR="001019F4" w:rsidRDefault="001019F4" w:rsidP="001019F4">
                  <w:pPr>
                    <w:widowControl/>
                    <w:spacing w:before="40"/>
                    <w:jc w:val="left"/>
                    <w:rPr>
                      <w:color w:val="000000"/>
                      <w:szCs w:val="21"/>
                    </w:rPr>
                  </w:pPr>
                  <w:r>
                    <w:rPr>
                      <w:rFonts w:hint="eastAsia"/>
                      <w:color w:val="000000"/>
                      <w:szCs w:val="21"/>
                    </w:rPr>
                    <w:t>无明显变化</w:t>
                  </w:r>
                </w:p>
              </w:tc>
            </w:tr>
            <w:tr w:rsidR="001019F4" w14:paraId="384F5E78" w14:textId="77777777">
              <w:tc>
                <w:tcPr>
                  <w:tcW w:w="4237" w:type="dxa"/>
                </w:tcPr>
                <w:p w14:paraId="4674E70F" w14:textId="77777777" w:rsidR="001019F4" w:rsidRDefault="001019F4" w:rsidP="001019F4">
                  <w:pPr>
                    <w:widowControl/>
                    <w:spacing w:before="40"/>
                    <w:jc w:val="left"/>
                    <w:rPr>
                      <w:color w:val="000000"/>
                      <w:szCs w:val="21"/>
                    </w:rPr>
                  </w:pPr>
                  <w:r>
                    <w:rPr>
                      <w:rFonts w:hint="eastAsia"/>
                    </w:rPr>
                    <w:t>应对风险和机遇所采取措施的有效性</w:t>
                  </w:r>
                </w:p>
              </w:tc>
              <w:tc>
                <w:tcPr>
                  <w:tcW w:w="1990" w:type="dxa"/>
                </w:tcPr>
                <w:p w14:paraId="0DD0F84E"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4D27140" w14:textId="77777777" w:rsidR="001019F4" w:rsidRDefault="001019F4" w:rsidP="001019F4">
                  <w:pPr>
                    <w:widowControl/>
                    <w:spacing w:before="40"/>
                    <w:jc w:val="left"/>
                    <w:rPr>
                      <w:color w:val="000000"/>
                      <w:szCs w:val="21"/>
                    </w:rPr>
                  </w:pPr>
                  <w:r>
                    <w:rPr>
                      <w:rFonts w:hint="eastAsia"/>
                      <w:color w:val="000000"/>
                      <w:szCs w:val="21"/>
                    </w:rPr>
                    <w:t>无明显变化</w:t>
                  </w:r>
                </w:p>
              </w:tc>
            </w:tr>
            <w:tr w:rsidR="001019F4" w14:paraId="1E327AE9" w14:textId="77777777">
              <w:tc>
                <w:tcPr>
                  <w:tcW w:w="4237" w:type="dxa"/>
                </w:tcPr>
                <w:p w14:paraId="57E8009A" w14:textId="77777777" w:rsidR="001019F4" w:rsidRDefault="001019F4" w:rsidP="001019F4">
                  <w:pPr>
                    <w:widowControl/>
                    <w:spacing w:before="40"/>
                    <w:jc w:val="left"/>
                  </w:pPr>
                  <w:r>
                    <w:rPr>
                      <w:rFonts w:hint="eastAsia"/>
                    </w:rPr>
                    <w:lastRenderedPageBreak/>
                    <w:t>改进的机会</w:t>
                  </w:r>
                </w:p>
              </w:tc>
              <w:tc>
                <w:tcPr>
                  <w:tcW w:w="1990" w:type="dxa"/>
                </w:tcPr>
                <w:p w14:paraId="7A6BFA12"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B65747C" w14:textId="77777777" w:rsidR="001019F4" w:rsidRDefault="001019F4" w:rsidP="001019F4">
                  <w:pPr>
                    <w:widowControl/>
                    <w:spacing w:before="40"/>
                    <w:jc w:val="left"/>
                    <w:rPr>
                      <w:color w:val="000000"/>
                      <w:szCs w:val="21"/>
                    </w:rPr>
                  </w:pPr>
                  <w:r>
                    <w:rPr>
                      <w:rFonts w:hint="eastAsia"/>
                      <w:color w:val="000000"/>
                      <w:szCs w:val="21"/>
                    </w:rPr>
                    <w:t>提高生产自动化</w:t>
                  </w:r>
                </w:p>
              </w:tc>
            </w:tr>
            <w:tr w:rsidR="001019F4" w14:paraId="6D8A58F1" w14:textId="77777777">
              <w:tc>
                <w:tcPr>
                  <w:tcW w:w="4237" w:type="dxa"/>
                </w:tcPr>
                <w:p w14:paraId="11A20986" w14:textId="77777777" w:rsidR="001019F4" w:rsidRDefault="001019F4" w:rsidP="001019F4">
                  <w:pPr>
                    <w:widowControl/>
                    <w:spacing w:before="40"/>
                    <w:jc w:val="left"/>
                  </w:pPr>
                </w:p>
              </w:tc>
              <w:tc>
                <w:tcPr>
                  <w:tcW w:w="1990" w:type="dxa"/>
                </w:tcPr>
                <w:p w14:paraId="10541B18" w14:textId="77777777" w:rsidR="001019F4" w:rsidRDefault="001019F4" w:rsidP="001019F4">
                  <w:pPr>
                    <w:widowControl/>
                    <w:spacing w:before="40"/>
                    <w:jc w:val="left"/>
                    <w:rPr>
                      <w:color w:val="000000"/>
                      <w:szCs w:val="21"/>
                    </w:rPr>
                  </w:pPr>
                </w:p>
              </w:tc>
              <w:tc>
                <w:tcPr>
                  <w:tcW w:w="2816" w:type="dxa"/>
                </w:tcPr>
                <w:p w14:paraId="05A03127" w14:textId="77777777" w:rsidR="001019F4" w:rsidRDefault="001019F4" w:rsidP="001019F4">
                  <w:pPr>
                    <w:widowControl/>
                    <w:spacing w:before="40"/>
                    <w:jc w:val="left"/>
                    <w:rPr>
                      <w:color w:val="000000"/>
                      <w:szCs w:val="21"/>
                    </w:rPr>
                  </w:pPr>
                </w:p>
              </w:tc>
            </w:tr>
          </w:tbl>
          <w:p w14:paraId="6F830318" w14:textId="77777777" w:rsidR="001019F4" w:rsidRDefault="001019F4" w:rsidP="001019F4">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4358"/>
              <w:gridCol w:w="1869"/>
              <w:gridCol w:w="2816"/>
            </w:tblGrid>
            <w:tr w:rsidR="001019F4" w14:paraId="1B2747AF" w14:textId="77777777" w:rsidTr="00646425">
              <w:tc>
                <w:tcPr>
                  <w:tcW w:w="4358" w:type="dxa"/>
                </w:tcPr>
                <w:p w14:paraId="101A9F24" w14:textId="77777777" w:rsidR="001019F4" w:rsidRPr="00964BB0" w:rsidRDefault="001019F4" w:rsidP="001019F4">
                  <w:pPr>
                    <w:widowControl/>
                    <w:spacing w:before="40"/>
                    <w:jc w:val="left"/>
                    <w:rPr>
                      <w:szCs w:val="21"/>
                    </w:rPr>
                  </w:pPr>
                  <w:r w:rsidRPr="00964BB0">
                    <w:rPr>
                      <w:rFonts w:hint="eastAsia"/>
                      <w:szCs w:val="21"/>
                    </w:rPr>
                    <w:t>管理评审输入信息</w:t>
                  </w:r>
                </w:p>
              </w:tc>
              <w:tc>
                <w:tcPr>
                  <w:tcW w:w="1869" w:type="dxa"/>
                </w:tcPr>
                <w:p w14:paraId="6857DF73" w14:textId="77777777" w:rsidR="001019F4" w:rsidRPr="00964BB0" w:rsidRDefault="001019F4" w:rsidP="001019F4">
                  <w:pPr>
                    <w:widowControl/>
                    <w:spacing w:before="40"/>
                    <w:jc w:val="left"/>
                    <w:rPr>
                      <w:szCs w:val="21"/>
                    </w:rPr>
                  </w:pPr>
                  <w:r w:rsidRPr="00964BB0">
                    <w:rPr>
                      <w:rFonts w:hint="eastAsia"/>
                      <w:szCs w:val="21"/>
                    </w:rPr>
                    <w:t>评价</w:t>
                  </w:r>
                </w:p>
              </w:tc>
              <w:tc>
                <w:tcPr>
                  <w:tcW w:w="2816" w:type="dxa"/>
                </w:tcPr>
                <w:p w14:paraId="0E242189" w14:textId="77777777" w:rsidR="001019F4" w:rsidRPr="00964BB0" w:rsidRDefault="001019F4" w:rsidP="001019F4">
                  <w:pPr>
                    <w:widowControl/>
                    <w:spacing w:before="40"/>
                    <w:jc w:val="left"/>
                    <w:rPr>
                      <w:szCs w:val="21"/>
                    </w:rPr>
                  </w:pPr>
                  <w:r w:rsidRPr="00964BB0">
                    <w:rPr>
                      <w:rFonts w:hint="eastAsia"/>
                      <w:szCs w:val="21"/>
                    </w:rPr>
                    <w:t>问题描述</w:t>
                  </w:r>
                </w:p>
              </w:tc>
            </w:tr>
            <w:tr w:rsidR="001019F4" w14:paraId="77C7E124" w14:textId="77777777" w:rsidTr="00646425">
              <w:tc>
                <w:tcPr>
                  <w:tcW w:w="4358" w:type="dxa"/>
                </w:tcPr>
                <w:p w14:paraId="4CF5BFEB" w14:textId="77777777" w:rsidR="001019F4" w:rsidRPr="00964BB0" w:rsidRDefault="001019F4" w:rsidP="001019F4">
                  <w:pPr>
                    <w:widowControl/>
                    <w:spacing w:before="40"/>
                    <w:jc w:val="left"/>
                    <w:rPr>
                      <w:szCs w:val="21"/>
                    </w:rPr>
                  </w:pPr>
                  <w:r w:rsidRPr="00964BB0">
                    <w:rPr>
                      <w:rFonts w:hint="eastAsia"/>
                    </w:rPr>
                    <w:sym w:font="Wingdings" w:char="00FE"/>
                  </w:r>
                  <w:r w:rsidRPr="00964BB0">
                    <w:rPr>
                      <w:rFonts w:hint="eastAsia"/>
                    </w:rPr>
                    <w:t>以往管理评审所采取措施的情况；</w:t>
                  </w:r>
                </w:p>
              </w:tc>
              <w:tc>
                <w:tcPr>
                  <w:tcW w:w="1869" w:type="dxa"/>
                </w:tcPr>
                <w:p w14:paraId="0AD06ED2" w14:textId="77777777" w:rsidR="001019F4" w:rsidRPr="00964BB0" w:rsidRDefault="001019F4" w:rsidP="001019F4">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79381699" w14:textId="77777777" w:rsidR="001019F4" w:rsidRPr="00964BB0" w:rsidRDefault="001019F4" w:rsidP="001019F4">
                  <w:pPr>
                    <w:widowControl/>
                    <w:spacing w:before="40"/>
                    <w:jc w:val="left"/>
                    <w:rPr>
                      <w:szCs w:val="21"/>
                    </w:rPr>
                  </w:pPr>
                </w:p>
              </w:tc>
            </w:tr>
            <w:tr w:rsidR="001019F4" w14:paraId="5464F07E" w14:textId="77777777" w:rsidTr="00646425">
              <w:tc>
                <w:tcPr>
                  <w:tcW w:w="4358" w:type="dxa"/>
                </w:tcPr>
                <w:p w14:paraId="4A152221" w14:textId="77777777" w:rsidR="001019F4" w:rsidRPr="00964BB0" w:rsidRDefault="001019F4" w:rsidP="001019F4">
                  <w:pPr>
                    <w:widowControl/>
                    <w:spacing w:before="40"/>
                    <w:jc w:val="left"/>
                    <w:rPr>
                      <w:szCs w:val="21"/>
                    </w:rPr>
                  </w:pPr>
                  <w:r w:rsidRPr="00964BB0">
                    <w:rPr>
                      <w:rFonts w:hint="eastAsia"/>
                    </w:rPr>
                    <w:sym w:font="Wingdings" w:char="00FE"/>
                  </w:r>
                  <w:r w:rsidRPr="00964BB0">
                    <w:rPr>
                      <w:szCs w:val="21"/>
                    </w:rPr>
                    <w:t>组织所处形势的变化</w:t>
                  </w:r>
                  <w:r w:rsidRPr="00964BB0">
                    <w:rPr>
                      <w:rFonts w:hint="eastAsia"/>
                    </w:rPr>
                    <w:t>；</w:t>
                  </w:r>
                </w:p>
              </w:tc>
              <w:tc>
                <w:tcPr>
                  <w:tcW w:w="1869" w:type="dxa"/>
                </w:tcPr>
                <w:p w14:paraId="27CB362A" w14:textId="77777777" w:rsidR="001019F4" w:rsidRPr="00964BB0" w:rsidRDefault="001019F4" w:rsidP="001019F4">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39E9AB7F" w14:textId="77777777" w:rsidR="001019F4" w:rsidRPr="00964BB0" w:rsidRDefault="001019F4" w:rsidP="001019F4">
                  <w:pPr>
                    <w:widowControl/>
                    <w:spacing w:before="40"/>
                    <w:jc w:val="left"/>
                    <w:rPr>
                      <w:szCs w:val="21"/>
                    </w:rPr>
                  </w:pPr>
                </w:p>
              </w:tc>
            </w:tr>
            <w:tr w:rsidR="001019F4" w14:paraId="04359BA0" w14:textId="77777777" w:rsidTr="00646425">
              <w:tc>
                <w:tcPr>
                  <w:tcW w:w="4358" w:type="dxa"/>
                </w:tcPr>
                <w:p w14:paraId="3F6AE4F2" w14:textId="77777777" w:rsidR="001019F4" w:rsidRPr="00964BB0" w:rsidRDefault="001019F4" w:rsidP="001019F4">
                  <w:pPr>
                    <w:widowControl/>
                    <w:spacing w:before="40"/>
                    <w:jc w:val="left"/>
                    <w:rPr>
                      <w:szCs w:val="21"/>
                    </w:rPr>
                  </w:pPr>
                  <w:r w:rsidRPr="00964BB0">
                    <w:rPr>
                      <w:szCs w:val="21"/>
                    </w:rPr>
                    <w:sym w:font="Wingdings" w:char="00FE"/>
                  </w:r>
                  <w:r w:rsidRPr="00964BB0">
                    <w:rPr>
                      <w:szCs w:val="21"/>
                    </w:rPr>
                    <w:t>发生的紧急情况、</w:t>
                  </w:r>
                  <w:r w:rsidRPr="00964BB0">
                    <w:rPr>
                      <w:szCs w:val="21"/>
                    </w:rPr>
                    <w:t xml:space="preserve"> </w:t>
                  </w:r>
                  <w:r w:rsidRPr="00964BB0">
                    <w:rPr>
                      <w:szCs w:val="21"/>
                    </w:rPr>
                    <w:t>事故或撤回；</w:t>
                  </w:r>
                </w:p>
              </w:tc>
              <w:tc>
                <w:tcPr>
                  <w:tcW w:w="1869" w:type="dxa"/>
                </w:tcPr>
                <w:p w14:paraId="02DDE339" w14:textId="77777777" w:rsidR="001019F4" w:rsidRPr="00964BB0" w:rsidRDefault="001019F4" w:rsidP="001019F4">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1562A3E1" w14:textId="77777777" w:rsidR="001019F4" w:rsidRPr="00964BB0" w:rsidRDefault="001019F4" w:rsidP="001019F4">
                  <w:pPr>
                    <w:widowControl/>
                    <w:spacing w:before="40"/>
                    <w:jc w:val="left"/>
                    <w:rPr>
                      <w:szCs w:val="21"/>
                    </w:rPr>
                  </w:pPr>
                </w:p>
              </w:tc>
            </w:tr>
            <w:tr w:rsidR="001019F4" w14:paraId="5BFC0474" w14:textId="77777777" w:rsidTr="00646425">
              <w:tc>
                <w:tcPr>
                  <w:tcW w:w="4358" w:type="dxa"/>
                </w:tcPr>
                <w:p w14:paraId="17A00C0A" w14:textId="6B513BE8" w:rsidR="001019F4" w:rsidRDefault="00F74BE8" w:rsidP="001019F4">
                  <w:pPr>
                    <w:widowControl/>
                    <w:spacing w:before="40"/>
                    <w:jc w:val="left"/>
                    <w:rPr>
                      <w:color w:val="000000"/>
                      <w:szCs w:val="21"/>
                    </w:rPr>
                  </w:pPr>
                  <w:r w:rsidRPr="00964BB0">
                    <w:rPr>
                      <w:szCs w:val="21"/>
                    </w:rPr>
                    <w:sym w:font="Wingdings" w:char="00FE"/>
                  </w:r>
                  <w:r w:rsidR="001019F4">
                    <w:rPr>
                      <w:color w:val="000000"/>
                      <w:szCs w:val="21"/>
                    </w:rPr>
                    <w:t>与</w:t>
                  </w:r>
                  <w:r w:rsidR="00646425">
                    <w:rPr>
                      <w:color w:val="000000"/>
                      <w:szCs w:val="21"/>
                    </w:rPr>
                    <w:t>质量</w:t>
                  </w:r>
                  <w:r w:rsidR="001019F4">
                    <w:rPr>
                      <w:color w:val="000000"/>
                      <w:szCs w:val="21"/>
                    </w:rPr>
                    <w:t>管理体系有关的内部和外部因素变化，</w:t>
                  </w:r>
                  <w:r w:rsidR="001019F4">
                    <w:rPr>
                      <w:color w:val="000000"/>
                      <w:szCs w:val="21"/>
                    </w:rPr>
                    <w:t xml:space="preserve"> </w:t>
                  </w:r>
                  <w:r w:rsidR="001019F4">
                    <w:rPr>
                      <w:color w:val="000000"/>
                      <w:szCs w:val="21"/>
                    </w:rPr>
                    <w:t>包括顾客和顾客投诉；</w:t>
                  </w:r>
                </w:p>
              </w:tc>
              <w:tc>
                <w:tcPr>
                  <w:tcW w:w="1869" w:type="dxa"/>
                </w:tcPr>
                <w:p w14:paraId="71FA96F9" w14:textId="2E650233"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357EC944" w14:textId="77777777" w:rsidR="001019F4" w:rsidRDefault="001019F4" w:rsidP="001019F4">
                  <w:pPr>
                    <w:widowControl/>
                    <w:spacing w:before="40"/>
                    <w:jc w:val="left"/>
                    <w:rPr>
                      <w:color w:val="000000"/>
                      <w:szCs w:val="21"/>
                    </w:rPr>
                  </w:pPr>
                  <w:r>
                    <w:rPr>
                      <w:rFonts w:hint="eastAsia"/>
                      <w:color w:val="000000"/>
                      <w:szCs w:val="21"/>
                    </w:rPr>
                    <w:t>无</w:t>
                  </w:r>
                </w:p>
              </w:tc>
            </w:tr>
            <w:tr w:rsidR="001019F4" w14:paraId="0D444971" w14:textId="77777777" w:rsidTr="00646425">
              <w:tc>
                <w:tcPr>
                  <w:tcW w:w="4358" w:type="dxa"/>
                </w:tcPr>
                <w:p w14:paraId="6E43AC4E" w14:textId="5BCAC09B" w:rsidR="001019F4" w:rsidRDefault="00F74BE8" w:rsidP="001019F4">
                  <w:pPr>
                    <w:widowControl/>
                    <w:spacing w:before="40"/>
                    <w:jc w:val="left"/>
                    <w:rPr>
                      <w:color w:val="000000"/>
                      <w:szCs w:val="21"/>
                    </w:rPr>
                  </w:pPr>
                  <w:r w:rsidRPr="00964BB0">
                    <w:rPr>
                      <w:szCs w:val="21"/>
                    </w:rPr>
                    <w:sym w:font="Wingdings" w:char="00FE"/>
                  </w:r>
                  <w:r w:rsidR="00646425">
                    <w:rPr>
                      <w:color w:val="000000"/>
                      <w:szCs w:val="21"/>
                    </w:rPr>
                    <w:t>质量</w:t>
                  </w:r>
                  <w:r w:rsidR="001019F4">
                    <w:rPr>
                      <w:color w:val="000000"/>
                      <w:szCs w:val="21"/>
                    </w:rPr>
                    <w:t>绩效和</w:t>
                  </w:r>
                  <w:r w:rsidR="00646425">
                    <w:rPr>
                      <w:color w:val="000000"/>
                      <w:szCs w:val="21"/>
                    </w:rPr>
                    <w:t>质量</w:t>
                  </w:r>
                  <w:r w:rsidR="001019F4">
                    <w:rPr>
                      <w:color w:val="000000"/>
                      <w:szCs w:val="21"/>
                    </w:rPr>
                    <w:t>管理体系不符合和纠正措施</w:t>
                  </w:r>
                </w:p>
              </w:tc>
              <w:tc>
                <w:tcPr>
                  <w:tcW w:w="1869" w:type="dxa"/>
                </w:tcPr>
                <w:p w14:paraId="35362832" w14:textId="77FE175B"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79B0C361" w14:textId="77777777" w:rsidR="001019F4" w:rsidRDefault="001019F4" w:rsidP="001019F4">
                  <w:pPr>
                    <w:widowControl/>
                    <w:spacing w:before="40"/>
                    <w:jc w:val="left"/>
                    <w:rPr>
                      <w:color w:val="000000"/>
                      <w:szCs w:val="21"/>
                    </w:rPr>
                  </w:pPr>
                </w:p>
              </w:tc>
            </w:tr>
            <w:tr w:rsidR="001019F4" w14:paraId="63B23BAB" w14:textId="77777777" w:rsidTr="00646425">
              <w:tc>
                <w:tcPr>
                  <w:tcW w:w="4358" w:type="dxa"/>
                </w:tcPr>
                <w:p w14:paraId="0FC2286E" w14:textId="571604F2" w:rsidR="001019F4" w:rsidRDefault="00F74BE8" w:rsidP="001019F4">
                  <w:pPr>
                    <w:widowControl/>
                    <w:spacing w:before="40"/>
                    <w:jc w:val="left"/>
                    <w:rPr>
                      <w:color w:val="000000"/>
                      <w:szCs w:val="21"/>
                    </w:rPr>
                  </w:pPr>
                  <w:r w:rsidRPr="00964BB0">
                    <w:rPr>
                      <w:szCs w:val="21"/>
                    </w:rPr>
                    <w:sym w:font="Wingdings" w:char="00FE"/>
                  </w:r>
                  <w:r w:rsidR="001019F4">
                    <w:rPr>
                      <w:rFonts w:hint="eastAsia"/>
                    </w:rPr>
                    <w:t>监视和测量结果及趋势</w:t>
                  </w:r>
                </w:p>
              </w:tc>
              <w:tc>
                <w:tcPr>
                  <w:tcW w:w="1869" w:type="dxa"/>
                </w:tcPr>
                <w:p w14:paraId="2695B62A"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87A378F" w14:textId="77777777" w:rsidR="001019F4" w:rsidRDefault="001019F4" w:rsidP="001019F4">
                  <w:pPr>
                    <w:widowControl/>
                    <w:spacing w:before="40"/>
                    <w:jc w:val="left"/>
                    <w:rPr>
                      <w:color w:val="000000"/>
                      <w:szCs w:val="21"/>
                    </w:rPr>
                  </w:pPr>
                </w:p>
              </w:tc>
            </w:tr>
            <w:tr w:rsidR="001019F4" w14:paraId="764C2F8E" w14:textId="77777777" w:rsidTr="00646425">
              <w:tc>
                <w:tcPr>
                  <w:tcW w:w="4358" w:type="dxa"/>
                </w:tcPr>
                <w:p w14:paraId="47A7FD57" w14:textId="77777777" w:rsidR="001019F4" w:rsidRDefault="001019F4" w:rsidP="001019F4">
                  <w:pPr>
                    <w:widowControl/>
                    <w:spacing w:before="40"/>
                    <w:jc w:val="left"/>
                    <w:rPr>
                      <w:color w:val="000000"/>
                      <w:szCs w:val="21"/>
                    </w:rPr>
                  </w:pPr>
                  <w:r>
                    <w:rPr>
                      <w:color w:val="000000"/>
                      <w:szCs w:val="21"/>
                    </w:rPr>
                    <w:sym w:font="Wingdings" w:char="00FE"/>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12AED3DE"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8029648" w14:textId="77777777" w:rsidR="001019F4" w:rsidRDefault="001019F4" w:rsidP="001019F4">
                  <w:pPr>
                    <w:widowControl/>
                    <w:spacing w:before="40"/>
                    <w:jc w:val="left"/>
                    <w:rPr>
                      <w:color w:val="000000"/>
                      <w:szCs w:val="21"/>
                    </w:rPr>
                  </w:pPr>
                </w:p>
              </w:tc>
            </w:tr>
            <w:tr w:rsidR="001019F4" w14:paraId="1B885890" w14:textId="77777777" w:rsidTr="00646425">
              <w:tc>
                <w:tcPr>
                  <w:tcW w:w="4358" w:type="dxa"/>
                </w:tcPr>
                <w:p w14:paraId="63C94DE6" w14:textId="77777777" w:rsidR="001019F4" w:rsidRDefault="001019F4" w:rsidP="001019F4">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14:paraId="3CBE5F60"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E5DB226" w14:textId="77777777" w:rsidR="001019F4" w:rsidRDefault="001019F4" w:rsidP="001019F4">
                  <w:pPr>
                    <w:widowControl/>
                    <w:spacing w:before="40"/>
                    <w:jc w:val="left"/>
                    <w:rPr>
                      <w:color w:val="000000"/>
                      <w:szCs w:val="21"/>
                    </w:rPr>
                  </w:pPr>
                </w:p>
              </w:tc>
            </w:tr>
            <w:tr w:rsidR="001019F4" w14:paraId="7B51D7A2" w14:textId="77777777" w:rsidTr="00646425">
              <w:tc>
                <w:tcPr>
                  <w:tcW w:w="4358" w:type="dxa"/>
                </w:tcPr>
                <w:p w14:paraId="58BA506C" w14:textId="0150BD93" w:rsidR="001019F4" w:rsidRDefault="001019F4" w:rsidP="001019F4">
                  <w:pPr>
                    <w:widowControl/>
                    <w:spacing w:before="40"/>
                    <w:jc w:val="left"/>
                  </w:pPr>
                  <w:r>
                    <w:rPr>
                      <w:color w:val="000000"/>
                      <w:szCs w:val="21"/>
                    </w:rPr>
                    <w:sym w:font="Wingdings" w:char="00FE"/>
                  </w:r>
                  <w:r>
                    <w:rPr>
                      <w:color w:val="000000"/>
                      <w:szCs w:val="21"/>
                    </w:rPr>
                    <w:t>实现</w:t>
                  </w:r>
                  <w:r w:rsidR="00646425">
                    <w:rPr>
                      <w:color w:val="000000"/>
                      <w:szCs w:val="21"/>
                    </w:rPr>
                    <w:t>质量</w:t>
                  </w:r>
                  <w:r>
                    <w:rPr>
                      <w:color w:val="000000"/>
                      <w:szCs w:val="21"/>
                    </w:rPr>
                    <w:t>管理体系目标的程度</w:t>
                  </w:r>
                </w:p>
              </w:tc>
              <w:tc>
                <w:tcPr>
                  <w:tcW w:w="1869" w:type="dxa"/>
                </w:tcPr>
                <w:p w14:paraId="7EAC1D57"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BEE9834" w14:textId="77777777" w:rsidR="001019F4" w:rsidRDefault="001019F4" w:rsidP="001019F4">
                  <w:pPr>
                    <w:widowControl/>
                    <w:spacing w:before="40"/>
                    <w:jc w:val="left"/>
                    <w:rPr>
                      <w:color w:val="000000"/>
                      <w:szCs w:val="21"/>
                    </w:rPr>
                  </w:pPr>
                </w:p>
              </w:tc>
            </w:tr>
            <w:tr w:rsidR="001019F4" w14:paraId="54AC5F0E" w14:textId="77777777" w:rsidTr="00646425">
              <w:tc>
                <w:tcPr>
                  <w:tcW w:w="4358" w:type="dxa"/>
                </w:tcPr>
                <w:p w14:paraId="0DCA4C67" w14:textId="49D72335" w:rsidR="001019F4" w:rsidRDefault="00F74BE8" w:rsidP="001019F4">
                  <w:pPr>
                    <w:widowControl/>
                    <w:spacing w:before="40"/>
                    <w:jc w:val="left"/>
                    <w:rPr>
                      <w:color w:val="000000"/>
                      <w:szCs w:val="21"/>
                    </w:rPr>
                  </w:pPr>
                  <w:r w:rsidRPr="00964BB0">
                    <w:rPr>
                      <w:szCs w:val="21"/>
                    </w:rPr>
                    <w:sym w:font="Wingdings" w:char="00FE"/>
                  </w:r>
                  <w:r w:rsidR="001019F4">
                    <w:rPr>
                      <w:color w:val="000000"/>
                      <w:szCs w:val="21"/>
                    </w:rPr>
                    <w:t>外部供方绩效</w:t>
                  </w:r>
                </w:p>
              </w:tc>
              <w:tc>
                <w:tcPr>
                  <w:tcW w:w="1869" w:type="dxa"/>
                </w:tcPr>
                <w:p w14:paraId="24E1CA49" w14:textId="654FB67B"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051A1536" w14:textId="77777777" w:rsidR="001019F4" w:rsidRDefault="001019F4" w:rsidP="001019F4">
                  <w:pPr>
                    <w:widowControl/>
                    <w:spacing w:before="40"/>
                    <w:jc w:val="left"/>
                    <w:rPr>
                      <w:color w:val="000000"/>
                      <w:szCs w:val="21"/>
                    </w:rPr>
                  </w:pPr>
                </w:p>
              </w:tc>
            </w:tr>
            <w:tr w:rsidR="001019F4" w14:paraId="6E46B3F4" w14:textId="77777777" w:rsidTr="00646425">
              <w:tc>
                <w:tcPr>
                  <w:tcW w:w="4358" w:type="dxa"/>
                </w:tcPr>
                <w:p w14:paraId="73C77CE4" w14:textId="77777777" w:rsidR="001019F4" w:rsidRDefault="001019F4" w:rsidP="001019F4">
                  <w:pPr>
                    <w:widowControl/>
                    <w:spacing w:before="40"/>
                    <w:jc w:val="left"/>
                    <w:rPr>
                      <w:color w:val="000000"/>
                      <w:szCs w:val="21"/>
                    </w:rPr>
                  </w:pPr>
                  <w:r>
                    <w:rPr>
                      <w:color w:val="000000"/>
                      <w:szCs w:val="21"/>
                    </w:rPr>
                    <w:sym w:font="Wingdings" w:char="00FE"/>
                  </w:r>
                  <w:r>
                    <w:rPr>
                      <w:rFonts w:hint="eastAsia"/>
                      <w:color w:val="000000"/>
                      <w:szCs w:val="21"/>
                    </w:rPr>
                    <w:t>体系</w:t>
                  </w:r>
                  <w:r>
                    <w:rPr>
                      <w:color w:val="000000"/>
                      <w:szCs w:val="21"/>
                    </w:rPr>
                    <w:t>更新活动的评审结果</w:t>
                  </w:r>
                  <w:r>
                    <w:rPr>
                      <w:rFonts w:hint="eastAsia"/>
                      <w:color w:val="000000"/>
                      <w:szCs w:val="21"/>
                    </w:rPr>
                    <w:t>的评审</w:t>
                  </w:r>
                </w:p>
              </w:tc>
              <w:tc>
                <w:tcPr>
                  <w:tcW w:w="1869" w:type="dxa"/>
                </w:tcPr>
                <w:p w14:paraId="470F2ABE"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BE794DD" w14:textId="77777777" w:rsidR="001019F4" w:rsidRDefault="001019F4" w:rsidP="001019F4">
                  <w:pPr>
                    <w:widowControl/>
                    <w:spacing w:before="40"/>
                    <w:jc w:val="left"/>
                    <w:rPr>
                      <w:color w:val="000000"/>
                      <w:szCs w:val="21"/>
                    </w:rPr>
                  </w:pPr>
                </w:p>
              </w:tc>
            </w:tr>
            <w:tr w:rsidR="001019F4" w14:paraId="4D8F7B7E" w14:textId="77777777" w:rsidTr="00646425">
              <w:tc>
                <w:tcPr>
                  <w:tcW w:w="4358" w:type="dxa"/>
                </w:tcPr>
                <w:p w14:paraId="29729765" w14:textId="77777777" w:rsidR="001019F4" w:rsidRDefault="001019F4" w:rsidP="001019F4">
                  <w:pPr>
                    <w:widowControl/>
                    <w:spacing w:before="40"/>
                    <w:jc w:val="left"/>
                    <w:rPr>
                      <w:color w:val="000000"/>
                      <w:szCs w:val="21"/>
                    </w:rPr>
                  </w:pPr>
                  <w:r>
                    <w:sym w:font="Wingdings" w:char="00FE"/>
                  </w:r>
                  <w:r>
                    <w:rPr>
                      <w:color w:val="000000"/>
                      <w:szCs w:val="21"/>
                    </w:rPr>
                    <w:t>顾客反馈的沟通活动</w:t>
                  </w:r>
                  <w:r>
                    <w:rPr>
                      <w:rFonts w:hint="eastAsia"/>
                      <w:color w:val="000000"/>
                      <w:szCs w:val="21"/>
                    </w:rPr>
                    <w:t>的评审</w:t>
                  </w:r>
                </w:p>
              </w:tc>
              <w:tc>
                <w:tcPr>
                  <w:tcW w:w="1869" w:type="dxa"/>
                </w:tcPr>
                <w:p w14:paraId="2C26CBFE"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76CA1FE" w14:textId="77777777" w:rsidR="001019F4" w:rsidRDefault="001019F4" w:rsidP="001019F4">
                  <w:pPr>
                    <w:widowControl/>
                    <w:spacing w:before="40"/>
                    <w:jc w:val="left"/>
                    <w:rPr>
                      <w:color w:val="000000"/>
                      <w:szCs w:val="21"/>
                    </w:rPr>
                  </w:pPr>
                </w:p>
              </w:tc>
            </w:tr>
            <w:tr w:rsidR="001019F4" w14:paraId="59E8FCBD" w14:textId="77777777" w:rsidTr="00646425">
              <w:tc>
                <w:tcPr>
                  <w:tcW w:w="4358" w:type="dxa"/>
                </w:tcPr>
                <w:p w14:paraId="14817209" w14:textId="77777777" w:rsidR="001019F4" w:rsidRDefault="001019F4" w:rsidP="001019F4">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14:paraId="45006DE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C851E52" w14:textId="77777777" w:rsidR="001019F4" w:rsidRDefault="001019F4" w:rsidP="001019F4">
                  <w:pPr>
                    <w:widowControl/>
                    <w:spacing w:before="40"/>
                    <w:jc w:val="left"/>
                    <w:rPr>
                      <w:color w:val="000000"/>
                      <w:szCs w:val="21"/>
                    </w:rPr>
                  </w:pPr>
                </w:p>
              </w:tc>
            </w:tr>
            <w:tr w:rsidR="001019F4" w14:paraId="73043EAB" w14:textId="77777777" w:rsidTr="00646425">
              <w:tc>
                <w:tcPr>
                  <w:tcW w:w="4358" w:type="dxa"/>
                </w:tcPr>
                <w:p w14:paraId="5A34CD67" w14:textId="3049B15C" w:rsidR="001019F4" w:rsidRDefault="00F74BE8" w:rsidP="001019F4">
                  <w:pPr>
                    <w:widowControl/>
                    <w:spacing w:before="40"/>
                    <w:jc w:val="left"/>
                  </w:pPr>
                  <w:r w:rsidRPr="00964BB0">
                    <w:rPr>
                      <w:szCs w:val="21"/>
                    </w:rPr>
                    <w:sym w:font="Wingdings" w:char="00FE"/>
                  </w:r>
                  <w:r w:rsidR="001019F4">
                    <w:rPr>
                      <w:color w:val="000000"/>
                      <w:szCs w:val="21"/>
                    </w:rPr>
                    <w:t>持续改进的机会</w:t>
                  </w:r>
                  <w:r w:rsidR="001019F4">
                    <w:rPr>
                      <w:rFonts w:hint="eastAsia"/>
                      <w:color w:val="000000"/>
                      <w:szCs w:val="21"/>
                    </w:rPr>
                    <w:t>的评审</w:t>
                  </w:r>
                </w:p>
              </w:tc>
              <w:tc>
                <w:tcPr>
                  <w:tcW w:w="1869" w:type="dxa"/>
                </w:tcPr>
                <w:p w14:paraId="36B8D417" w14:textId="736AA56C"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6BAD50DE" w14:textId="77777777" w:rsidR="001019F4" w:rsidRDefault="001019F4" w:rsidP="001019F4">
                  <w:pPr>
                    <w:widowControl/>
                    <w:spacing w:before="40"/>
                    <w:jc w:val="left"/>
                    <w:rPr>
                      <w:color w:val="000000"/>
                      <w:szCs w:val="21"/>
                    </w:rPr>
                  </w:pPr>
                </w:p>
              </w:tc>
            </w:tr>
            <w:tr w:rsidR="001019F4" w14:paraId="04DAFF8D" w14:textId="77777777" w:rsidTr="00646425">
              <w:tc>
                <w:tcPr>
                  <w:tcW w:w="4358" w:type="dxa"/>
                </w:tcPr>
                <w:p w14:paraId="04E5273A" w14:textId="4793569E" w:rsidR="001019F4" w:rsidRDefault="00F74BE8" w:rsidP="001019F4">
                  <w:pPr>
                    <w:widowControl/>
                    <w:spacing w:before="40"/>
                    <w:jc w:val="left"/>
                  </w:pPr>
                  <w:r w:rsidRPr="00964BB0">
                    <w:rPr>
                      <w:szCs w:val="21"/>
                    </w:rPr>
                    <w:sym w:font="Wingdings" w:char="00FE"/>
                  </w:r>
                  <w:r w:rsidR="001019F4">
                    <w:rPr>
                      <w:rFonts w:hint="eastAsia"/>
                    </w:rPr>
                    <w:t>资源的充分性</w:t>
                  </w:r>
                </w:p>
              </w:tc>
              <w:tc>
                <w:tcPr>
                  <w:tcW w:w="1869" w:type="dxa"/>
                </w:tcPr>
                <w:p w14:paraId="661E8E58" w14:textId="05669449"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3D47C19A" w14:textId="77777777" w:rsidR="001019F4" w:rsidRDefault="001019F4" w:rsidP="001019F4">
                  <w:pPr>
                    <w:widowControl/>
                    <w:spacing w:before="40"/>
                    <w:jc w:val="left"/>
                    <w:rPr>
                      <w:color w:val="000000"/>
                      <w:szCs w:val="21"/>
                    </w:rPr>
                  </w:pPr>
                </w:p>
              </w:tc>
            </w:tr>
            <w:tr w:rsidR="001019F4" w14:paraId="6BE0CA72" w14:textId="77777777" w:rsidTr="00F74BE8">
              <w:trPr>
                <w:trHeight w:val="167"/>
              </w:trPr>
              <w:tc>
                <w:tcPr>
                  <w:tcW w:w="4358" w:type="dxa"/>
                </w:tcPr>
                <w:p w14:paraId="608A6617" w14:textId="5ABAE872" w:rsidR="001019F4" w:rsidRDefault="00F74BE8" w:rsidP="001019F4">
                  <w:pPr>
                    <w:widowControl/>
                    <w:spacing w:before="40"/>
                    <w:jc w:val="left"/>
                  </w:pPr>
                  <w:r w:rsidRPr="00964BB0">
                    <w:rPr>
                      <w:szCs w:val="21"/>
                    </w:rPr>
                    <w:sym w:font="Wingdings" w:char="00FE"/>
                  </w:r>
                  <w:r w:rsidR="001019F4">
                    <w:rPr>
                      <w:color w:val="000000"/>
                      <w:szCs w:val="21"/>
                    </w:rPr>
                    <w:t>为应对风险和机遇所采取措施的有效性</w:t>
                  </w:r>
                </w:p>
              </w:tc>
              <w:tc>
                <w:tcPr>
                  <w:tcW w:w="1869" w:type="dxa"/>
                </w:tcPr>
                <w:p w14:paraId="387B5E17" w14:textId="3844CC9D"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6FD57B1C" w14:textId="77777777" w:rsidR="001019F4" w:rsidRDefault="001019F4" w:rsidP="001019F4">
                  <w:pPr>
                    <w:widowControl/>
                    <w:spacing w:before="40"/>
                    <w:jc w:val="left"/>
                    <w:rPr>
                      <w:color w:val="000000"/>
                      <w:szCs w:val="21"/>
                    </w:rPr>
                  </w:pPr>
                </w:p>
              </w:tc>
            </w:tr>
          </w:tbl>
          <w:p w14:paraId="4641AEA7" w14:textId="77777777" w:rsidR="001019F4" w:rsidRDefault="001019F4" w:rsidP="001019F4">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1927"/>
              <w:gridCol w:w="4620"/>
              <w:gridCol w:w="2496"/>
            </w:tblGrid>
            <w:tr w:rsidR="001019F4" w14:paraId="330075A2" w14:textId="77777777">
              <w:tc>
                <w:tcPr>
                  <w:tcW w:w="1927" w:type="dxa"/>
                </w:tcPr>
                <w:p w14:paraId="60D60E30" w14:textId="77777777" w:rsidR="001019F4" w:rsidRPr="00AB1E7E" w:rsidRDefault="001019F4" w:rsidP="001019F4">
                  <w:pPr>
                    <w:widowControl/>
                    <w:spacing w:before="40"/>
                    <w:jc w:val="left"/>
                    <w:rPr>
                      <w:szCs w:val="21"/>
                    </w:rPr>
                  </w:pPr>
                  <w:r w:rsidRPr="00AB1E7E">
                    <w:rPr>
                      <w:rFonts w:hint="eastAsia"/>
                      <w:szCs w:val="18"/>
                    </w:rPr>
                    <w:t>管理评审输出信息</w:t>
                  </w:r>
                </w:p>
              </w:tc>
              <w:tc>
                <w:tcPr>
                  <w:tcW w:w="4620" w:type="dxa"/>
                </w:tcPr>
                <w:p w14:paraId="0EEB3942" w14:textId="77777777" w:rsidR="001019F4" w:rsidRPr="00AB1E7E" w:rsidRDefault="001019F4" w:rsidP="001019F4">
                  <w:pPr>
                    <w:widowControl/>
                    <w:spacing w:before="40"/>
                    <w:jc w:val="left"/>
                    <w:rPr>
                      <w:szCs w:val="21"/>
                    </w:rPr>
                  </w:pPr>
                  <w:r w:rsidRPr="00AB1E7E">
                    <w:rPr>
                      <w:rFonts w:hint="eastAsia"/>
                      <w:szCs w:val="21"/>
                    </w:rPr>
                    <w:t>措施描述（</w:t>
                  </w:r>
                  <w:r w:rsidRPr="00AB1E7E">
                    <w:rPr>
                      <w:rFonts w:hint="eastAsia"/>
                      <w:b/>
                      <w:bCs/>
                      <w:szCs w:val="21"/>
                    </w:rPr>
                    <w:t>举例</w:t>
                  </w:r>
                  <w:r w:rsidRPr="00AB1E7E">
                    <w:rPr>
                      <w:rFonts w:hint="eastAsia"/>
                      <w:szCs w:val="21"/>
                    </w:rPr>
                    <w:t>）</w:t>
                  </w:r>
                </w:p>
              </w:tc>
              <w:tc>
                <w:tcPr>
                  <w:tcW w:w="2496" w:type="dxa"/>
                </w:tcPr>
                <w:p w14:paraId="71004914" w14:textId="77777777" w:rsidR="001019F4" w:rsidRDefault="001019F4" w:rsidP="001019F4">
                  <w:pPr>
                    <w:widowControl/>
                    <w:spacing w:before="40"/>
                    <w:jc w:val="left"/>
                    <w:rPr>
                      <w:color w:val="000000" w:themeColor="text1"/>
                      <w:szCs w:val="21"/>
                    </w:rPr>
                  </w:pPr>
                  <w:r>
                    <w:rPr>
                      <w:rFonts w:hint="eastAsia"/>
                      <w:color w:val="000000" w:themeColor="text1"/>
                    </w:rPr>
                    <w:t>改进措施</w:t>
                  </w:r>
                </w:p>
              </w:tc>
            </w:tr>
            <w:tr w:rsidR="001019F4" w14:paraId="66F279CE" w14:textId="77777777">
              <w:tc>
                <w:tcPr>
                  <w:tcW w:w="1927" w:type="dxa"/>
                </w:tcPr>
                <w:p w14:paraId="33AD9AF3" w14:textId="77777777" w:rsidR="001019F4" w:rsidRDefault="001019F4" w:rsidP="001019F4">
                  <w:pPr>
                    <w:widowControl/>
                    <w:spacing w:before="40"/>
                    <w:jc w:val="left"/>
                    <w:rPr>
                      <w:color w:val="000000" w:themeColor="text1"/>
                      <w:szCs w:val="21"/>
                    </w:rPr>
                  </w:pPr>
                  <w:r>
                    <w:rPr>
                      <w:rFonts w:hint="eastAsia"/>
                      <w:color w:val="000000" w:themeColor="text1"/>
                    </w:rPr>
                    <w:t>改进的机会</w:t>
                  </w:r>
                </w:p>
              </w:tc>
              <w:tc>
                <w:tcPr>
                  <w:tcW w:w="4620" w:type="dxa"/>
                </w:tcPr>
                <w:p w14:paraId="261E209D" w14:textId="77777777" w:rsidR="001019F4" w:rsidRDefault="001019F4" w:rsidP="001019F4">
                  <w:pPr>
                    <w:widowControl/>
                    <w:spacing w:before="40"/>
                    <w:jc w:val="left"/>
                    <w:rPr>
                      <w:color w:val="000000" w:themeColor="text1"/>
                      <w:szCs w:val="21"/>
                    </w:rPr>
                  </w:pPr>
                  <w:r>
                    <w:rPr>
                      <w:rFonts w:ascii="宋体" w:hAnsi="宋体" w:hint="eastAsia"/>
                    </w:rPr>
                    <w:t>通过内部审核，对不符合</w:t>
                  </w:r>
                  <w:proofErr w:type="gramStart"/>
                  <w:r>
                    <w:rPr>
                      <w:rFonts w:ascii="宋体" w:hAnsi="宋体" w:hint="eastAsia"/>
                    </w:rPr>
                    <w:t>项采取</w:t>
                  </w:r>
                  <w:proofErr w:type="gramEnd"/>
                  <w:r>
                    <w:rPr>
                      <w:rFonts w:ascii="宋体" w:hAnsi="宋体" w:hint="eastAsia"/>
                    </w:rPr>
                    <w:t>相应纠正措施</w:t>
                  </w:r>
                </w:p>
              </w:tc>
              <w:tc>
                <w:tcPr>
                  <w:tcW w:w="2496" w:type="dxa"/>
                </w:tcPr>
                <w:p w14:paraId="6CD5F3AF" w14:textId="77777777" w:rsidR="001019F4" w:rsidRDefault="001019F4" w:rsidP="001019F4">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t>□</w:t>
                  </w:r>
                  <w:r>
                    <w:rPr>
                      <w:rFonts w:hint="eastAsia"/>
                      <w:color w:val="000000" w:themeColor="text1"/>
                    </w:rPr>
                    <w:t>已部分落实</w:t>
                  </w:r>
                </w:p>
              </w:tc>
            </w:tr>
            <w:tr w:rsidR="001019F4" w14:paraId="00AFA4FF" w14:textId="77777777">
              <w:tc>
                <w:tcPr>
                  <w:tcW w:w="1927" w:type="dxa"/>
                </w:tcPr>
                <w:p w14:paraId="7F37D023" w14:textId="77777777" w:rsidR="001019F4" w:rsidRDefault="001019F4" w:rsidP="001019F4">
                  <w:pPr>
                    <w:widowControl/>
                    <w:spacing w:before="40"/>
                    <w:jc w:val="left"/>
                    <w:rPr>
                      <w:color w:val="000000" w:themeColor="text1"/>
                      <w:szCs w:val="21"/>
                    </w:rPr>
                  </w:pPr>
                  <w:r>
                    <w:rPr>
                      <w:rFonts w:hint="eastAsia"/>
                      <w:color w:val="000000" w:themeColor="text1"/>
                    </w:rPr>
                    <w:t>质量管理体系所需的变更</w:t>
                  </w:r>
                </w:p>
              </w:tc>
              <w:tc>
                <w:tcPr>
                  <w:tcW w:w="4620" w:type="dxa"/>
                </w:tcPr>
                <w:p w14:paraId="1B38DC08" w14:textId="77777777" w:rsidR="001019F4" w:rsidRDefault="001019F4" w:rsidP="001019F4">
                  <w:pPr>
                    <w:widowControl/>
                    <w:spacing w:before="40"/>
                    <w:jc w:val="left"/>
                    <w:rPr>
                      <w:color w:val="000000" w:themeColor="text1"/>
                      <w:szCs w:val="21"/>
                    </w:rPr>
                  </w:pPr>
                  <w:r>
                    <w:rPr>
                      <w:rFonts w:hint="eastAsia"/>
                      <w:color w:val="000000" w:themeColor="text1"/>
                      <w:szCs w:val="21"/>
                    </w:rPr>
                    <w:t>加强管理体系文</w:t>
                  </w:r>
                  <w:r>
                    <w:rPr>
                      <w:color w:val="000000" w:themeColor="text1"/>
                      <w:szCs w:val="21"/>
                    </w:rPr>
                    <w:t>件的学习</w:t>
                  </w:r>
                </w:p>
              </w:tc>
              <w:tc>
                <w:tcPr>
                  <w:tcW w:w="2496" w:type="dxa"/>
                </w:tcPr>
                <w:p w14:paraId="6F5DE88F" w14:textId="77777777" w:rsidR="001019F4" w:rsidRDefault="001019F4" w:rsidP="001019F4">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t>□</w:t>
                  </w:r>
                  <w:r>
                    <w:rPr>
                      <w:rFonts w:hint="eastAsia"/>
                      <w:color w:val="000000" w:themeColor="text1"/>
                    </w:rPr>
                    <w:t>已部分落实</w:t>
                  </w:r>
                </w:p>
              </w:tc>
            </w:tr>
          </w:tbl>
          <w:p w14:paraId="09D27439" w14:textId="77777777" w:rsidR="00F74BE8" w:rsidRDefault="00F74BE8" w:rsidP="001019F4">
            <w:pPr>
              <w:widowControl/>
              <w:spacing w:before="40"/>
              <w:jc w:val="left"/>
              <w:rPr>
                <w:color w:val="000000" w:themeColor="text1"/>
              </w:rPr>
            </w:pPr>
          </w:p>
          <w:p w14:paraId="2A69238A" w14:textId="426A79E1" w:rsidR="001019F4" w:rsidRDefault="001019F4" w:rsidP="001019F4">
            <w:pPr>
              <w:widowControl/>
              <w:spacing w:before="40"/>
              <w:jc w:val="left"/>
              <w:rPr>
                <w:color w:val="000000"/>
                <w:szCs w:val="21"/>
                <w:highlight w:val="cyan"/>
                <w:u w:val="single"/>
              </w:rPr>
            </w:pPr>
            <w:r>
              <w:rPr>
                <w:rFonts w:hint="eastAsia"/>
                <w:color w:val="000000"/>
                <w:szCs w:val="21"/>
              </w:rPr>
              <w:t>对</w:t>
            </w:r>
            <w:r w:rsidR="00646425">
              <w:rPr>
                <w:rFonts w:hint="eastAsia"/>
                <w:color w:val="000000"/>
                <w:szCs w:val="21"/>
              </w:rPr>
              <w:t>质量</w:t>
            </w:r>
            <w:r>
              <w:rPr>
                <w:rFonts w:hint="eastAsia"/>
                <w:color w:val="000000"/>
                <w:szCs w:val="21"/>
              </w:rPr>
              <w:t>管理体系的持续适宜性，充分性，有效性的结论。</w:t>
            </w:r>
            <w:r>
              <w:sym w:font="Wingdings" w:char="00FE"/>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firstRow="1" w:lastRow="0" w:firstColumn="1" w:lastColumn="0" w:noHBand="0" w:noVBand="1"/>
            </w:tblPr>
            <w:tblGrid>
              <w:gridCol w:w="2852"/>
              <w:gridCol w:w="3695"/>
              <w:gridCol w:w="2496"/>
            </w:tblGrid>
            <w:tr w:rsidR="001019F4" w14:paraId="6C6863B7" w14:textId="77777777" w:rsidTr="00646425">
              <w:tc>
                <w:tcPr>
                  <w:tcW w:w="2852" w:type="dxa"/>
                </w:tcPr>
                <w:p w14:paraId="1E853B01" w14:textId="77777777" w:rsidR="001019F4" w:rsidRDefault="001019F4" w:rsidP="001019F4">
                  <w:pPr>
                    <w:widowControl/>
                    <w:spacing w:before="40"/>
                    <w:jc w:val="left"/>
                    <w:rPr>
                      <w:color w:val="000000"/>
                      <w:szCs w:val="21"/>
                    </w:rPr>
                  </w:pPr>
                  <w:r>
                    <w:rPr>
                      <w:rFonts w:hint="eastAsia"/>
                      <w:color w:val="000000"/>
                      <w:szCs w:val="18"/>
                    </w:rPr>
                    <w:t>管理评审输出信息（决策）</w:t>
                  </w:r>
                </w:p>
              </w:tc>
              <w:tc>
                <w:tcPr>
                  <w:tcW w:w="3695" w:type="dxa"/>
                </w:tcPr>
                <w:p w14:paraId="78354EFB" w14:textId="77777777" w:rsidR="001019F4" w:rsidRDefault="001019F4" w:rsidP="001019F4">
                  <w:pPr>
                    <w:widowControl/>
                    <w:spacing w:before="40"/>
                    <w:jc w:val="left"/>
                    <w:rPr>
                      <w:color w:val="000000"/>
                      <w:szCs w:val="21"/>
                    </w:rPr>
                  </w:pPr>
                  <w:r>
                    <w:rPr>
                      <w:rFonts w:hint="eastAsia"/>
                      <w:color w:val="000000"/>
                      <w:szCs w:val="21"/>
                    </w:rPr>
                    <w:t>措施描述（举例）</w:t>
                  </w:r>
                </w:p>
              </w:tc>
              <w:tc>
                <w:tcPr>
                  <w:tcW w:w="2496" w:type="dxa"/>
                </w:tcPr>
                <w:p w14:paraId="3023E72D" w14:textId="77777777" w:rsidR="001019F4" w:rsidRDefault="001019F4" w:rsidP="001019F4">
                  <w:pPr>
                    <w:widowControl/>
                    <w:spacing w:before="40"/>
                    <w:jc w:val="left"/>
                    <w:rPr>
                      <w:color w:val="000000"/>
                      <w:szCs w:val="21"/>
                    </w:rPr>
                  </w:pPr>
                  <w:r>
                    <w:rPr>
                      <w:rFonts w:hint="eastAsia"/>
                    </w:rPr>
                    <w:t>改进措施</w:t>
                  </w:r>
                </w:p>
              </w:tc>
            </w:tr>
            <w:tr w:rsidR="001019F4" w14:paraId="3A840E4D" w14:textId="77777777" w:rsidTr="00646425">
              <w:tc>
                <w:tcPr>
                  <w:tcW w:w="2852" w:type="dxa"/>
                </w:tcPr>
                <w:p w14:paraId="7BC6506C" w14:textId="77777777" w:rsidR="001019F4" w:rsidRDefault="001019F4" w:rsidP="001019F4">
                  <w:pPr>
                    <w:widowControl/>
                    <w:spacing w:before="40"/>
                    <w:jc w:val="left"/>
                    <w:rPr>
                      <w:color w:val="000000"/>
                      <w:szCs w:val="21"/>
                    </w:rPr>
                  </w:pPr>
                  <w:r>
                    <w:rPr>
                      <w:rFonts w:hint="eastAsia"/>
                    </w:rPr>
                    <w:t>与持续改进机会相关的决策</w:t>
                  </w:r>
                </w:p>
              </w:tc>
              <w:tc>
                <w:tcPr>
                  <w:tcW w:w="3695" w:type="dxa"/>
                </w:tcPr>
                <w:p w14:paraId="291E1590" w14:textId="3C8423DD" w:rsidR="001019F4" w:rsidRPr="00C50A71" w:rsidRDefault="001019F4" w:rsidP="00F74BE8">
                  <w:pPr>
                    <w:pStyle w:val="aa"/>
                    <w:widowControl/>
                    <w:numPr>
                      <w:ilvl w:val="0"/>
                      <w:numId w:val="3"/>
                    </w:numPr>
                    <w:spacing w:before="40"/>
                    <w:ind w:firstLineChars="0"/>
                    <w:jc w:val="left"/>
                    <w:rPr>
                      <w:color w:val="000000"/>
                      <w:szCs w:val="21"/>
                    </w:rPr>
                  </w:pPr>
                  <w:r>
                    <w:rPr>
                      <w:rFonts w:hint="eastAsia"/>
                      <w:szCs w:val="21"/>
                    </w:rPr>
                    <w:t>进一步</w:t>
                  </w:r>
                  <w:proofErr w:type="gramStart"/>
                  <w:r>
                    <w:rPr>
                      <w:rFonts w:hint="eastAsia"/>
                      <w:szCs w:val="21"/>
                    </w:rPr>
                    <w:t>提高对贯标</w:t>
                  </w:r>
                  <w:proofErr w:type="gramEnd"/>
                  <w:r>
                    <w:rPr>
                      <w:rFonts w:hint="eastAsia"/>
                      <w:szCs w:val="21"/>
                    </w:rPr>
                    <w:t>工作的积极性、主动性</w:t>
                  </w:r>
                  <w:r>
                    <w:rPr>
                      <w:rFonts w:hint="eastAsia"/>
                      <w:szCs w:val="21"/>
                    </w:rPr>
                    <w:t>;</w:t>
                  </w:r>
                  <w:r w:rsidRPr="006F5AB5">
                    <w:rPr>
                      <w:rFonts w:hint="eastAsia"/>
                      <w:szCs w:val="21"/>
                    </w:rPr>
                    <w:t>2.</w:t>
                  </w:r>
                  <w:r>
                    <w:rPr>
                      <w:rFonts w:hint="eastAsia"/>
                      <w:szCs w:val="21"/>
                    </w:rPr>
                    <w:t>加强日常监督检查</w:t>
                  </w:r>
                  <w:r>
                    <w:rPr>
                      <w:rFonts w:hint="eastAsia"/>
                      <w:szCs w:val="21"/>
                    </w:rPr>
                    <w:t>;</w:t>
                  </w:r>
                  <w:r w:rsidRPr="006F5AB5">
                    <w:rPr>
                      <w:rFonts w:hint="eastAsia"/>
                      <w:szCs w:val="21"/>
                    </w:rPr>
                    <w:t>3.</w:t>
                  </w:r>
                  <w:r>
                    <w:rPr>
                      <w:rFonts w:hint="eastAsia"/>
                      <w:szCs w:val="21"/>
                    </w:rPr>
                    <w:t>组织部门学习新版管理体系</w:t>
                  </w:r>
                  <w:r>
                    <w:rPr>
                      <w:rFonts w:hint="eastAsia"/>
                      <w:szCs w:val="21"/>
                    </w:rPr>
                    <w:t>;</w:t>
                  </w:r>
                  <w:r w:rsidRPr="006F5AB5">
                    <w:rPr>
                      <w:rFonts w:hint="eastAsia"/>
                      <w:szCs w:val="21"/>
                    </w:rPr>
                    <w:t>4.</w:t>
                  </w:r>
                  <w:r w:rsidRPr="006F5AB5">
                    <w:rPr>
                      <w:rFonts w:hint="eastAsia"/>
                      <w:szCs w:val="21"/>
                    </w:rPr>
                    <w:t>增加贯标工作的深度，进一步提高运行质量。</w:t>
                  </w:r>
                </w:p>
              </w:tc>
              <w:tc>
                <w:tcPr>
                  <w:tcW w:w="2496" w:type="dxa"/>
                </w:tcPr>
                <w:p w14:paraId="022E050A" w14:textId="77777777" w:rsidR="001019F4" w:rsidRDefault="001019F4" w:rsidP="001019F4">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7926543F" w14:textId="77777777" w:rsidTr="00646425">
              <w:tc>
                <w:tcPr>
                  <w:tcW w:w="2852" w:type="dxa"/>
                </w:tcPr>
                <w:p w14:paraId="77256641" w14:textId="1D33E13F" w:rsidR="001019F4" w:rsidRDefault="00646425" w:rsidP="001019F4">
                  <w:pPr>
                    <w:widowControl/>
                    <w:spacing w:before="40"/>
                    <w:jc w:val="left"/>
                    <w:rPr>
                      <w:color w:val="000000"/>
                      <w:szCs w:val="21"/>
                    </w:rPr>
                  </w:pPr>
                  <w:r>
                    <w:rPr>
                      <w:rFonts w:hint="eastAsia"/>
                    </w:rPr>
                    <w:t>质量</w:t>
                  </w:r>
                  <w:r w:rsidR="001019F4">
                    <w:rPr>
                      <w:rFonts w:hint="eastAsia"/>
                    </w:rPr>
                    <w:t>管理体系所需的变更</w:t>
                  </w:r>
                </w:p>
              </w:tc>
              <w:tc>
                <w:tcPr>
                  <w:tcW w:w="3695" w:type="dxa"/>
                </w:tcPr>
                <w:p w14:paraId="70D0CAFD" w14:textId="77777777" w:rsidR="001019F4" w:rsidRDefault="001019F4" w:rsidP="001019F4">
                  <w:pPr>
                    <w:widowControl/>
                    <w:spacing w:before="40"/>
                    <w:jc w:val="left"/>
                    <w:rPr>
                      <w:color w:val="000000"/>
                      <w:szCs w:val="21"/>
                    </w:rPr>
                  </w:pPr>
                  <w:r>
                    <w:rPr>
                      <w:rFonts w:hint="eastAsia"/>
                      <w:color w:val="000000" w:themeColor="text1"/>
                      <w:szCs w:val="21"/>
                    </w:rPr>
                    <w:t>加强管理体系文</w:t>
                  </w:r>
                  <w:r>
                    <w:rPr>
                      <w:color w:val="000000" w:themeColor="text1"/>
                      <w:szCs w:val="21"/>
                    </w:rPr>
                    <w:t>件的学习</w:t>
                  </w:r>
                </w:p>
              </w:tc>
              <w:tc>
                <w:tcPr>
                  <w:tcW w:w="2496" w:type="dxa"/>
                </w:tcPr>
                <w:p w14:paraId="15084406" w14:textId="77777777" w:rsidR="001019F4" w:rsidRDefault="001019F4" w:rsidP="001019F4">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1E27E51A" w14:textId="77777777" w:rsidTr="00646425">
              <w:tc>
                <w:tcPr>
                  <w:tcW w:w="2852" w:type="dxa"/>
                </w:tcPr>
                <w:p w14:paraId="00C8D9B6" w14:textId="5789E51C" w:rsidR="001019F4" w:rsidRDefault="00646425" w:rsidP="001019F4">
                  <w:pPr>
                    <w:widowControl/>
                    <w:spacing w:before="40"/>
                    <w:jc w:val="left"/>
                    <w:rPr>
                      <w:color w:val="000000"/>
                      <w:szCs w:val="21"/>
                    </w:rPr>
                  </w:pPr>
                  <w:r>
                    <w:rPr>
                      <w:rFonts w:hint="eastAsia"/>
                      <w:color w:val="000000"/>
                      <w:szCs w:val="21"/>
                    </w:rPr>
                    <w:t>质量</w:t>
                  </w:r>
                  <w:r w:rsidR="001019F4">
                    <w:rPr>
                      <w:rFonts w:hint="eastAsia"/>
                      <w:color w:val="000000"/>
                      <w:szCs w:val="21"/>
                    </w:rPr>
                    <w:t>目标未实现所采取的措施。（需要时）</w:t>
                  </w:r>
                </w:p>
              </w:tc>
              <w:tc>
                <w:tcPr>
                  <w:tcW w:w="3695" w:type="dxa"/>
                </w:tcPr>
                <w:p w14:paraId="3454D9FC" w14:textId="77777777" w:rsidR="001019F4" w:rsidRDefault="001019F4" w:rsidP="001019F4">
                  <w:pPr>
                    <w:widowControl/>
                    <w:spacing w:before="40"/>
                    <w:jc w:val="left"/>
                    <w:rPr>
                      <w:color w:val="000000"/>
                      <w:szCs w:val="21"/>
                    </w:rPr>
                  </w:pPr>
                  <w:r>
                    <w:rPr>
                      <w:rFonts w:hint="eastAsia"/>
                      <w:color w:val="000000"/>
                      <w:szCs w:val="21"/>
                    </w:rPr>
                    <w:t>——</w:t>
                  </w:r>
                </w:p>
              </w:tc>
              <w:tc>
                <w:tcPr>
                  <w:tcW w:w="2496" w:type="dxa"/>
                </w:tcPr>
                <w:p w14:paraId="363B5B3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745AF7AD" w14:textId="77777777" w:rsidTr="00646425">
              <w:tc>
                <w:tcPr>
                  <w:tcW w:w="2852" w:type="dxa"/>
                </w:tcPr>
                <w:p w14:paraId="7B8CDF92" w14:textId="5BFAB228" w:rsidR="001019F4" w:rsidRDefault="001019F4" w:rsidP="001019F4">
                  <w:pPr>
                    <w:widowControl/>
                    <w:spacing w:before="40"/>
                    <w:jc w:val="left"/>
                    <w:rPr>
                      <w:color w:val="000000"/>
                      <w:szCs w:val="21"/>
                    </w:rPr>
                  </w:pPr>
                  <w:r>
                    <w:rPr>
                      <w:rFonts w:hint="eastAsia"/>
                      <w:color w:val="000000"/>
                      <w:szCs w:val="21"/>
                    </w:rPr>
                    <w:t>改进</w:t>
                  </w:r>
                  <w:r w:rsidR="00646425">
                    <w:rPr>
                      <w:rFonts w:hint="eastAsia"/>
                      <w:color w:val="000000"/>
                      <w:szCs w:val="21"/>
                    </w:rPr>
                    <w:t>质量</w:t>
                  </w:r>
                  <w:r>
                    <w:rPr>
                      <w:rFonts w:hint="eastAsia"/>
                      <w:color w:val="000000"/>
                      <w:szCs w:val="21"/>
                    </w:rPr>
                    <w:t>管理体系与其他业务过程融合的机会。（需要时）</w:t>
                  </w:r>
                </w:p>
              </w:tc>
              <w:tc>
                <w:tcPr>
                  <w:tcW w:w="3695" w:type="dxa"/>
                </w:tcPr>
                <w:p w14:paraId="6669EF07" w14:textId="77777777" w:rsidR="001019F4" w:rsidRDefault="001019F4" w:rsidP="001019F4">
                  <w:pPr>
                    <w:widowControl/>
                    <w:spacing w:before="40"/>
                    <w:jc w:val="left"/>
                    <w:rPr>
                      <w:color w:val="000000"/>
                      <w:szCs w:val="21"/>
                    </w:rPr>
                  </w:pPr>
                  <w:r>
                    <w:rPr>
                      <w:rFonts w:hint="eastAsia"/>
                      <w:color w:val="000000"/>
                      <w:szCs w:val="21"/>
                    </w:rPr>
                    <w:t>——</w:t>
                  </w:r>
                </w:p>
              </w:tc>
              <w:tc>
                <w:tcPr>
                  <w:tcW w:w="2496" w:type="dxa"/>
                </w:tcPr>
                <w:p w14:paraId="0903DDA7" w14:textId="77777777" w:rsidR="001019F4" w:rsidRDefault="001019F4" w:rsidP="001019F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242B7557" w14:textId="77777777" w:rsidTr="00646425">
              <w:tc>
                <w:tcPr>
                  <w:tcW w:w="2852" w:type="dxa"/>
                </w:tcPr>
                <w:p w14:paraId="60DCA7E6" w14:textId="77777777" w:rsidR="001019F4" w:rsidRDefault="001019F4" w:rsidP="001019F4">
                  <w:pPr>
                    <w:widowControl/>
                    <w:spacing w:before="40"/>
                    <w:jc w:val="left"/>
                    <w:rPr>
                      <w:color w:val="000000"/>
                      <w:szCs w:val="21"/>
                    </w:rPr>
                  </w:pPr>
                  <w:r>
                    <w:rPr>
                      <w:rFonts w:hint="eastAsia"/>
                      <w:color w:val="000000"/>
                      <w:szCs w:val="21"/>
                    </w:rPr>
                    <w:t>任何与组织战略方向相关的结论</w:t>
                  </w:r>
                </w:p>
              </w:tc>
              <w:tc>
                <w:tcPr>
                  <w:tcW w:w="3695" w:type="dxa"/>
                </w:tcPr>
                <w:p w14:paraId="0C220CBB" w14:textId="77777777" w:rsidR="001019F4" w:rsidRDefault="001019F4" w:rsidP="001019F4">
                  <w:pPr>
                    <w:widowControl/>
                    <w:spacing w:before="40"/>
                    <w:jc w:val="left"/>
                    <w:rPr>
                      <w:color w:val="000000"/>
                      <w:szCs w:val="21"/>
                    </w:rPr>
                  </w:pPr>
                  <w:r>
                    <w:rPr>
                      <w:rFonts w:hint="eastAsia"/>
                      <w:color w:val="000000"/>
                      <w:szCs w:val="21"/>
                    </w:rPr>
                    <w:t>——</w:t>
                  </w:r>
                </w:p>
              </w:tc>
              <w:tc>
                <w:tcPr>
                  <w:tcW w:w="2496" w:type="dxa"/>
                </w:tcPr>
                <w:p w14:paraId="114F242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32415DC7" w14:textId="77777777" w:rsidR="001019F4" w:rsidRDefault="001019F4" w:rsidP="001019F4">
            <w:pPr>
              <w:rPr>
                <w:highlight w:val="cyan"/>
              </w:rPr>
            </w:pPr>
          </w:p>
          <w:p w14:paraId="10B76699" w14:textId="77777777" w:rsidR="001019F4" w:rsidRDefault="001019F4" w:rsidP="001019F4">
            <w:pPr>
              <w:rPr>
                <w:u w:val="single"/>
              </w:rPr>
            </w:pPr>
            <w:r>
              <w:rPr>
                <w:rFonts w:hint="eastAsia"/>
              </w:rPr>
              <w:sym w:font="Wingdings" w:char="00A8"/>
            </w:r>
            <w:r>
              <w:rPr>
                <w:rFonts w:hint="eastAsia"/>
              </w:rPr>
              <w:t>改进措施未落实的原因：</w:t>
            </w:r>
            <w:r>
              <w:rPr>
                <w:rFonts w:hint="eastAsia"/>
                <w:u w:val="single"/>
              </w:rPr>
              <w:t xml:space="preserve">                                         </w:t>
            </w:r>
          </w:p>
          <w:p w14:paraId="66E7C41C" w14:textId="77777777" w:rsidR="001019F4" w:rsidRDefault="001019F4" w:rsidP="001019F4">
            <w:pPr>
              <w:rPr>
                <w:highlight w:val="cyan"/>
              </w:rPr>
            </w:pPr>
          </w:p>
        </w:tc>
        <w:tc>
          <w:tcPr>
            <w:tcW w:w="1585" w:type="dxa"/>
            <w:vMerge/>
          </w:tcPr>
          <w:p w14:paraId="645B5FC7" w14:textId="77777777" w:rsidR="001019F4" w:rsidRDefault="001019F4" w:rsidP="001019F4"/>
        </w:tc>
      </w:tr>
      <w:tr w:rsidR="001019F4" w14:paraId="06AB72BA" w14:textId="77777777">
        <w:trPr>
          <w:trHeight w:val="409"/>
        </w:trPr>
        <w:tc>
          <w:tcPr>
            <w:tcW w:w="2160" w:type="dxa"/>
            <w:vMerge w:val="restart"/>
          </w:tcPr>
          <w:p w14:paraId="759867DE" w14:textId="77777777" w:rsidR="001019F4" w:rsidRDefault="001019F4" w:rsidP="001019F4">
            <w:r>
              <w:rPr>
                <w:rFonts w:hint="eastAsia"/>
              </w:rPr>
              <w:lastRenderedPageBreak/>
              <w:t>监视、测量、分析和评价</w:t>
            </w:r>
          </w:p>
          <w:p w14:paraId="72D5A9A1" w14:textId="77777777" w:rsidR="001019F4" w:rsidRDefault="001019F4" w:rsidP="001019F4"/>
        </w:tc>
        <w:tc>
          <w:tcPr>
            <w:tcW w:w="960" w:type="dxa"/>
            <w:vMerge w:val="restart"/>
          </w:tcPr>
          <w:p w14:paraId="77413C2F" w14:textId="3460BAD0" w:rsidR="001019F4" w:rsidRDefault="001019F4" w:rsidP="00F74BE8">
            <w:r>
              <w:rPr>
                <w:rFonts w:hint="eastAsia"/>
              </w:rPr>
              <w:t>Q9.1.1</w:t>
            </w:r>
          </w:p>
        </w:tc>
        <w:tc>
          <w:tcPr>
            <w:tcW w:w="745" w:type="dxa"/>
          </w:tcPr>
          <w:p w14:paraId="1CAED9E7" w14:textId="77777777" w:rsidR="001019F4" w:rsidRDefault="001019F4" w:rsidP="001019F4">
            <w:r>
              <w:rPr>
                <w:rFonts w:hint="eastAsia"/>
              </w:rPr>
              <w:t>文件名称</w:t>
            </w:r>
          </w:p>
        </w:tc>
        <w:tc>
          <w:tcPr>
            <w:tcW w:w="9259" w:type="dxa"/>
          </w:tcPr>
          <w:p w14:paraId="7AEA2C16" w14:textId="77777777" w:rsidR="001019F4" w:rsidRDefault="001019F4" w:rsidP="001019F4">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5" w:type="dxa"/>
            <w:vMerge w:val="restart"/>
          </w:tcPr>
          <w:p w14:paraId="04AA388A" w14:textId="77777777" w:rsidR="001019F4" w:rsidRDefault="001019F4" w:rsidP="001019F4">
            <w:r>
              <w:sym w:font="Wingdings" w:char="00FE"/>
            </w:r>
            <w:r>
              <w:rPr>
                <w:rFonts w:hint="eastAsia"/>
              </w:rPr>
              <w:t>符合</w:t>
            </w:r>
          </w:p>
          <w:p w14:paraId="1147B305" w14:textId="77777777" w:rsidR="001019F4" w:rsidRDefault="001019F4" w:rsidP="001019F4">
            <w:r>
              <w:sym w:font="Wingdings" w:char="00A8"/>
            </w:r>
            <w:r>
              <w:rPr>
                <w:rFonts w:hint="eastAsia"/>
              </w:rPr>
              <w:t>不符合</w:t>
            </w:r>
          </w:p>
        </w:tc>
      </w:tr>
      <w:tr w:rsidR="001019F4" w14:paraId="68104857" w14:textId="77777777">
        <w:trPr>
          <w:trHeight w:val="424"/>
        </w:trPr>
        <w:tc>
          <w:tcPr>
            <w:tcW w:w="2160" w:type="dxa"/>
            <w:vMerge/>
          </w:tcPr>
          <w:p w14:paraId="7A5D0DFA" w14:textId="77777777" w:rsidR="001019F4" w:rsidRDefault="001019F4" w:rsidP="001019F4"/>
        </w:tc>
        <w:tc>
          <w:tcPr>
            <w:tcW w:w="960" w:type="dxa"/>
            <w:vMerge/>
          </w:tcPr>
          <w:p w14:paraId="5EEE29CD" w14:textId="77777777" w:rsidR="001019F4" w:rsidRDefault="001019F4" w:rsidP="001019F4"/>
        </w:tc>
        <w:tc>
          <w:tcPr>
            <w:tcW w:w="745" w:type="dxa"/>
          </w:tcPr>
          <w:p w14:paraId="71C69295" w14:textId="77777777" w:rsidR="001019F4" w:rsidRDefault="001019F4" w:rsidP="001019F4">
            <w:r>
              <w:rPr>
                <w:rFonts w:hint="eastAsia"/>
              </w:rPr>
              <w:t>运行证据</w:t>
            </w:r>
          </w:p>
        </w:tc>
        <w:tc>
          <w:tcPr>
            <w:tcW w:w="9259" w:type="dxa"/>
          </w:tcPr>
          <w:p w14:paraId="69F25AA8" w14:textId="77777777" w:rsidR="001019F4" w:rsidRDefault="001019F4" w:rsidP="001019F4">
            <w:r>
              <w:rPr>
                <w:rFonts w:hint="eastAsia"/>
              </w:rPr>
              <w:t>组织对监视和测量的策划</w:t>
            </w:r>
          </w:p>
          <w:tbl>
            <w:tblPr>
              <w:tblStyle w:val="a9"/>
              <w:tblW w:w="9043" w:type="dxa"/>
              <w:tblLayout w:type="fixed"/>
              <w:tblLook w:val="04A0" w:firstRow="1" w:lastRow="0" w:firstColumn="1" w:lastColumn="0" w:noHBand="0" w:noVBand="1"/>
            </w:tblPr>
            <w:tblGrid>
              <w:gridCol w:w="1293"/>
              <w:gridCol w:w="1843"/>
              <w:gridCol w:w="1986"/>
              <w:gridCol w:w="1887"/>
              <w:gridCol w:w="2034"/>
            </w:tblGrid>
            <w:tr w:rsidR="001019F4" w14:paraId="31200CCB" w14:textId="77777777">
              <w:tc>
                <w:tcPr>
                  <w:tcW w:w="1293" w:type="dxa"/>
                </w:tcPr>
                <w:p w14:paraId="118CDB0A" w14:textId="77777777" w:rsidR="001019F4" w:rsidRDefault="001019F4" w:rsidP="001019F4">
                  <w:r>
                    <w:rPr>
                      <w:rFonts w:hint="eastAsia"/>
                    </w:rPr>
                    <w:t>监视和测量的对象</w:t>
                  </w:r>
                </w:p>
              </w:tc>
              <w:tc>
                <w:tcPr>
                  <w:tcW w:w="1843" w:type="dxa"/>
                </w:tcPr>
                <w:p w14:paraId="63BBD9B6" w14:textId="77777777" w:rsidR="001019F4" w:rsidRDefault="001019F4" w:rsidP="001019F4">
                  <w:r>
                    <w:rPr>
                      <w:rFonts w:hint="eastAsia"/>
                    </w:rPr>
                    <w:t>监视、测量的方法</w:t>
                  </w:r>
                </w:p>
              </w:tc>
              <w:tc>
                <w:tcPr>
                  <w:tcW w:w="1986" w:type="dxa"/>
                </w:tcPr>
                <w:p w14:paraId="389BF51B" w14:textId="77777777" w:rsidR="001019F4" w:rsidRDefault="001019F4" w:rsidP="001019F4">
                  <w:r>
                    <w:rPr>
                      <w:rFonts w:hint="eastAsia"/>
                    </w:rPr>
                    <w:t>监视和测量的频次和时机</w:t>
                  </w:r>
                </w:p>
              </w:tc>
              <w:tc>
                <w:tcPr>
                  <w:tcW w:w="1887" w:type="dxa"/>
                </w:tcPr>
                <w:p w14:paraId="5216EC6B" w14:textId="77777777" w:rsidR="001019F4" w:rsidRDefault="001019F4" w:rsidP="001019F4">
                  <w:r>
                    <w:rPr>
                      <w:rFonts w:hint="eastAsia"/>
                    </w:rPr>
                    <w:t>分析和评价的方法</w:t>
                  </w:r>
                </w:p>
              </w:tc>
              <w:tc>
                <w:tcPr>
                  <w:tcW w:w="2034" w:type="dxa"/>
                </w:tcPr>
                <w:p w14:paraId="54789604" w14:textId="77777777" w:rsidR="001019F4" w:rsidRDefault="001019F4" w:rsidP="001019F4">
                  <w:r>
                    <w:rPr>
                      <w:rFonts w:hint="eastAsia"/>
                    </w:rPr>
                    <w:t>分析和评价的频次和时机</w:t>
                  </w:r>
                </w:p>
              </w:tc>
            </w:tr>
            <w:tr w:rsidR="001019F4" w14:paraId="7EB50154" w14:textId="77777777">
              <w:tc>
                <w:tcPr>
                  <w:tcW w:w="1293" w:type="dxa"/>
                </w:tcPr>
                <w:p w14:paraId="35978C75" w14:textId="77777777" w:rsidR="001019F4" w:rsidRDefault="001019F4" w:rsidP="001019F4">
                  <w:r>
                    <w:rPr>
                      <w:rFonts w:hint="eastAsia"/>
                    </w:rPr>
                    <w:t>产品</w:t>
                  </w:r>
                </w:p>
              </w:tc>
              <w:tc>
                <w:tcPr>
                  <w:tcW w:w="1843" w:type="dxa"/>
                </w:tcPr>
                <w:p w14:paraId="11F42DA3" w14:textId="77777777" w:rsidR="001019F4" w:rsidRDefault="001019F4" w:rsidP="001019F4">
                  <w:r>
                    <w:rPr>
                      <w:rFonts w:hint="eastAsia"/>
                    </w:rPr>
                    <w:t>产品（原材料、半成品、成品）检验</w:t>
                  </w:r>
                </w:p>
              </w:tc>
              <w:tc>
                <w:tcPr>
                  <w:tcW w:w="1986" w:type="dxa"/>
                </w:tcPr>
                <w:p w14:paraId="5F87847B" w14:textId="77777777" w:rsidR="001019F4" w:rsidRDefault="001019F4" w:rsidP="001019F4">
                  <w:r>
                    <w:rPr>
                      <w:rFonts w:hint="eastAsia"/>
                      <w:color w:val="000000"/>
                      <w:szCs w:val="21"/>
                    </w:rPr>
                    <w:t>□</w:t>
                  </w:r>
                  <w:r>
                    <w:rPr>
                      <w:rFonts w:hint="eastAsia"/>
                    </w:rPr>
                    <w:t>见检验计划</w:t>
                  </w:r>
                  <w:r>
                    <w:rPr>
                      <w:rFonts w:hint="eastAsia"/>
                    </w:rPr>
                    <w:t>/</w:t>
                  </w:r>
                  <w:r>
                    <w:rPr>
                      <w:rFonts w:hint="eastAsia"/>
                    </w:rPr>
                    <w:t>规程</w:t>
                  </w:r>
                  <w:r>
                    <w:rPr>
                      <w:rFonts w:hint="eastAsia"/>
                      <w:color w:val="000000"/>
                      <w:szCs w:val="21"/>
                    </w:rPr>
                    <w:t>☑每批</w:t>
                  </w:r>
                </w:p>
              </w:tc>
              <w:tc>
                <w:tcPr>
                  <w:tcW w:w="1887" w:type="dxa"/>
                </w:tcPr>
                <w:p w14:paraId="6CF23A59" w14:textId="77777777" w:rsidR="001019F4" w:rsidRDefault="001019F4" w:rsidP="001019F4">
                  <w:r>
                    <w:rPr>
                      <w:rFonts w:hint="eastAsia"/>
                    </w:rPr>
                    <w:t>对产品合格率进行统计，</w:t>
                  </w:r>
                </w:p>
              </w:tc>
              <w:tc>
                <w:tcPr>
                  <w:tcW w:w="2034" w:type="dxa"/>
                </w:tcPr>
                <w:p w14:paraId="23B5561B"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0D217882" w14:textId="77777777">
              <w:tc>
                <w:tcPr>
                  <w:tcW w:w="1293" w:type="dxa"/>
                </w:tcPr>
                <w:p w14:paraId="0100E436" w14:textId="77777777" w:rsidR="001019F4" w:rsidRDefault="001019F4" w:rsidP="001019F4">
                  <w:r>
                    <w:rPr>
                      <w:rFonts w:hint="eastAsia"/>
                    </w:rPr>
                    <w:t>过程</w:t>
                  </w:r>
                </w:p>
              </w:tc>
              <w:tc>
                <w:tcPr>
                  <w:tcW w:w="1843" w:type="dxa"/>
                </w:tcPr>
                <w:p w14:paraId="1A3FA64A" w14:textId="77777777" w:rsidR="001019F4" w:rsidRDefault="001019F4" w:rsidP="001019F4">
                  <w:r>
                    <w:rPr>
                      <w:rFonts w:hint="eastAsia"/>
                    </w:rPr>
                    <w:t>现场巡视</w:t>
                  </w:r>
                </w:p>
                <w:p w14:paraId="16DB20FB" w14:textId="77777777" w:rsidR="001019F4" w:rsidRDefault="001019F4" w:rsidP="001019F4">
                  <w:r>
                    <w:rPr>
                      <w:rFonts w:hint="eastAsia"/>
                    </w:rPr>
                    <w:t>抽查记录</w:t>
                  </w:r>
                </w:p>
              </w:tc>
              <w:tc>
                <w:tcPr>
                  <w:tcW w:w="1986" w:type="dxa"/>
                </w:tcPr>
                <w:p w14:paraId="6F8CEFB8" w14:textId="77777777" w:rsidR="001019F4" w:rsidRDefault="001019F4" w:rsidP="001019F4">
                  <w:r>
                    <w:rPr>
                      <w:rFonts w:hint="eastAsia"/>
                      <w:color w:val="000000"/>
                      <w:szCs w:val="21"/>
                    </w:rPr>
                    <w:t>☑</w:t>
                  </w:r>
                  <w:r>
                    <w:rPr>
                      <w:rFonts w:hint="eastAsia"/>
                    </w:rPr>
                    <w:t>定期检查</w:t>
                  </w:r>
                </w:p>
                <w:p w14:paraId="0CD566B0" w14:textId="77777777" w:rsidR="001019F4" w:rsidRDefault="001019F4" w:rsidP="001019F4">
                  <w:r>
                    <w:rPr>
                      <w:rFonts w:hint="eastAsia"/>
                      <w:color w:val="000000"/>
                      <w:szCs w:val="21"/>
                    </w:rPr>
                    <w:t>☑</w:t>
                  </w:r>
                  <w:r>
                    <w:rPr>
                      <w:rFonts w:hint="eastAsia"/>
                    </w:rPr>
                    <w:t>抽查</w:t>
                  </w:r>
                </w:p>
              </w:tc>
              <w:tc>
                <w:tcPr>
                  <w:tcW w:w="1887" w:type="dxa"/>
                </w:tcPr>
                <w:p w14:paraId="71D11AF7" w14:textId="77777777" w:rsidR="001019F4" w:rsidRDefault="001019F4" w:rsidP="001019F4">
                  <w:r>
                    <w:rPr>
                      <w:rFonts w:hint="eastAsia"/>
                    </w:rPr>
                    <w:t>对质量目标</w:t>
                  </w:r>
                  <w:r>
                    <w:rPr>
                      <w:rFonts w:hint="eastAsia"/>
                    </w:rPr>
                    <w:t>/</w:t>
                  </w:r>
                  <w:proofErr w:type="spellStart"/>
                  <w:r>
                    <w:rPr>
                      <w:rFonts w:hint="eastAsia"/>
                    </w:rPr>
                    <w:t>Cpk</w:t>
                  </w:r>
                  <w:proofErr w:type="spellEnd"/>
                  <w:r>
                    <w:rPr>
                      <w:rFonts w:hint="eastAsia"/>
                    </w:rPr>
                    <w:t>进行统计</w:t>
                  </w:r>
                </w:p>
              </w:tc>
              <w:tc>
                <w:tcPr>
                  <w:tcW w:w="2034" w:type="dxa"/>
                </w:tcPr>
                <w:p w14:paraId="7E047C4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4AE163B5" w14:textId="77777777">
              <w:tc>
                <w:tcPr>
                  <w:tcW w:w="1293" w:type="dxa"/>
                </w:tcPr>
                <w:p w14:paraId="5818C14E" w14:textId="77777777" w:rsidR="001019F4" w:rsidRDefault="001019F4" w:rsidP="001019F4">
                  <w:r>
                    <w:rPr>
                      <w:rFonts w:hint="eastAsia"/>
                    </w:rPr>
                    <w:t>体系</w:t>
                  </w:r>
                </w:p>
              </w:tc>
              <w:tc>
                <w:tcPr>
                  <w:tcW w:w="1843" w:type="dxa"/>
                </w:tcPr>
                <w:p w14:paraId="48BCC260" w14:textId="77777777" w:rsidR="001019F4" w:rsidRDefault="001019F4" w:rsidP="001019F4">
                  <w:r>
                    <w:rPr>
                      <w:rFonts w:hint="eastAsia"/>
                    </w:rPr>
                    <w:t>内部审核</w:t>
                  </w:r>
                </w:p>
              </w:tc>
              <w:tc>
                <w:tcPr>
                  <w:tcW w:w="1986" w:type="dxa"/>
                </w:tcPr>
                <w:p w14:paraId="0C79AC14" w14:textId="77777777" w:rsidR="001019F4" w:rsidRDefault="001019F4" w:rsidP="001019F4">
                  <w:r>
                    <w:rPr>
                      <w:rFonts w:hint="eastAsia"/>
                      <w:color w:val="000000"/>
                      <w:szCs w:val="21"/>
                    </w:rPr>
                    <w:t>□</w:t>
                  </w:r>
                  <w:r>
                    <w:rPr>
                      <w:rFonts w:hint="eastAsia"/>
                    </w:rPr>
                    <w:t>按年度内审计划</w:t>
                  </w:r>
                </w:p>
                <w:p w14:paraId="32CB2E85" w14:textId="77777777" w:rsidR="001019F4" w:rsidRDefault="001019F4" w:rsidP="001019F4">
                  <w:r>
                    <w:rPr>
                      <w:rFonts w:hint="eastAsia"/>
                      <w:color w:val="000000"/>
                      <w:szCs w:val="21"/>
                    </w:rPr>
                    <w:t>☑</w:t>
                  </w:r>
                  <w:r>
                    <w:rPr>
                      <w:rFonts w:hint="eastAsia"/>
                    </w:rPr>
                    <w:t>每年一次</w:t>
                  </w:r>
                </w:p>
                <w:p w14:paraId="37C46116" w14:textId="77777777" w:rsidR="001019F4" w:rsidRDefault="001019F4" w:rsidP="001019F4">
                  <w:r>
                    <w:rPr>
                      <w:rFonts w:hint="eastAsia"/>
                      <w:color w:val="000000"/>
                      <w:szCs w:val="21"/>
                    </w:rPr>
                    <w:t>□特殊情况增加</w:t>
                  </w:r>
                </w:p>
              </w:tc>
              <w:tc>
                <w:tcPr>
                  <w:tcW w:w="1887" w:type="dxa"/>
                </w:tcPr>
                <w:p w14:paraId="03CD4863" w14:textId="77777777" w:rsidR="001019F4" w:rsidRDefault="001019F4" w:rsidP="001019F4">
                  <w:proofErr w:type="gramStart"/>
                  <w:r>
                    <w:rPr>
                      <w:rFonts w:hint="eastAsia"/>
                    </w:rPr>
                    <w:t>对内审不符合</w:t>
                  </w:r>
                  <w:proofErr w:type="gramEnd"/>
                  <w:r>
                    <w:rPr>
                      <w:rFonts w:hint="eastAsia"/>
                    </w:rPr>
                    <w:t>项进行分析</w:t>
                  </w:r>
                </w:p>
              </w:tc>
              <w:tc>
                <w:tcPr>
                  <w:tcW w:w="2034" w:type="dxa"/>
                </w:tcPr>
                <w:p w14:paraId="755EA4B3"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59346B10" w14:textId="77777777">
              <w:tc>
                <w:tcPr>
                  <w:tcW w:w="1293" w:type="dxa"/>
                </w:tcPr>
                <w:p w14:paraId="43BAFA2F" w14:textId="77777777" w:rsidR="001019F4" w:rsidRDefault="001019F4" w:rsidP="001019F4">
                  <w:r>
                    <w:rPr>
                      <w:rFonts w:hint="eastAsia"/>
                    </w:rPr>
                    <w:t>体系有效性</w:t>
                  </w:r>
                </w:p>
              </w:tc>
              <w:tc>
                <w:tcPr>
                  <w:tcW w:w="1843" w:type="dxa"/>
                </w:tcPr>
                <w:p w14:paraId="771CB855" w14:textId="77777777" w:rsidR="001019F4" w:rsidRDefault="001019F4" w:rsidP="001019F4">
                  <w:r>
                    <w:rPr>
                      <w:rFonts w:hint="eastAsia"/>
                    </w:rPr>
                    <w:t>管理评审</w:t>
                  </w:r>
                </w:p>
              </w:tc>
              <w:tc>
                <w:tcPr>
                  <w:tcW w:w="1986" w:type="dxa"/>
                </w:tcPr>
                <w:p w14:paraId="23D89E39" w14:textId="77777777" w:rsidR="001019F4" w:rsidRDefault="001019F4" w:rsidP="001019F4">
                  <w:r>
                    <w:rPr>
                      <w:rFonts w:hint="eastAsia"/>
                      <w:color w:val="000000"/>
                      <w:szCs w:val="21"/>
                    </w:rPr>
                    <w:t>☑</w:t>
                  </w:r>
                  <w:r>
                    <w:rPr>
                      <w:rFonts w:hint="eastAsia"/>
                    </w:rPr>
                    <w:t>每年一次</w:t>
                  </w:r>
                </w:p>
                <w:p w14:paraId="483AC899" w14:textId="77777777" w:rsidR="001019F4" w:rsidRDefault="001019F4" w:rsidP="001019F4">
                  <w:r>
                    <w:rPr>
                      <w:rFonts w:hint="eastAsia"/>
                      <w:color w:val="000000"/>
                      <w:szCs w:val="21"/>
                    </w:rPr>
                    <w:t>□特殊情况增加</w:t>
                  </w:r>
                </w:p>
              </w:tc>
              <w:tc>
                <w:tcPr>
                  <w:tcW w:w="1887" w:type="dxa"/>
                </w:tcPr>
                <w:p w14:paraId="122E71E6" w14:textId="77777777" w:rsidR="001019F4" w:rsidRDefault="001019F4" w:rsidP="001019F4">
                  <w:r>
                    <w:rPr>
                      <w:rFonts w:hint="eastAsia"/>
                    </w:rPr>
                    <w:t>对</w:t>
                  </w:r>
                  <w:r>
                    <w:rPr>
                      <w:rFonts w:hint="eastAsia"/>
                    </w:rPr>
                    <w:t>QMS</w:t>
                  </w:r>
                  <w:r>
                    <w:rPr>
                      <w:rFonts w:hint="eastAsia"/>
                    </w:rPr>
                    <w:t>存在的需要问题进行分析</w:t>
                  </w:r>
                </w:p>
              </w:tc>
              <w:tc>
                <w:tcPr>
                  <w:tcW w:w="2034" w:type="dxa"/>
                </w:tcPr>
                <w:p w14:paraId="1AD42FA4"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26EF17F9" w14:textId="77777777">
              <w:tc>
                <w:tcPr>
                  <w:tcW w:w="1293" w:type="dxa"/>
                </w:tcPr>
                <w:p w14:paraId="4AFC1F67" w14:textId="77777777" w:rsidR="001019F4" w:rsidRDefault="001019F4" w:rsidP="001019F4">
                  <w:r>
                    <w:rPr>
                      <w:rFonts w:hint="eastAsia"/>
                    </w:rPr>
                    <w:t>顾客满意</w:t>
                  </w:r>
                </w:p>
              </w:tc>
              <w:tc>
                <w:tcPr>
                  <w:tcW w:w="1843" w:type="dxa"/>
                </w:tcPr>
                <w:p w14:paraId="454D7D0C" w14:textId="77777777" w:rsidR="001019F4" w:rsidRDefault="001019F4" w:rsidP="001019F4">
                  <w:r>
                    <w:rPr>
                      <w:rFonts w:hint="eastAsia"/>
                    </w:rPr>
                    <w:t>问卷调查</w:t>
                  </w:r>
                </w:p>
              </w:tc>
              <w:tc>
                <w:tcPr>
                  <w:tcW w:w="1986" w:type="dxa"/>
                </w:tcPr>
                <w:p w14:paraId="48C30BE7" w14:textId="77777777" w:rsidR="001019F4" w:rsidRDefault="001019F4" w:rsidP="001019F4">
                  <w:r>
                    <w:rPr>
                      <w:rFonts w:hint="eastAsia"/>
                      <w:color w:val="000000"/>
                      <w:szCs w:val="21"/>
                    </w:rPr>
                    <w:t>☑</w:t>
                  </w:r>
                  <w:r>
                    <w:rPr>
                      <w:rFonts w:hint="eastAsia"/>
                    </w:rPr>
                    <w:t>每年一次</w:t>
                  </w:r>
                </w:p>
                <w:p w14:paraId="7DAC6EE3" w14:textId="77777777" w:rsidR="001019F4" w:rsidRDefault="001019F4" w:rsidP="001019F4">
                  <w:r>
                    <w:rPr>
                      <w:rFonts w:hint="eastAsia"/>
                      <w:color w:val="000000"/>
                      <w:szCs w:val="21"/>
                    </w:rPr>
                    <w:t>□</w:t>
                  </w:r>
                </w:p>
              </w:tc>
              <w:tc>
                <w:tcPr>
                  <w:tcW w:w="1887" w:type="dxa"/>
                </w:tcPr>
                <w:p w14:paraId="5B26EFBA" w14:textId="77777777" w:rsidR="001019F4" w:rsidRDefault="001019F4" w:rsidP="001019F4">
                  <w:r>
                    <w:rPr>
                      <w:rFonts w:hint="eastAsia"/>
                    </w:rPr>
                    <w:t>对顾客满意率进行统计</w:t>
                  </w:r>
                </w:p>
              </w:tc>
              <w:tc>
                <w:tcPr>
                  <w:tcW w:w="2034" w:type="dxa"/>
                </w:tcPr>
                <w:p w14:paraId="7FC796BF"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bl>
          <w:p w14:paraId="3D77653A" w14:textId="77777777" w:rsidR="001019F4" w:rsidRDefault="001019F4" w:rsidP="001019F4"/>
        </w:tc>
        <w:tc>
          <w:tcPr>
            <w:tcW w:w="1585" w:type="dxa"/>
            <w:vMerge/>
          </w:tcPr>
          <w:p w14:paraId="28733DA2" w14:textId="77777777" w:rsidR="001019F4" w:rsidRDefault="001019F4" w:rsidP="001019F4"/>
        </w:tc>
      </w:tr>
      <w:tr w:rsidR="001019F4" w14:paraId="5469AF4F" w14:textId="77777777">
        <w:trPr>
          <w:trHeight w:val="409"/>
        </w:trPr>
        <w:tc>
          <w:tcPr>
            <w:tcW w:w="2160" w:type="dxa"/>
            <w:vMerge w:val="restart"/>
          </w:tcPr>
          <w:p w14:paraId="53B41F4D" w14:textId="77777777" w:rsidR="001019F4" w:rsidRDefault="001019F4" w:rsidP="001019F4">
            <w:r>
              <w:rPr>
                <w:rFonts w:hint="eastAsia"/>
              </w:rPr>
              <w:t>分析与评价</w:t>
            </w:r>
          </w:p>
        </w:tc>
        <w:tc>
          <w:tcPr>
            <w:tcW w:w="960" w:type="dxa"/>
            <w:vMerge w:val="restart"/>
          </w:tcPr>
          <w:p w14:paraId="4021A3D1" w14:textId="77777777" w:rsidR="001019F4" w:rsidRDefault="001019F4" w:rsidP="001019F4">
            <w:r>
              <w:rPr>
                <w:rFonts w:hint="eastAsia"/>
              </w:rPr>
              <w:t>Q9.1.3</w:t>
            </w:r>
          </w:p>
        </w:tc>
        <w:tc>
          <w:tcPr>
            <w:tcW w:w="745" w:type="dxa"/>
          </w:tcPr>
          <w:p w14:paraId="65965068" w14:textId="77777777" w:rsidR="001019F4" w:rsidRDefault="001019F4" w:rsidP="001019F4">
            <w:r>
              <w:rPr>
                <w:rFonts w:hint="eastAsia"/>
              </w:rPr>
              <w:t>文件名称</w:t>
            </w:r>
          </w:p>
        </w:tc>
        <w:tc>
          <w:tcPr>
            <w:tcW w:w="9259" w:type="dxa"/>
          </w:tcPr>
          <w:p w14:paraId="52978A8F" w14:textId="77777777" w:rsidR="001019F4" w:rsidRDefault="001019F4" w:rsidP="001019F4">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5" w:type="dxa"/>
            <w:vMerge w:val="restart"/>
          </w:tcPr>
          <w:p w14:paraId="1AAB758E" w14:textId="77777777" w:rsidR="001019F4" w:rsidRDefault="001019F4" w:rsidP="001019F4">
            <w:r>
              <w:sym w:font="Wingdings" w:char="00FE"/>
            </w:r>
            <w:r>
              <w:rPr>
                <w:rFonts w:hint="eastAsia"/>
              </w:rPr>
              <w:t>符合</w:t>
            </w:r>
          </w:p>
          <w:p w14:paraId="3EC987C0" w14:textId="77777777" w:rsidR="001019F4" w:rsidRDefault="001019F4" w:rsidP="001019F4">
            <w:r>
              <w:sym w:font="Wingdings" w:char="00A8"/>
            </w:r>
            <w:r>
              <w:rPr>
                <w:rFonts w:hint="eastAsia"/>
              </w:rPr>
              <w:t>不符合</w:t>
            </w:r>
          </w:p>
        </w:tc>
      </w:tr>
      <w:tr w:rsidR="001019F4" w14:paraId="3EB92746" w14:textId="77777777">
        <w:trPr>
          <w:trHeight w:val="1721"/>
        </w:trPr>
        <w:tc>
          <w:tcPr>
            <w:tcW w:w="2160" w:type="dxa"/>
            <w:vMerge/>
          </w:tcPr>
          <w:p w14:paraId="75774C60" w14:textId="77777777" w:rsidR="001019F4" w:rsidRDefault="001019F4" w:rsidP="001019F4"/>
        </w:tc>
        <w:tc>
          <w:tcPr>
            <w:tcW w:w="960" w:type="dxa"/>
            <w:vMerge/>
          </w:tcPr>
          <w:p w14:paraId="7CBA078A" w14:textId="77777777" w:rsidR="001019F4" w:rsidRDefault="001019F4" w:rsidP="001019F4"/>
        </w:tc>
        <w:tc>
          <w:tcPr>
            <w:tcW w:w="745" w:type="dxa"/>
          </w:tcPr>
          <w:p w14:paraId="07C04554" w14:textId="77777777" w:rsidR="001019F4" w:rsidRDefault="001019F4" w:rsidP="001019F4">
            <w:r>
              <w:rPr>
                <w:rFonts w:hint="eastAsia"/>
              </w:rPr>
              <w:t>运行证据</w:t>
            </w:r>
          </w:p>
        </w:tc>
        <w:tc>
          <w:tcPr>
            <w:tcW w:w="9259" w:type="dxa"/>
          </w:tcPr>
          <w:p w14:paraId="7630554B" w14:textId="77777777" w:rsidR="001019F4" w:rsidRDefault="001019F4" w:rsidP="001019F4">
            <w:r>
              <w:rPr>
                <w:rFonts w:hint="eastAsia"/>
              </w:rPr>
              <w:t>对获得的数据和信息进行分析与评价</w:t>
            </w:r>
          </w:p>
          <w:tbl>
            <w:tblPr>
              <w:tblStyle w:val="a9"/>
              <w:tblW w:w="9043" w:type="dxa"/>
              <w:tblLayout w:type="fixed"/>
              <w:tblLook w:val="04A0" w:firstRow="1" w:lastRow="0" w:firstColumn="1" w:lastColumn="0" w:noHBand="0" w:noVBand="1"/>
            </w:tblPr>
            <w:tblGrid>
              <w:gridCol w:w="1925"/>
              <w:gridCol w:w="2651"/>
              <w:gridCol w:w="1811"/>
              <w:gridCol w:w="1342"/>
              <w:gridCol w:w="1314"/>
            </w:tblGrid>
            <w:tr w:rsidR="001019F4" w14:paraId="0E15C1D6" w14:textId="77777777">
              <w:tc>
                <w:tcPr>
                  <w:tcW w:w="1925" w:type="dxa"/>
                </w:tcPr>
                <w:p w14:paraId="37451DC6" w14:textId="77777777" w:rsidR="001019F4" w:rsidRDefault="001019F4" w:rsidP="001019F4">
                  <w:r>
                    <w:rPr>
                      <w:rFonts w:hint="eastAsia"/>
                    </w:rPr>
                    <w:t>分析和评价的对象</w:t>
                  </w:r>
                </w:p>
              </w:tc>
              <w:tc>
                <w:tcPr>
                  <w:tcW w:w="2651" w:type="dxa"/>
                </w:tcPr>
                <w:p w14:paraId="719414C3" w14:textId="77777777" w:rsidR="001019F4" w:rsidRDefault="001019F4" w:rsidP="001019F4">
                  <w:r>
                    <w:rPr>
                      <w:rFonts w:hint="eastAsia"/>
                    </w:rPr>
                    <w:t>分析和评价的方法</w:t>
                  </w:r>
                </w:p>
              </w:tc>
              <w:tc>
                <w:tcPr>
                  <w:tcW w:w="1811" w:type="dxa"/>
                </w:tcPr>
                <w:p w14:paraId="58ED62E4" w14:textId="77777777" w:rsidR="001019F4" w:rsidRDefault="001019F4" w:rsidP="001019F4">
                  <w:r>
                    <w:rPr>
                      <w:rFonts w:hint="eastAsia"/>
                    </w:rPr>
                    <w:t>分析和评价的频次和时机</w:t>
                  </w:r>
                </w:p>
              </w:tc>
              <w:tc>
                <w:tcPr>
                  <w:tcW w:w="1342" w:type="dxa"/>
                </w:tcPr>
                <w:p w14:paraId="25F7ADF4" w14:textId="77777777" w:rsidR="001019F4" w:rsidRDefault="001019F4" w:rsidP="001019F4">
                  <w:r>
                    <w:rPr>
                      <w:rFonts w:hint="eastAsia"/>
                    </w:rPr>
                    <w:t>使用的统计技术</w:t>
                  </w:r>
                </w:p>
              </w:tc>
              <w:tc>
                <w:tcPr>
                  <w:tcW w:w="1314" w:type="dxa"/>
                </w:tcPr>
                <w:p w14:paraId="29D93D6A" w14:textId="77777777" w:rsidR="001019F4" w:rsidRDefault="001019F4" w:rsidP="001019F4">
                  <w:r>
                    <w:rPr>
                      <w:rFonts w:hint="eastAsia"/>
                    </w:rPr>
                    <w:t>分析的结果用于改进</w:t>
                  </w:r>
                </w:p>
              </w:tc>
            </w:tr>
            <w:tr w:rsidR="001019F4" w14:paraId="6E26B76D" w14:textId="77777777">
              <w:tc>
                <w:tcPr>
                  <w:tcW w:w="1925" w:type="dxa"/>
                </w:tcPr>
                <w:p w14:paraId="73B9D64D" w14:textId="77777777" w:rsidR="001019F4" w:rsidRDefault="001019F4" w:rsidP="001019F4">
                  <w:r>
                    <w:rPr>
                      <w:rFonts w:hint="eastAsia"/>
                    </w:rPr>
                    <w:t>产品和服务的符合性</w:t>
                  </w:r>
                </w:p>
              </w:tc>
              <w:tc>
                <w:tcPr>
                  <w:tcW w:w="2651" w:type="dxa"/>
                  <w:shd w:val="clear" w:color="auto" w:fill="auto"/>
                </w:tcPr>
                <w:p w14:paraId="3B5F4494" w14:textId="77777777" w:rsidR="001019F4" w:rsidRDefault="001019F4" w:rsidP="001019F4">
                  <w:r>
                    <w:rPr>
                      <w:rFonts w:hint="eastAsia"/>
                    </w:rPr>
                    <w:t>对产品合格率进行统计分析，</w:t>
                  </w:r>
                </w:p>
              </w:tc>
              <w:tc>
                <w:tcPr>
                  <w:tcW w:w="1811" w:type="dxa"/>
                  <w:shd w:val="clear" w:color="auto" w:fill="auto"/>
                </w:tcPr>
                <w:p w14:paraId="50D6BE4D"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594F7653" w14:textId="77777777" w:rsidR="001019F4" w:rsidRDefault="001019F4" w:rsidP="001019F4">
                  <w:r>
                    <w:rPr>
                      <w:rFonts w:hint="eastAsia"/>
                      <w:color w:val="000000"/>
                      <w:szCs w:val="21"/>
                    </w:rPr>
                    <w:t>□</w:t>
                  </w:r>
                  <w:r>
                    <w:rPr>
                      <w:rFonts w:hint="eastAsia"/>
                    </w:rPr>
                    <w:t>柱状图</w:t>
                  </w:r>
                </w:p>
                <w:p w14:paraId="587B2CA3" w14:textId="77777777" w:rsidR="001019F4" w:rsidRDefault="001019F4" w:rsidP="001019F4">
                  <w:r>
                    <w:rPr>
                      <w:rFonts w:hint="eastAsia"/>
                      <w:color w:val="000000"/>
                      <w:szCs w:val="21"/>
                    </w:rPr>
                    <w:t>□</w:t>
                  </w:r>
                  <w:r>
                    <w:rPr>
                      <w:rFonts w:hint="eastAsia"/>
                    </w:rPr>
                    <w:t>饼状图</w:t>
                  </w:r>
                </w:p>
                <w:p w14:paraId="086C44EE" w14:textId="77777777" w:rsidR="001019F4" w:rsidRDefault="001019F4" w:rsidP="001019F4">
                  <w:r>
                    <w:rPr>
                      <w:rFonts w:hint="eastAsia"/>
                      <w:color w:val="000000"/>
                      <w:szCs w:val="21"/>
                    </w:rPr>
                    <w:t>□</w:t>
                  </w:r>
                  <w:r>
                    <w:rPr>
                      <w:rFonts w:hint="eastAsia"/>
                    </w:rPr>
                    <w:t>鱼刺图</w:t>
                  </w:r>
                </w:p>
              </w:tc>
              <w:tc>
                <w:tcPr>
                  <w:tcW w:w="1314" w:type="dxa"/>
                  <w:shd w:val="clear" w:color="auto" w:fill="auto"/>
                </w:tcPr>
                <w:p w14:paraId="3C9D1E86" w14:textId="77777777" w:rsidR="001019F4" w:rsidRDefault="001019F4" w:rsidP="001019F4">
                  <w:r>
                    <w:rPr>
                      <w:rFonts w:hint="eastAsia"/>
                      <w:color w:val="000000"/>
                      <w:szCs w:val="21"/>
                    </w:rPr>
                    <w:t>☑</w:t>
                  </w:r>
                  <w:r>
                    <w:rPr>
                      <w:rFonts w:hint="eastAsia"/>
                    </w:rPr>
                    <w:t>已用于</w:t>
                  </w:r>
                </w:p>
                <w:p w14:paraId="72A8E021" w14:textId="77777777" w:rsidR="001019F4" w:rsidRDefault="001019F4" w:rsidP="001019F4">
                  <w:r>
                    <w:rPr>
                      <w:rFonts w:hint="eastAsia"/>
                      <w:color w:val="000000"/>
                      <w:szCs w:val="21"/>
                    </w:rPr>
                    <w:t>□</w:t>
                  </w:r>
                  <w:r>
                    <w:rPr>
                      <w:rFonts w:hint="eastAsia"/>
                    </w:rPr>
                    <w:t>未用于</w:t>
                  </w:r>
                </w:p>
                <w:p w14:paraId="53AB4FF1" w14:textId="77777777" w:rsidR="001019F4" w:rsidRDefault="001019F4" w:rsidP="001019F4">
                  <w:r>
                    <w:rPr>
                      <w:rFonts w:hint="eastAsia"/>
                      <w:color w:val="000000"/>
                      <w:szCs w:val="21"/>
                    </w:rPr>
                    <w:t>□</w:t>
                  </w:r>
                </w:p>
              </w:tc>
            </w:tr>
            <w:tr w:rsidR="001019F4" w14:paraId="0A8298ED" w14:textId="77777777">
              <w:tc>
                <w:tcPr>
                  <w:tcW w:w="1925" w:type="dxa"/>
                </w:tcPr>
                <w:p w14:paraId="5E57B97F" w14:textId="77777777" w:rsidR="001019F4" w:rsidRDefault="001019F4" w:rsidP="001019F4">
                  <w:r>
                    <w:rPr>
                      <w:rFonts w:hint="eastAsia"/>
                    </w:rPr>
                    <w:t>顾客满意程度</w:t>
                  </w:r>
                </w:p>
              </w:tc>
              <w:tc>
                <w:tcPr>
                  <w:tcW w:w="2651" w:type="dxa"/>
                  <w:shd w:val="clear" w:color="auto" w:fill="auto"/>
                </w:tcPr>
                <w:p w14:paraId="6674225D" w14:textId="77777777" w:rsidR="001019F4" w:rsidRDefault="001019F4" w:rsidP="001019F4">
                  <w:r>
                    <w:rPr>
                      <w:rFonts w:hint="eastAsia"/>
                    </w:rPr>
                    <w:t>对顾客满意率进行统计</w:t>
                  </w:r>
                </w:p>
              </w:tc>
              <w:tc>
                <w:tcPr>
                  <w:tcW w:w="1811" w:type="dxa"/>
                  <w:shd w:val="clear" w:color="auto" w:fill="auto"/>
                </w:tcPr>
                <w:p w14:paraId="105732D6"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7C46088A" w14:textId="77777777" w:rsidR="001019F4" w:rsidRDefault="001019F4" w:rsidP="001019F4">
                  <w:r>
                    <w:rPr>
                      <w:rFonts w:hint="eastAsia"/>
                      <w:color w:val="000000"/>
                      <w:szCs w:val="21"/>
                    </w:rPr>
                    <w:t>□</w:t>
                  </w:r>
                  <w:r>
                    <w:rPr>
                      <w:rFonts w:hint="eastAsia"/>
                    </w:rPr>
                    <w:t>柱状图</w:t>
                  </w:r>
                </w:p>
                <w:p w14:paraId="25C29D4E" w14:textId="77777777" w:rsidR="001019F4" w:rsidRDefault="001019F4" w:rsidP="001019F4">
                  <w:r>
                    <w:rPr>
                      <w:rFonts w:hint="eastAsia"/>
                      <w:color w:val="000000"/>
                      <w:szCs w:val="21"/>
                    </w:rPr>
                    <w:t>□</w:t>
                  </w:r>
                  <w:r>
                    <w:rPr>
                      <w:rFonts w:hint="eastAsia"/>
                    </w:rPr>
                    <w:t>饼状图</w:t>
                  </w:r>
                </w:p>
                <w:p w14:paraId="361986E3" w14:textId="77777777" w:rsidR="001019F4" w:rsidRDefault="001019F4" w:rsidP="001019F4">
                  <w:r>
                    <w:rPr>
                      <w:rFonts w:hint="eastAsia"/>
                      <w:color w:val="000000"/>
                      <w:szCs w:val="21"/>
                    </w:rPr>
                    <w:lastRenderedPageBreak/>
                    <w:t>□</w:t>
                  </w:r>
                  <w:r>
                    <w:rPr>
                      <w:rFonts w:hint="eastAsia"/>
                    </w:rPr>
                    <w:t>鱼刺图</w:t>
                  </w:r>
                </w:p>
              </w:tc>
              <w:tc>
                <w:tcPr>
                  <w:tcW w:w="1314" w:type="dxa"/>
                  <w:shd w:val="clear" w:color="auto" w:fill="auto"/>
                </w:tcPr>
                <w:p w14:paraId="0C588C3B" w14:textId="77777777" w:rsidR="001019F4" w:rsidRDefault="001019F4" w:rsidP="001019F4">
                  <w:r>
                    <w:rPr>
                      <w:rFonts w:hint="eastAsia"/>
                      <w:color w:val="000000"/>
                      <w:szCs w:val="21"/>
                    </w:rPr>
                    <w:lastRenderedPageBreak/>
                    <w:t>☑</w:t>
                  </w:r>
                  <w:r>
                    <w:rPr>
                      <w:rFonts w:hint="eastAsia"/>
                    </w:rPr>
                    <w:t>已用于</w:t>
                  </w:r>
                </w:p>
                <w:p w14:paraId="3C087E23" w14:textId="77777777" w:rsidR="001019F4" w:rsidRDefault="001019F4" w:rsidP="001019F4">
                  <w:r>
                    <w:rPr>
                      <w:rFonts w:hint="eastAsia"/>
                      <w:color w:val="000000"/>
                      <w:szCs w:val="21"/>
                    </w:rPr>
                    <w:t>□</w:t>
                  </w:r>
                  <w:r>
                    <w:rPr>
                      <w:rFonts w:hint="eastAsia"/>
                    </w:rPr>
                    <w:t>未用于</w:t>
                  </w:r>
                </w:p>
                <w:p w14:paraId="2CDBE23A" w14:textId="77777777" w:rsidR="001019F4" w:rsidRDefault="001019F4" w:rsidP="001019F4">
                  <w:r>
                    <w:rPr>
                      <w:rFonts w:hint="eastAsia"/>
                      <w:color w:val="000000"/>
                      <w:szCs w:val="21"/>
                    </w:rPr>
                    <w:lastRenderedPageBreak/>
                    <w:t>□</w:t>
                  </w:r>
                </w:p>
              </w:tc>
            </w:tr>
            <w:tr w:rsidR="001019F4" w14:paraId="2802786C" w14:textId="77777777">
              <w:tc>
                <w:tcPr>
                  <w:tcW w:w="1925" w:type="dxa"/>
                </w:tcPr>
                <w:p w14:paraId="4F316502" w14:textId="77777777" w:rsidR="001019F4" w:rsidRDefault="001019F4" w:rsidP="001019F4">
                  <w:r>
                    <w:rPr>
                      <w:rFonts w:hint="eastAsia"/>
                    </w:rPr>
                    <w:lastRenderedPageBreak/>
                    <w:t>质量管理体系的绩效和有效性</w:t>
                  </w:r>
                </w:p>
              </w:tc>
              <w:tc>
                <w:tcPr>
                  <w:tcW w:w="2651" w:type="dxa"/>
                  <w:shd w:val="clear" w:color="auto" w:fill="auto"/>
                </w:tcPr>
                <w:p w14:paraId="34FCDE4F" w14:textId="77777777" w:rsidR="001019F4" w:rsidRDefault="001019F4" w:rsidP="001019F4">
                  <w:proofErr w:type="gramStart"/>
                  <w:r>
                    <w:rPr>
                      <w:rFonts w:hint="eastAsia"/>
                    </w:rPr>
                    <w:t>对内审不符合</w:t>
                  </w:r>
                  <w:proofErr w:type="gramEnd"/>
                  <w:r>
                    <w:rPr>
                      <w:rFonts w:hint="eastAsia"/>
                    </w:rPr>
                    <w:t>项进行分析</w:t>
                  </w:r>
                </w:p>
              </w:tc>
              <w:tc>
                <w:tcPr>
                  <w:tcW w:w="1811" w:type="dxa"/>
                  <w:shd w:val="clear" w:color="auto" w:fill="auto"/>
                </w:tcPr>
                <w:p w14:paraId="63E95BB5"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0A7014E2" w14:textId="77777777" w:rsidR="001019F4" w:rsidRDefault="001019F4" w:rsidP="001019F4">
                  <w:r>
                    <w:rPr>
                      <w:rFonts w:hint="eastAsia"/>
                      <w:color w:val="000000"/>
                      <w:szCs w:val="21"/>
                    </w:rPr>
                    <w:t>□</w:t>
                  </w:r>
                  <w:r>
                    <w:rPr>
                      <w:rFonts w:hint="eastAsia"/>
                    </w:rPr>
                    <w:t>柱状图</w:t>
                  </w:r>
                </w:p>
                <w:p w14:paraId="08DDEBAF" w14:textId="77777777" w:rsidR="001019F4" w:rsidRDefault="001019F4" w:rsidP="001019F4">
                  <w:r>
                    <w:rPr>
                      <w:rFonts w:hint="eastAsia"/>
                      <w:color w:val="000000"/>
                      <w:szCs w:val="21"/>
                    </w:rPr>
                    <w:t>□</w:t>
                  </w:r>
                  <w:r>
                    <w:rPr>
                      <w:rFonts w:hint="eastAsia"/>
                    </w:rPr>
                    <w:t>饼状图</w:t>
                  </w:r>
                </w:p>
                <w:p w14:paraId="44A75A49" w14:textId="77777777" w:rsidR="001019F4" w:rsidRDefault="001019F4" w:rsidP="001019F4">
                  <w:r>
                    <w:rPr>
                      <w:rFonts w:hint="eastAsia"/>
                      <w:color w:val="000000"/>
                      <w:szCs w:val="21"/>
                    </w:rPr>
                    <w:t>□</w:t>
                  </w:r>
                  <w:r>
                    <w:rPr>
                      <w:rFonts w:hint="eastAsia"/>
                    </w:rPr>
                    <w:t>鱼刺图</w:t>
                  </w:r>
                </w:p>
              </w:tc>
              <w:tc>
                <w:tcPr>
                  <w:tcW w:w="1314" w:type="dxa"/>
                  <w:shd w:val="clear" w:color="auto" w:fill="auto"/>
                </w:tcPr>
                <w:p w14:paraId="633F87D2" w14:textId="77777777" w:rsidR="001019F4" w:rsidRDefault="001019F4" w:rsidP="001019F4">
                  <w:r>
                    <w:rPr>
                      <w:rFonts w:hint="eastAsia"/>
                      <w:color w:val="000000"/>
                      <w:szCs w:val="21"/>
                    </w:rPr>
                    <w:t>☑</w:t>
                  </w:r>
                  <w:r>
                    <w:rPr>
                      <w:rFonts w:hint="eastAsia"/>
                    </w:rPr>
                    <w:t>已用于</w:t>
                  </w:r>
                </w:p>
                <w:p w14:paraId="174A734F" w14:textId="77777777" w:rsidR="001019F4" w:rsidRDefault="001019F4" w:rsidP="001019F4">
                  <w:r>
                    <w:rPr>
                      <w:rFonts w:hint="eastAsia"/>
                      <w:color w:val="000000"/>
                      <w:szCs w:val="21"/>
                    </w:rPr>
                    <w:t>□</w:t>
                  </w:r>
                  <w:r>
                    <w:rPr>
                      <w:rFonts w:hint="eastAsia"/>
                    </w:rPr>
                    <w:t>未用于</w:t>
                  </w:r>
                </w:p>
                <w:p w14:paraId="1E366662" w14:textId="77777777" w:rsidR="001019F4" w:rsidRDefault="001019F4" w:rsidP="001019F4">
                  <w:r>
                    <w:rPr>
                      <w:rFonts w:hint="eastAsia"/>
                      <w:color w:val="000000"/>
                      <w:szCs w:val="21"/>
                    </w:rPr>
                    <w:t>□</w:t>
                  </w:r>
                </w:p>
              </w:tc>
            </w:tr>
            <w:tr w:rsidR="001019F4" w14:paraId="68A7BEC3" w14:textId="77777777">
              <w:tc>
                <w:tcPr>
                  <w:tcW w:w="1925" w:type="dxa"/>
                </w:tcPr>
                <w:p w14:paraId="01D29145" w14:textId="77777777" w:rsidR="001019F4" w:rsidRDefault="001019F4" w:rsidP="001019F4">
                  <w:r>
                    <w:rPr>
                      <w:rFonts w:hint="eastAsia"/>
                    </w:rPr>
                    <w:t>策划是否得到有效实施</w:t>
                  </w:r>
                </w:p>
              </w:tc>
              <w:tc>
                <w:tcPr>
                  <w:tcW w:w="2651" w:type="dxa"/>
                  <w:shd w:val="clear" w:color="auto" w:fill="auto"/>
                </w:tcPr>
                <w:p w14:paraId="061BA2DE" w14:textId="77777777" w:rsidR="001019F4" w:rsidRDefault="001019F4" w:rsidP="001019F4">
                  <w:r>
                    <w:rPr>
                      <w:rFonts w:hint="eastAsia"/>
                    </w:rPr>
                    <w:t>对质量目标完成</w:t>
                  </w:r>
                  <w:r>
                    <w:rPr>
                      <w:rFonts w:hint="eastAsia"/>
                    </w:rPr>
                    <w:t>/</w:t>
                  </w:r>
                  <w:proofErr w:type="spellStart"/>
                  <w:r>
                    <w:rPr>
                      <w:rFonts w:hint="eastAsia"/>
                    </w:rPr>
                    <w:t>Cpk</w:t>
                  </w:r>
                  <w:proofErr w:type="spellEnd"/>
                  <w:r>
                    <w:rPr>
                      <w:rFonts w:hint="eastAsia"/>
                    </w:rPr>
                    <w:t>进行统计</w:t>
                  </w:r>
                </w:p>
              </w:tc>
              <w:tc>
                <w:tcPr>
                  <w:tcW w:w="1811" w:type="dxa"/>
                  <w:shd w:val="clear" w:color="auto" w:fill="auto"/>
                </w:tcPr>
                <w:p w14:paraId="6D43C4DD"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5BE4352E" w14:textId="77777777" w:rsidR="001019F4" w:rsidRDefault="001019F4" w:rsidP="001019F4">
                  <w:r>
                    <w:rPr>
                      <w:rFonts w:hint="eastAsia"/>
                      <w:color w:val="000000"/>
                      <w:szCs w:val="21"/>
                    </w:rPr>
                    <w:t>□</w:t>
                  </w:r>
                  <w:r>
                    <w:rPr>
                      <w:rFonts w:hint="eastAsia"/>
                    </w:rPr>
                    <w:t>柱状图</w:t>
                  </w:r>
                </w:p>
                <w:p w14:paraId="5CD90DC9" w14:textId="77777777" w:rsidR="001019F4" w:rsidRDefault="001019F4" w:rsidP="001019F4">
                  <w:r>
                    <w:rPr>
                      <w:rFonts w:hint="eastAsia"/>
                      <w:color w:val="000000"/>
                      <w:szCs w:val="21"/>
                    </w:rPr>
                    <w:t>□</w:t>
                  </w:r>
                  <w:r>
                    <w:rPr>
                      <w:rFonts w:hint="eastAsia"/>
                    </w:rPr>
                    <w:t>饼状图</w:t>
                  </w:r>
                </w:p>
                <w:p w14:paraId="0DF2BD53" w14:textId="77777777" w:rsidR="001019F4" w:rsidRDefault="001019F4" w:rsidP="001019F4">
                  <w:r>
                    <w:rPr>
                      <w:rFonts w:hint="eastAsia"/>
                      <w:color w:val="000000"/>
                      <w:szCs w:val="21"/>
                    </w:rPr>
                    <w:t>□</w:t>
                  </w:r>
                  <w:r>
                    <w:rPr>
                      <w:rFonts w:hint="eastAsia"/>
                    </w:rPr>
                    <w:t>SPC</w:t>
                  </w:r>
                </w:p>
              </w:tc>
              <w:tc>
                <w:tcPr>
                  <w:tcW w:w="1314" w:type="dxa"/>
                  <w:shd w:val="clear" w:color="auto" w:fill="auto"/>
                </w:tcPr>
                <w:p w14:paraId="3455E2CF" w14:textId="77777777" w:rsidR="001019F4" w:rsidRDefault="001019F4" w:rsidP="001019F4">
                  <w:r>
                    <w:rPr>
                      <w:rFonts w:hint="eastAsia"/>
                      <w:color w:val="000000"/>
                      <w:szCs w:val="21"/>
                    </w:rPr>
                    <w:t>☑</w:t>
                  </w:r>
                  <w:r>
                    <w:rPr>
                      <w:rFonts w:hint="eastAsia"/>
                    </w:rPr>
                    <w:t>已用于</w:t>
                  </w:r>
                </w:p>
                <w:p w14:paraId="5DEAE7E1" w14:textId="77777777" w:rsidR="001019F4" w:rsidRDefault="001019F4" w:rsidP="001019F4">
                  <w:r>
                    <w:rPr>
                      <w:rFonts w:hint="eastAsia"/>
                      <w:color w:val="000000"/>
                      <w:szCs w:val="21"/>
                    </w:rPr>
                    <w:t>□</w:t>
                  </w:r>
                  <w:r>
                    <w:rPr>
                      <w:rFonts w:hint="eastAsia"/>
                    </w:rPr>
                    <w:t>未用于</w:t>
                  </w:r>
                </w:p>
                <w:p w14:paraId="17CE83EC" w14:textId="77777777" w:rsidR="001019F4" w:rsidRDefault="001019F4" w:rsidP="001019F4">
                  <w:r>
                    <w:rPr>
                      <w:rFonts w:hint="eastAsia"/>
                      <w:color w:val="000000"/>
                      <w:szCs w:val="21"/>
                    </w:rPr>
                    <w:t>□</w:t>
                  </w:r>
                </w:p>
              </w:tc>
            </w:tr>
            <w:tr w:rsidR="001019F4" w14:paraId="697C4339" w14:textId="77777777">
              <w:tc>
                <w:tcPr>
                  <w:tcW w:w="1925" w:type="dxa"/>
                </w:tcPr>
                <w:p w14:paraId="064E2A5E" w14:textId="77777777" w:rsidR="001019F4" w:rsidRDefault="001019F4" w:rsidP="001019F4">
                  <w:r>
                    <w:rPr>
                      <w:rFonts w:hint="eastAsia"/>
                    </w:rPr>
                    <w:t>针对风险和机遇所采取措施的有效性</w:t>
                  </w:r>
                </w:p>
              </w:tc>
              <w:tc>
                <w:tcPr>
                  <w:tcW w:w="2651" w:type="dxa"/>
                  <w:shd w:val="clear" w:color="auto" w:fill="auto"/>
                </w:tcPr>
                <w:p w14:paraId="7FBBFE5C" w14:textId="77777777" w:rsidR="001019F4" w:rsidRDefault="001019F4" w:rsidP="001019F4">
                  <w:r>
                    <w:rPr>
                      <w:rFonts w:hint="eastAsia"/>
                    </w:rPr>
                    <w:t>对质量目标完成进行统计</w:t>
                  </w:r>
                </w:p>
              </w:tc>
              <w:tc>
                <w:tcPr>
                  <w:tcW w:w="1811" w:type="dxa"/>
                  <w:shd w:val="clear" w:color="auto" w:fill="auto"/>
                </w:tcPr>
                <w:p w14:paraId="6A1A01AF"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02BF96EE" w14:textId="77777777" w:rsidR="001019F4" w:rsidRDefault="001019F4" w:rsidP="001019F4">
                  <w:r>
                    <w:rPr>
                      <w:rFonts w:hint="eastAsia"/>
                      <w:color w:val="000000"/>
                      <w:szCs w:val="21"/>
                    </w:rPr>
                    <w:t>□</w:t>
                  </w:r>
                  <w:r>
                    <w:rPr>
                      <w:rFonts w:hint="eastAsia"/>
                    </w:rPr>
                    <w:t>柱状图</w:t>
                  </w:r>
                </w:p>
                <w:p w14:paraId="0B0DE1B6" w14:textId="77777777" w:rsidR="001019F4" w:rsidRDefault="001019F4" w:rsidP="001019F4">
                  <w:r>
                    <w:rPr>
                      <w:rFonts w:hint="eastAsia"/>
                      <w:color w:val="000000"/>
                      <w:szCs w:val="21"/>
                    </w:rPr>
                    <w:t>□</w:t>
                  </w:r>
                  <w:r>
                    <w:rPr>
                      <w:rFonts w:hint="eastAsia"/>
                    </w:rPr>
                    <w:t>饼状图</w:t>
                  </w:r>
                </w:p>
              </w:tc>
              <w:tc>
                <w:tcPr>
                  <w:tcW w:w="1314" w:type="dxa"/>
                  <w:shd w:val="clear" w:color="auto" w:fill="auto"/>
                </w:tcPr>
                <w:p w14:paraId="2E98ADE8" w14:textId="77777777" w:rsidR="001019F4" w:rsidRDefault="001019F4" w:rsidP="001019F4">
                  <w:r>
                    <w:rPr>
                      <w:rFonts w:hint="eastAsia"/>
                      <w:color w:val="000000"/>
                      <w:szCs w:val="21"/>
                    </w:rPr>
                    <w:t>☑</w:t>
                  </w:r>
                  <w:r>
                    <w:rPr>
                      <w:rFonts w:hint="eastAsia"/>
                    </w:rPr>
                    <w:t>已用于</w:t>
                  </w:r>
                </w:p>
                <w:p w14:paraId="32545CE3" w14:textId="77777777" w:rsidR="001019F4" w:rsidRDefault="001019F4" w:rsidP="001019F4">
                  <w:r>
                    <w:rPr>
                      <w:rFonts w:hint="eastAsia"/>
                      <w:color w:val="000000"/>
                      <w:szCs w:val="21"/>
                    </w:rPr>
                    <w:t>□</w:t>
                  </w:r>
                  <w:r>
                    <w:rPr>
                      <w:rFonts w:hint="eastAsia"/>
                    </w:rPr>
                    <w:t>未用于</w:t>
                  </w:r>
                </w:p>
              </w:tc>
            </w:tr>
            <w:tr w:rsidR="001019F4" w14:paraId="639C1B5F" w14:textId="77777777">
              <w:tc>
                <w:tcPr>
                  <w:tcW w:w="1925" w:type="dxa"/>
                </w:tcPr>
                <w:p w14:paraId="5F2BC03A" w14:textId="77777777" w:rsidR="001019F4" w:rsidRDefault="001019F4" w:rsidP="001019F4">
                  <w:r>
                    <w:rPr>
                      <w:rFonts w:hint="eastAsia"/>
                    </w:rPr>
                    <w:t>外部供方的绩效</w:t>
                  </w:r>
                </w:p>
              </w:tc>
              <w:tc>
                <w:tcPr>
                  <w:tcW w:w="2651" w:type="dxa"/>
                  <w:shd w:val="clear" w:color="auto" w:fill="auto"/>
                </w:tcPr>
                <w:p w14:paraId="2C7A636A" w14:textId="77777777" w:rsidR="001019F4" w:rsidRDefault="001019F4" w:rsidP="001019F4">
                  <w:r>
                    <w:rPr>
                      <w:rFonts w:hint="eastAsia"/>
                    </w:rPr>
                    <w:t>对外部供方的供货质量和服务质量进行统计分析</w:t>
                  </w:r>
                </w:p>
              </w:tc>
              <w:tc>
                <w:tcPr>
                  <w:tcW w:w="1811" w:type="dxa"/>
                  <w:shd w:val="clear" w:color="auto" w:fill="auto"/>
                </w:tcPr>
                <w:p w14:paraId="6E449406"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57EFA510" w14:textId="77777777" w:rsidR="001019F4" w:rsidRDefault="001019F4" w:rsidP="001019F4">
                  <w:r>
                    <w:rPr>
                      <w:rFonts w:hint="eastAsia"/>
                      <w:color w:val="000000"/>
                      <w:szCs w:val="21"/>
                    </w:rPr>
                    <w:t>□</w:t>
                  </w:r>
                  <w:r>
                    <w:rPr>
                      <w:rFonts w:hint="eastAsia"/>
                    </w:rPr>
                    <w:t>柱状图</w:t>
                  </w:r>
                </w:p>
                <w:p w14:paraId="1F9C2C75" w14:textId="77777777" w:rsidR="001019F4" w:rsidRDefault="001019F4" w:rsidP="001019F4">
                  <w:r>
                    <w:rPr>
                      <w:rFonts w:hint="eastAsia"/>
                      <w:color w:val="000000"/>
                      <w:szCs w:val="21"/>
                    </w:rPr>
                    <w:t>□</w:t>
                  </w:r>
                  <w:r>
                    <w:rPr>
                      <w:rFonts w:hint="eastAsia"/>
                    </w:rPr>
                    <w:t>饼状图</w:t>
                  </w:r>
                </w:p>
                <w:p w14:paraId="45624F95" w14:textId="77777777" w:rsidR="001019F4" w:rsidRDefault="001019F4" w:rsidP="001019F4">
                  <w:r>
                    <w:rPr>
                      <w:rFonts w:hint="eastAsia"/>
                      <w:color w:val="000000"/>
                      <w:szCs w:val="21"/>
                    </w:rPr>
                    <w:t>□</w:t>
                  </w:r>
                  <w:r>
                    <w:rPr>
                      <w:rFonts w:hint="eastAsia"/>
                    </w:rPr>
                    <w:t>SPC</w:t>
                  </w:r>
                </w:p>
              </w:tc>
              <w:tc>
                <w:tcPr>
                  <w:tcW w:w="1314" w:type="dxa"/>
                  <w:shd w:val="clear" w:color="auto" w:fill="auto"/>
                </w:tcPr>
                <w:p w14:paraId="6793E11E" w14:textId="77777777" w:rsidR="001019F4" w:rsidRDefault="001019F4" w:rsidP="001019F4">
                  <w:r>
                    <w:rPr>
                      <w:rFonts w:hint="eastAsia"/>
                      <w:color w:val="000000"/>
                      <w:szCs w:val="21"/>
                    </w:rPr>
                    <w:t>☑</w:t>
                  </w:r>
                  <w:r>
                    <w:rPr>
                      <w:rFonts w:hint="eastAsia"/>
                    </w:rPr>
                    <w:t>已用于</w:t>
                  </w:r>
                </w:p>
                <w:p w14:paraId="2F301B82" w14:textId="77777777" w:rsidR="001019F4" w:rsidRDefault="001019F4" w:rsidP="001019F4">
                  <w:r>
                    <w:rPr>
                      <w:rFonts w:hint="eastAsia"/>
                      <w:color w:val="000000"/>
                      <w:szCs w:val="21"/>
                    </w:rPr>
                    <w:t>□</w:t>
                  </w:r>
                  <w:r>
                    <w:rPr>
                      <w:rFonts w:hint="eastAsia"/>
                    </w:rPr>
                    <w:t>未用于</w:t>
                  </w:r>
                </w:p>
              </w:tc>
            </w:tr>
            <w:tr w:rsidR="001019F4" w14:paraId="24BD21FC" w14:textId="77777777">
              <w:tc>
                <w:tcPr>
                  <w:tcW w:w="1925" w:type="dxa"/>
                </w:tcPr>
                <w:p w14:paraId="76D300D9" w14:textId="77777777" w:rsidR="001019F4" w:rsidRDefault="001019F4" w:rsidP="001019F4">
                  <w:r>
                    <w:rPr>
                      <w:rFonts w:hint="eastAsia"/>
                    </w:rPr>
                    <w:t>质量管理体系改进的需求</w:t>
                  </w:r>
                </w:p>
              </w:tc>
              <w:tc>
                <w:tcPr>
                  <w:tcW w:w="2651" w:type="dxa"/>
                  <w:shd w:val="clear" w:color="auto" w:fill="auto"/>
                </w:tcPr>
                <w:p w14:paraId="17D46FE8" w14:textId="77777777" w:rsidR="001019F4" w:rsidRDefault="001019F4" w:rsidP="001019F4">
                  <w:r>
                    <w:rPr>
                      <w:rFonts w:hint="eastAsia"/>
                    </w:rPr>
                    <w:t>对</w:t>
                  </w:r>
                  <w:r>
                    <w:rPr>
                      <w:rFonts w:hint="eastAsia"/>
                    </w:rPr>
                    <w:t>QMS</w:t>
                  </w:r>
                  <w:r>
                    <w:rPr>
                      <w:rFonts w:hint="eastAsia"/>
                    </w:rPr>
                    <w:t>存在的需要问题进行分析</w:t>
                  </w:r>
                </w:p>
              </w:tc>
              <w:tc>
                <w:tcPr>
                  <w:tcW w:w="1811" w:type="dxa"/>
                  <w:shd w:val="clear" w:color="auto" w:fill="auto"/>
                </w:tcPr>
                <w:p w14:paraId="4BD5E07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6711E0A4" w14:textId="77777777" w:rsidR="001019F4" w:rsidRDefault="001019F4" w:rsidP="001019F4">
                  <w:r>
                    <w:rPr>
                      <w:rFonts w:hint="eastAsia"/>
                      <w:color w:val="000000"/>
                      <w:szCs w:val="21"/>
                    </w:rPr>
                    <w:t>□</w:t>
                  </w:r>
                  <w:r>
                    <w:rPr>
                      <w:rFonts w:hint="eastAsia"/>
                    </w:rPr>
                    <w:t>柱状图</w:t>
                  </w:r>
                </w:p>
                <w:p w14:paraId="33E3ED7D" w14:textId="77777777" w:rsidR="001019F4" w:rsidRDefault="001019F4" w:rsidP="001019F4">
                  <w:r>
                    <w:rPr>
                      <w:rFonts w:hint="eastAsia"/>
                      <w:color w:val="000000"/>
                      <w:szCs w:val="21"/>
                    </w:rPr>
                    <w:t>□</w:t>
                  </w:r>
                  <w:r>
                    <w:rPr>
                      <w:rFonts w:hint="eastAsia"/>
                    </w:rPr>
                    <w:t>饼状图</w:t>
                  </w:r>
                </w:p>
                <w:p w14:paraId="4A1A9C31" w14:textId="77777777" w:rsidR="001019F4" w:rsidRDefault="001019F4" w:rsidP="001019F4">
                  <w:r>
                    <w:rPr>
                      <w:rFonts w:hint="eastAsia"/>
                      <w:color w:val="000000"/>
                      <w:szCs w:val="21"/>
                    </w:rPr>
                    <w:t>□</w:t>
                  </w:r>
                  <w:r>
                    <w:rPr>
                      <w:rFonts w:hint="eastAsia"/>
                    </w:rPr>
                    <w:t>SPC</w:t>
                  </w:r>
                </w:p>
              </w:tc>
              <w:tc>
                <w:tcPr>
                  <w:tcW w:w="1314" w:type="dxa"/>
                  <w:shd w:val="clear" w:color="auto" w:fill="auto"/>
                </w:tcPr>
                <w:p w14:paraId="79E6DE16" w14:textId="77777777" w:rsidR="001019F4" w:rsidRDefault="001019F4" w:rsidP="001019F4">
                  <w:r>
                    <w:rPr>
                      <w:rFonts w:hint="eastAsia"/>
                      <w:color w:val="000000"/>
                      <w:szCs w:val="21"/>
                    </w:rPr>
                    <w:t>☑</w:t>
                  </w:r>
                  <w:r>
                    <w:rPr>
                      <w:rFonts w:hint="eastAsia"/>
                    </w:rPr>
                    <w:t>已用于</w:t>
                  </w:r>
                </w:p>
                <w:p w14:paraId="28E2ED7A" w14:textId="77777777" w:rsidR="001019F4" w:rsidRDefault="001019F4" w:rsidP="001019F4">
                  <w:r>
                    <w:rPr>
                      <w:rFonts w:hint="eastAsia"/>
                      <w:color w:val="000000"/>
                      <w:szCs w:val="21"/>
                    </w:rPr>
                    <w:t>□</w:t>
                  </w:r>
                  <w:r>
                    <w:rPr>
                      <w:rFonts w:hint="eastAsia"/>
                    </w:rPr>
                    <w:t>未用于</w:t>
                  </w:r>
                </w:p>
              </w:tc>
            </w:tr>
          </w:tbl>
          <w:p w14:paraId="06CD9106" w14:textId="77777777" w:rsidR="001019F4" w:rsidRDefault="001019F4" w:rsidP="001019F4"/>
        </w:tc>
        <w:tc>
          <w:tcPr>
            <w:tcW w:w="1585" w:type="dxa"/>
            <w:vMerge/>
          </w:tcPr>
          <w:p w14:paraId="174149CE" w14:textId="77777777" w:rsidR="001019F4" w:rsidRDefault="001019F4" w:rsidP="001019F4"/>
        </w:tc>
      </w:tr>
      <w:tr w:rsidR="001019F4" w14:paraId="22D9F80C" w14:textId="77777777">
        <w:trPr>
          <w:trHeight w:val="409"/>
        </w:trPr>
        <w:tc>
          <w:tcPr>
            <w:tcW w:w="2160" w:type="dxa"/>
            <w:vMerge w:val="restart"/>
          </w:tcPr>
          <w:p w14:paraId="60246E30" w14:textId="77777777" w:rsidR="001019F4" w:rsidRDefault="001019F4" w:rsidP="001019F4">
            <w:r>
              <w:rPr>
                <w:rFonts w:hint="eastAsia"/>
              </w:rPr>
              <w:t>改进</w:t>
            </w:r>
          </w:p>
        </w:tc>
        <w:tc>
          <w:tcPr>
            <w:tcW w:w="960" w:type="dxa"/>
            <w:vMerge w:val="restart"/>
          </w:tcPr>
          <w:p w14:paraId="5F6FEB5A" w14:textId="52D133F1" w:rsidR="001019F4" w:rsidRDefault="001019F4" w:rsidP="00F74BE8">
            <w:r>
              <w:rPr>
                <w:rFonts w:hint="eastAsia"/>
              </w:rPr>
              <w:t>Q10.1</w:t>
            </w:r>
          </w:p>
        </w:tc>
        <w:tc>
          <w:tcPr>
            <w:tcW w:w="745" w:type="dxa"/>
          </w:tcPr>
          <w:p w14:paraId="63A4B8AE" w14:textId="77777777" w:rsidR="001019F4" w:rsidRDefault="001019F4" w:rsidP="001019F4">
            <w:r>
              <w:rPr>
                <w:rFonts w:hint="eastAsia"/>
              </w:rPr>
              <w:t>文件名称</w:t>
            </w:r>
          </w:p>
        </w:tc>
        <w:tc>
          <w:tcPr>
            <w:tcW w:w="9259" w:type="dxa"/>
          </w:tcPr>
          <w:p w14:paraId="414DD503" w14:textId="77777777" w:rsidR="001019F4" w:rsidRDefault="001019F4" w:rsidP="001019F4">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85" w:type="dxa"/>
            <w:vMerge w:val="restart"/>
          </w:tcPr>
          <w:p w14:paraId="61F199D9" w14:textId="77777777" w:rsidR="001019F4" w:rsidRDefault="001019F4" w:rsidP="001019F4">
            <w:r>
              <w:sym w:font="Wingdings" w:char="00FE"/>
            </w:r>
            <w:r>
              <w:rPr>
                <w:rFonts w:hint="eastAsia"/>
              </w:rPr>
              <w:t>符合</w:t>
            </w:r>
          </w:p>
          <w:p w14:paraId="0CA7F7CC" w14:textId="77777777" w:rsidR="001019F4" w:rsidRDefault="001019F4" w:rsidP="001019F4">
            <w:r>
              <w:sym w:font="Wingdings" w:char="00A8"/>
            </w:r>
            <w:r>
              <w:rPr>
                <w:rFonts w:hint="eastAsia"/>
              </w:rPr>
              <w:t>不符合</w:t>
            </w:r>
            <w:r>
              <w:rPr>
                <w:rFonts w:hint="eastAsia"/>
              </w:rPr>
              <w:t xml:space="preserve"> </w:t>
            </w:r>
          </w:p>
        </w:tc>
      </w:tr>
      <w:tr w:rsidR="001019F4" w14:paraId="23E7D032" w14:textId="77777777">
        <w:trPr>
          <w:trHeight w:val="1721"/>
        </w:trPr>
        <w:tc>
          <w:tcPr>
            <w:tcW w:w="2160" w:type="dxa"/>
            <w:vMerge/>
          </w:tcPr>
          <w:p w14:paraId="1F0D9AE9" w14:textId="77777777" w:rsidR="001019F4" w:rsidRDefault="001019F4" w:rsidP="001019F4"/>
        </w:tc>
        <w:tc>
          <w:tcPr>
            <w:tcW w:w="960" w:type="dxa"/>
            <w:vMerge/>
          </w:tcPr>
          <w:p w14:paraId="67FC991C" w14:textId="77777777" w:rsidR="001019F4" w:rsidRDefault="001019F4" w:rsidP="001019F4"/>
        </w:tc>
        <w:tc>
          <w:tcPr>
            <w:tcW w:w="745" w:type="dxa"/>
          </w:tcPr>
          <w:p w14:paraId="608AB76A" w14:textId="77777777" w:rsidR="001019F4" w:rsidRDefault="001019F4" w:rsidP="001019F4">
            <w:r>
              <w:rPr>
                <w:rFonts w:hint="eastAsia"/>
              </w:rPr>
              <w:t>运行证据</w:t>
            </w:r>
          </w:p>
        </w:tc>
        <w:tc>
          <w:tcPr>
            <w:tcW w:w="9259" w:type="dxa"/>
          </w:tcPr>
          <w:p w14:paraId="44AB3B18" w14:textId="77777777" w:rsidR="001019F4" w:rsidRDefault="001019F4" w:rsidP="001019F4">
            <w:r>
              <w:rPr>
                <w:rFonts w:hint="eastAsia"/>
              </w:rPr>
              <w:t>组织确定和选择了改进机会，并采取必要措施，以满足顾客要求和增强顾客满意。</w:t>
            </w:r>
            <w:r>
              <w:rPr>
                <w:rFonts w:hint="eastAsia"/>
              </w:rPr>
              <w:t xml:space="preserve"> </w:t>
            </w:r>
          </w:p>
          <w:p w14:paraId="7806DC89" w14:textId="77777777" w:rsidR="001019F4" w:rsidRDefault="001019F4" w:rsidP="001019F4">
            <w:r>
              <w:rPr>
                <w:rFonts w:hint="eastAsia"/>
              </w:rPr>
              <w:t>这包括：</w:t>
            </w:r>
            <w:r>
              <w:rPr>
                <w:rFonts w:hint="eastAsia"/>
              </w:rPr>
              <w:t xml:space="preserve"> </w:t>
            </w:r>
          </w:p>
          <w:p w14:paraId="3A476549" w14:textId="77777777" w:rsidR="001019F4" w:rsidRDefault="001019F4" w:rsidP="001019F4">
            <w:r>
              <w:rPr>
                <w:rFonts w:hint="eastAsia"/>
              </w:rPr>
              <w:sym w:font="Wingdings" w:char="00FE"/>
            </w:r>
            <w:r>
              <w:rPr>
                <w:rFonts w:hint="eastAsia"/>
              </w:rPr>
              <w:t>改进产品和服务，以满足要求并应对未来的需求和期望；</w:t>
            </w:r>
            <w:r>
              <w:rPr>
                <w:rFonts w:hint="eastAsia"/>
              </w:rPr>
              <w:t xml:space="preserve"> </w:t>
            </w:r>
          </w:p>
          <w:p w14:paraId="6005828D" w14:textId="77777777" w:rsidR="001019F4" w:rsidRDefault="001019F4" w:rsidP="001019F4">
            <w:r>
              <w:rPr>
                <w:rFonts w:hint="eastAsia"/>
              </w:rPr>
              <w:sym w:font="Wingdings" w:char="00FE"/>
            </w:r>
            <w:r>
              <w:rPr>
                <w:rFonts w:hint="eastAsia"/>
              </w:rPr>
              <w:t>纠正、预防或减少不利影响；</w:t>
            </w:r>
            <w:r>
              <w:rPr>
                <w:rFonts w:hint="eastAsia"/>
              </w:rPr>
              <w:t xml:space="preserve"> </w:t>
            </w:r>
          </w:p>
          <w:p w14:paraId="4E6E3DAE" w14:textId="77777777" w:rsidR="001019F4" w:rsidRDefault="001019F4" w:rsidP="001019F4">
            <w:r>
              <w:rPr>
                <w:rFonts w:hint="eastAsia"/>
              </w:rPr>
              <w:sym w:font="Wingdings" w:char="00FE"/>
            </w:r>
            <w:r>
              <w:rPr>
                <w:rFonts w:hint="eastAsia"/>
              </w:rPr>
              <w:t>改进质量管理体系的绩效和有效性。</w:t>
            </w:r>
            <w:r>
              <w:rPr>
                <w:rFonts w:hint="eastAsia"/>
              </w:rPr>
              <w:t xml:space="preserve"> </w:t>
            </w:r>
          </w:p>
          <w:p w14:paraId="7641099C" w14:textId="77777777" w:rsidR="001019F4" w:rsidRDefault="001019F4" w:rsidP="001019F4"/>
          <w:p w14:paraId="381A97DD" w14:textId="77777777" w:rsidR="001019F4" w:rsidRDefault="001019F4" w:rsidP="001019F4">
            <w:r>
              <w:rPr>
                <w:rFonts w:hint="eastAsia"/>
              </w:rPr>
              <w:t>改进包括：纠正、纠正措施、持续改进、突破性变革、创新和重组。</w:t>
            </w:r>
            <w:r>
              <w:rPr>
                <w:rFonts w:hint="eastAsia"/>
              </w:rPr>
              <w:t xml:space="preserve"> </w:t>
            </w:r>
          </w:p>
        </w:tc>
        <w:tc>
          <w:tcPr>
            <w:tcW w:w="1585" w:type="dxa"/>
            <w:vMerge/>
          </w:tcPr>
          <w:p w14:paraId="6F40CC3A" w14:textId="77777777" w:rsidR="001019F4" w:rsidRDefault="001019F4" w:rsidP="001019F4"/>
        </w:tc>
      </w:tr>
      <w:tr w:rsidR="001019F4" w14:paraId="458F70FB" w14:textId="77777777">
        <w:trPr>
          <w:trHeight w:val="409"/>
        </w:trPr>
        <w:tc>
          <w:tcPr>
            <w:tcW w:w="2160" w:type="dxa"/>
            <w:vMerge w:val="restart"/>
          </w:tcPr>
          <w:p w14:paraId="0F2AE336" w14:textId="77777777" w:rsidR="001019F4" w:rsidRDefault="001019F4" w:rsidP="001019F4">
            <w:r>
              <w:rPr>
                <w:rFonts w:hint="eastAsia"/>
              </w:rPr>
              <w:t xml:space="preserve">10.3 </w:t>
            </w:r>
            <w:r>
              <w:rPr>
                <w:rFonts w:hint="eastAsia"/>
              </w:rPr>
              <w:t>持续改进</w:t>
            </w:r>
          </w:p>
          <w:p w14:paraId="7B5B484F" w14:textId="77777777" w:rsidR="001019F4" w:rsidRDefault="001019F4" w:rsidP="001019F4"/>
        </w:tc>
        <w:tc>
          <w:tcPr>
            <w:tcW w:w="960" w:type="dxa"/>
            <w:vMerge w:val="restart"/>
          </w:tcPr>
          <w:p w14:paraId="77F1F9A7" w14:textId="77777777" w:rsidR="001019F4" w:rsidRDefault="001019F4" w:rsidP="001019F4">
            <w:r>
              <w:rPr>
                <w:rFonts w:hint="eastAsia"/>
              </w:rPr>
              <w:t>Q10.3</w:t>
            </w:r>
          </w:p>
        </w:tc>
        <w:tc>
          <w:tcPr>
            <w:tcW w:w="745" w:type="dxa"/>
          </w:tcPr>
          <w:p w14:paraId="19037EB8" w14:textId="77777777" w:rsidR="001019F4" w:rsidRDefault="001019F4" w:rsidP="001019F4">
            <w:r>
              <w:rPr>
                <w:rFonts w:hint="eastAsia"/>
              </w:rPr>
              <w:t>文件名称</w:t>
            </w:r>
          </w:p>
        </w:tc>
        <w:tc>
          <w:tcPr>
            <w:tcW w:w="9259" w:type="dxa"/>
          </w:tcPr>
          <w:p w14:paraId="362126D8" w14:textId="77777777" w:rsidR="001019F4" w:rsidRDefault="001019F4" w:rsidP="001019F4">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5" w:type="dxa"/>
            <w:vMerge w:val="restart"/>
          </w:tcPr>
          <w:p w14:paraId="30DC09AE" w14:textId="77777777" w:rsidR="001019F4" w:rsidRDefault="001019F4" w:rsidP="001019F4">
            <w:r>
              <w:sym w:font="Wingdings" w:char="00FE"/>
            </w:r>
            <w:r>
              <w:rPr>
                <w:rFonts w:hint="eastAsia"/>
              </w:rPr>
              <w:t>符合</w:t>
            </w:r>
          </w:p>
          <w:p w14:paraId="046C308E" w14:textId="77777777" w:rsidR="001019F4" w:rsidRDefault="001019F4" w:rsidP="001019F4">
            <w:r>
              <w:sym w:font="Wingdings" w:char="00A8"/>
            </w:r>
            <w:r>
              <w:rPr>
                <w:rFonts w:hint="eastAsia"/>
              </w:rPr>
              <w:t>不符合</w:t>
            </w:r>
          </w:p>
        </w:tc>
      </w:tr>
      <w:tr w:rsidR="001019F4" w14:paraId="34F654BA" w14:textId="77777777">
        <w:trPr>
          <w:trHeight w:val="1721"/>
        </w:trPr>
        <w:tc>
          <w:tcPr>
            <w:tcW w:w="2160" w:type="dxa"/>
            <w:vMerge/>
          </w:tcPr>
          <w:p w14:paraId="2AEE2C45" w14:textId="77777777" w:rsidR="001019F4" w:rsidRDefault="001019F4" w:rsidP="001019F4"/>
        </w:tc>
        <w:tc>
          <w:tcPr>
            <w:tcW w:w="960" w:type="dxa"/>
            <w:vMerge/>
          </w:tcPr>
          <w:p w14:paraId="0E2519CD" w14:textId="77777777" w:rsidR="001019F4" w:rsidRDefault="001019F4" w:rsidP="001019F4"/>
        </w:tc>
        <w:tc>
          <w:tcPr>
            <w:tcW w:w="745" w:type="dxa"/>
          </w:tcPr>
          <w:p w14:paraId="405B92EE" w14:textId="77777777" w:rsidR="001019F4" w:rsidRDefault="001019F4" w:rsidP="001019F4">
            <w:r>
              <w:rPr>
                <w:rFonts w:hint="eastAsia"/>
              </w:rPr>
              <w:t>运行证据</w:t>
            </w:r>
          </w:p>
        </w:tc>
        <w:tc>
          <w:tcPr>
            <w:tcW w:w="9259" w:type="dxa"/>
          </w:tcPr>
          <w:p w14:paraId="14209CEA" w14:textId="77777777" w:rsidR="001019F4" w:rsidRDefault="001019F4" w:rsidP="001019F4">
            <w:r>
              <w:rPr>
                <w:rFonts w:hint="eastAsia"/>
              </w:rPr>
              <w:t>组织已持续改进质量管理体系的适宜性、充分性和有效性。</w:t>
            </w:r>
            <w:r>
              <w:rPr>
                <w:rFonts w:hint="eastAsia"/>
              </w:rPr>
              <w:t xml:space="preserve"> </w:t>
            </w:r>
          </w:p>
          <w:p w14:paraId="4230786D" w14:textId="77777777" w:rsidR="001019F4" w:rsidRDefault="001019F4" w:rsidP="001019F4">
            <w:r>
              <w:rPr>
                <w:rFonts w:hint="eastAsia"/>
              </w:rPr>
              <w:t>组织考虑了分析和评价的结果以及管理评审的输出，确定是否存在需求或机遇，这些需求或机遇应作为持续改进的一部分加以应对。</w:t>
            </w:r>
          </w:p>
          <w:p w14:paraId="5888C902" w14:textId="77777777" w:rsidR="001019F4" w:rsidRDefault="001019F4" w:rsidP="001019F4"/>
          <w:p w14:paraId="129442A6" w14:textId="77777777" w:rsidR="001019F4" w:rsidRDefault="001019F4" w:rsidP="001019F4">
            <w:r>
              <w:rPr>
                <w:rFonts w:hint="eastAsia"/>
              </w:rPr>
              <w:sym w:font="Wingdings" w:char="00FE"/>
            </w:r>
            <w:r>
              <w:rPr>
                <w:rFonts w:hint="eastAsia"/>
              </w:rPr>
              <w:t xml:space="preserve"> </w:t>
            </w:r>
            <w:r>
              <w:rPr>
                <w:rFonts w:hint="eastAsia"/>
              </w:rPr>
              <w:t>管理评审改进措施已落实</w:t>
            </w:r>
          </w:p>
          <w:p w14:paraId="5CCD8384" w14:textId="77777777" w:rsidR="001019F4" w:rsidRDefault="001019F4" w:rsidP="001019F4">
            <w:pPr>
              <w:rPr>
                <w:u w:val="single"/>
              </w:rPr>
            </w:pPr>
            <w:r>
              <w:rPr>
                <w:rFonts w:hint="eastAsia"/>
              </w:rPr>
              <w:sym w:font="Wingdings" w:char="00A8"/>
            </w:r>
            <w:r>
              <w:rPr>
                <w:rFonts w:hint="eastAsia"/>
              </w:rPr>
              <w:t xml:space="preserve"> </w:t>
            </w:r>
            <w:r>
              <w:rPr>
                <w:rFonts w:hint="eastAsia"/>
              </w:rPr>
              <w:t>管理评审改进措施未落实的原因：</w:t>
            </w:r>
            <w:r>
              <w:rPr>
                <w:rFonts w:hint="eastAsia"/>
                <w:u w:val="single"/>
              </w:rPr>
              <w:t xml:space="preserve">                              </w:t>
            </w:r>
          </w:p>
          <w:p w14:paraId="533B350B" w14:textId="77777777" w:rsidR="001019F4" w:rsidRDefault="001019F4" w:rsidP="001019F4"/>
        </w:tc>
        <w:tc>
          <w:tcPr>
            <w:tcW w:w="1585" w:type="dxa"/>
            <w:vMerge/>
          </w:tcPr>
          <w:p w14:paraId="216EDBE3" w14:textId="77777777" w:rsidR="001019F4" w:rsidRDefault="001019F4" w:rsidP="001019F4"/>
        </w:tc>
      </w:tr>
    </w:tbl>
    <w:p w14:paraId="691D456D" w14:textId="77777777" w:rsidR="001D395D" w:rsidRDefault="001D395D"/>
    <w:p w14:paraId="22FD48FB" w14:textId="77777777" w:rsidR="001D395D" w:rsidRDefault="001D395D"/>
    <w:p w14:paraId="69E58B9D" w14:textId="77777777" w:rsidR="001D395D" w:rsidRDefault="00CC5FF8">
      <w:pPr>
        <w:pStyle w:val="a5"/>
      </w:pPr>
      <w:r>
        <w:rPr>
          <w:rFonts w:hint="eastAsia"/>
        </w:rPr>
        <w:t>说明：不符合标注</w:t>
      </w:r>
      <w:r>
        <w:rPr>
          <w:rFonts w:hint="eastAsia"/>
        </w:rPr>
        <w:t>N</w:t>
      </w:r>
    </w:p>
    <w:sectPr w:rsidR="001D395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819D8" w14:textId="77777777" w:rsidR="002119B9" w:rsidRDefault="002119B9">
      <w:r>
        <w:separator/>
      </w:r>
    </w:p>
  </w:endnote>
  <w:endnote w:type="continuationSeparator" w:id="0">
    <w:p w14:paraId="179B177D" w14:textId="77777777" w:rsidR="002119B9" w:rsidRDefault="0021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方正仿宋简体">
    <w:altName w:val="华文楷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407F945C" w14:textId="77777777" w:rsidR="00646425" w:rsidRDefault="00646425">
            <w:pPr>
              <w:pStyle w:val="a5"/>
              <w:jc w:val="center"/>
            </w:pP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15</w:t>
            </w:r>
            <w:r>
              <w:rPr>
                <w:b/>
                <w:sz w:val="24"/>
                <w:szCs w:val="24"/>
              </w:rPr>
              <w:fldChar w:fldCharType="end"/>
            </w:r>
          </w:p>
        </w:sdtContent>
      </w:sdt>
    </w:sdtContent>
  </w:sdt>
  <w:p w14:paraId="796B7079" w14:textId="77777777" w:rsidR="00646425" w:rsidRDefault="006464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6AE4E" w14:textId="77777777" w:rsidR="002119B9" w:rsidRDefault="002119B9">
      <w:r>
        <w:separator/>
      </w:r>
    </w:p>
  </w:footnote>
  <w:footnote w:type="continuationSeparator" w:id="0">
    <w:p w14:paraId="562969D4" w14:textId="77777777" w:rsidR="002119B9" w:rsidRDefault="0021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D8B6B" w14:textId="77777777" w:rsidR="00646425" w:rsidRDefault="00646425">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3D900B8" wp14:editId="66FD75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CAA7378" w14:textId="77777777" w:rsidR="00646425" w:rsidRDefault="00646425">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249837CE" wp14:editId="7EA19806">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1852153E" w14:textId="77777777" w:rsidR="00646425" w:rsidRDefault="0064642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1D395D" w:rsidRDefault="00CC5FF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721C9623" w14:textId="77777777" w:rsidR="00646425" w:rsidRDefault="006464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4B525B9B"/>
    <w:multiLevelType w:val="hybridMultilevel"/>
    <w:tmpl w:val="0052A656"/>
    <w:lvl w:ilvl="0" w:tplc="AD982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C906EF5"/>
    <w:multiLevelType w:val="hybridMultilevel"/>
    <w:tmpl w:val="5C709A62"/>
    <w:lvl w:ilvl="0" w:tplc="1474E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17CF6"/>
    <w:rsid w:val="000237F6"/>
    <w:rsid w:val="0002733E"/>
    <w:rsid w:val="0003373A"/>
    <w:rsid w:val="000400E2"/>
    <w:rsid w:val="00052BFF"/>
    <w:rsid w:val="00062E46"/>
    <w:rsid w:val="0007555A"/>
    <w:rsid w:val="00082638"/>
    <w:rsid w:val="000837D3"/>
    <w:rsid w:val="00092C61"/>
    <w:rsid w:val="00095DED"/>
    <w:rsid w:val="000B77B3"/>
    <w:rsid w:val="000C1038"/>
    <w:rsid w:val="000C6066"/>
    <w:rsid w:val="000D07DD"/>
    <w:rsid w:val="000D3B32"/>
    <w:rsid w:val="000E6B21"/>
    <w:rsid w:val="000F3104"/>
    <w:rsid w:val="000F76E1"/>
    <w:rsid w:val="001019F4"/>
    <w:rsid w:val="001110A9"/>
    <w:rsid w:val="0011645E"/>
    <w:rsid w:val="00123853"/>
    <w:rsid w:val="00127326"/>
    <w:rsid w:val="001355F1"/>
    <w:rsid w:val="00145AEE"/>
    <w:rsid w:val="00155359"/>
    <w:rsid w:val="001655BD"/>
    <w:rsid w:val="001A2D7F"/>
    <w:rsid w:val="001C52C2"/>
    <w:rsid w:val="001D395D"/>
    <w:rsid w:val="001D4302"/>
    <w:rsid w:val="001F1AE7"/>
    <w:rsid w:val="002119B9"/>
    <w:rsid w:val="002145B5"/>
    <w:rsid w:val="00217FFB"/>
    <w:rsid w:val="002210AF"/>
    <w:rsid w:val="00224F6A"/>
    <w:rsid w:val="00252F80"/>
    <w:rsid w:val="00257B18"/>
    <w:rsid w:val="00277889"/>
    <w:rsid w:val="00280400"/>
    <w:rsid w:val="0028702C"/>
    <w:rsid w:val="002930F5"/>
    <w:rsid w:val="002939AD"/>
    <w:rsid w:val="002A2FFA"/>
    <w:rsid w:val="002A532B"/>
    <w:rsid w:val="002B1BE1"/>
    <w:rsid w:val="002B215A"/>
    <w:rsid w:val="002B5153"/>
    <w:rsid w:val="002B7FA1"/>
    <w:rsid w:val="002C4A2D"/>
    <w:rsid w:val="002E02DA"/>
    <w:rsid w:val="002F63F1"/>
    <w:rsid w:val="00305D93"/>
    <w:rsid w:val="003068E1"/>
    <w:rsid w:val="0031400D"/>
    <w:rsid w:val="00314AF6"/>
    <w:rsid w:val="00324D62"/>
    <w:rsid w:val="0033783F"/>
    <w:rsid w:val="00337922"/>
    <w:rsid w:val="00340867"/>
    <w:rsid w:val="0034330B"/>
    <w:rsid w:val="00356352"/>
    <w:rsid w:val="003633C4"/>
    <w:rsid w:val="00380837"/>
    <w:rsid w:val="00385216"/>
    <w:rsid w:val="00387904"/>
    <w:rsid w:val="00390679"/>
    <w:rsid w:val="0039346E"/>
    <w:rsid w:val="00396A2D"/>
    <w:rsid w:val="003979DE"/>
    <w:rsid w:val="003A198A"/>
    <w:rsid w:val="003B5776"/>
    <w:rsid w:val="003C081D"/>
    <w:rsid w:val="003C7F9A"/>
    <w:rsid w:val="003D13CC"/>
    <w:rsid w:val="003E5604"/>
    <w:rsid w:val="003F2D17"/>
    <w:rsid w:val="003F2D73"/>
    <w:rsid w:val="003F7C7E"/>
    <w:rsid w:val="004003AD"/>
    <w:rsid w:val="0040490D"/>
    <w:rsid w:val="00410914"/>
    <w:rsid w:val="00416BC4"/>
    <w:rsid w:val="00425E62"/>
    <w:rsid w:val="004319E7"/>
    <w:rsid w:val="0043628C"/>
    <w:rsid w:val="00440FB5"/>
    <w:rsid w:val="00441D34"/>
    <w:rsid w:val="00447022"/>
    <w:rsid w:val="00452598"/>
    <w:rsid w:val="004567B4"/>
    <w:rsid w:val="00471473"/>
    <w:rsid w:val="0047564E"/>
    <w:rsid w:val="004808CC"/>
    <w:rsid w:val="0048201E"/>
    <w:rsid w:val="00500149"/>
    <w:rsid w:val="00501B5B"/>
    <w:rsid w:val="00502933"/>
    <w:rsid w:val="00520D40"/>
    <w:rsid w:val="00536930"/>
    <w:rsid w:val="005369F2"/>
    <w:rsid w:val="00542CD1"/>
    <w:rsid w:val="0055677E"/>
    <w:rsid w:val="00564E53"/>
    <w:rsid w:val="00576512"/>
    <w:rsid w:val="00583DFF"/>
    <w:rsid w:val="005A7214"/>
    <w:rsid w:val="005B5ACD"/>
    <w:rsid w:val="005D096A"/>
    <w:rsid w:val="005D27E0"/>
    <w:rsid w:val="005D2FF0"/>
    <w:rsid w:val="005D3603"/>
    <w:rsid w:val="005D5659"/>
    <w:rsid w:val="005E000A"/>
    <w:rsid w:val="005E05E3"/>
    <w:rsid w:val="005F1F98"/>
    <w:rsid w:val="00600C20"/>
    <w:rsid w:val="00631E89"/>
    <w:rsid w:val="00640237"/>
    <w:rsid w:val="00644FE2"/>
    <w:rsid w:val="00646425"/>
    <w:rsid w:val="0066108F"/>
    <w:rsid w:val="00667B63"/>
    <w:rsid w:val="0067640C"/>
    <w:rsid w:val="00681CED"/>
    <w:rsid w:val="0069235F"/>
    <w:rsid w:val="006C5D40"/>
    <w:rsid w:val="006D1F3A"/>
    <w:rsid w:val="006E678B"/>
    <w:rsid w:val="006E7B1D"/>
    <w:rsid w:val="006F5AB5"/>
    <w:rsid w:val="00710C64"/>
    <w:rsid w:val="00731D3B"/>
    <w:rsid w:val="007349B9"/>
    <w:rsid w:val="00742B0B"/>
    <w:rsid w:val="00765FBB"/>
    <w:rsid w:val="007757F3"/>
    <w:rsid w:val="00792035"/>
    <w:rsid w:val="007961DB"/>
    <w:rsid w:val="007A132F"/>
    <w:rsid w:val="007B07FE"/>
    <w:rsid w:val="007B4C88"/>
    <w:rsid w:val="007C1B48"/>
    <w:rsid w:val="007D7E34"/>
    <w:rsid w:val="007E3B15"/>
    <w:rsid w:val="007E6AEB"/>
    <w:rsid w:val="007F7227"/>
    <w:rsid w:val="007F7F39"/>
    <w:rsid w:val="0080250F"/>
    <w:rsid w:val="00805BFD"/>
    <w:rsid w:val="008071D7"/>
    <w:rsid w:val="00816723"/>
    <w:rsid w:val="00835F46"/>
    <w:rsid w:val="0084525B"/>
    <w:rsid w:val="00855A2E"/>
    <w:rsid w:val="0086152A"/>
    <w:rsid w:val="00865758"/>
    <w:rsid w:val="00894069"/>
    <w:rsid w:val="008940EC"/>
    <w:rsid w:val="008973EE"/>
    <w:rsid w:val="008A2BC5"/>
    <w:rsid w:val="008B040A"/>
    <w:rsid w:val="008C4E34"/>
    <w:rsid w:val="008F5A1A"/>
    <w:rsid w:val="009206EA"/>
    <w:rsid w:val="00942C08"/>
    <w:rsid w:val="009545B1"/>
    <w:rsid w:val="00964BB0"/>
    <w:rsid w:val="00971600"/>
    <w:rsid w:val="00974ACF"/>
    <w:rsid w:val="00976066"/>
    <w:rsid w:val="009831E6"/>
    <w:rsid w:val="00983E67"/>
    <w:rsid w:val="00994548"/>
    <w:rsid w:val="009973B4"/>
    <w:rsid w:val="009B5AE5"/>
    <w:rsid w:val="009C28C1"/>
    <w:rsid w:val="009F15A6"/>
    <w:rsid w:val="009F7EED"/>
    <w:rsid w:val="00A03959"/>
    <w:rsid w:val="00A353F1"/>
    <w:rsid w:val="00A46DB6"/>
    <w:rsid w:val="00A544DC"/>
    <w:rsid w:val="00A57ECC"/>
    <w:rsid w:val="00A80636"/>
    <w:rsid w:val="00A86CE9"/>
    <w:rsid w:val="00A97CFC"/>
    <w:rsid w:val="00AB1E7E"/>
    <w:rsid w:val="00AC3DE3"/>
    <w:rsid w:val="00AC4BF8"/>
    <w:rsid w:val="00AC4F84"/>
    <w:rsid w:val="00AD41F6"/>
    <w:rsid w:val="00AD7B3E"/>
    <w:rsid w:val="00AF0AAB"/>
    <w:rsid w:val="00B03645"/>
    <w:rsid w:val="00B1198F"/>
    <w:rsid w:val="00B14401"/>
    <w:rsid w:val="00B222E9"/>
    <w:rsid w:val="00B26BD0"/>
    <w:rsid w:val="00B27F1F"/>
    <w:rsid w:val="00B35281"/>
    <w:rsid w:val="00B46E8B"/>
    <w:rsid w:val="00B543D0"/>
    <w:rsid w:val="00B626CC"/>
    <w:rsid w:val="00B70905"/>
    <w:rsid w:val="00B71A8C"/>
    <w:rsid w:val="00B82D9E"/>
    <w:rsid w:val="00B8679E"/>
    <w:rsid w:val="00B91846"/>
    <w:rsid w:val="00BA1B09"/>
    <w:rsid w:val="00BC0E22"/>
    <w:rsid w:val="00BE77F9"/>
    <w:rsid w:val="00BF597E"/>
    <w:rsid w:val="00C1537B"/>
    <w:rsid w:val="00C2155C"/>
    <w:rsid w:val="00C232F5"/>
    <w:rsid w:val="00C25E94"/>
    <w:rsid w:val="00C30944"/>
    <w:rsid w:val="00C33CA8"/>
    <w:rsid w:val="00C36527"/>
    <w:rsid w:val="00C50A71"/>
    <w:rsid w:val="00C51A36"/>
    <w:rsid w:val="00C53EBB"/>
    <w:rsid w:val="00C55228"/>
    <w:rsid w:val="00C6100E"/>
    <w:rsid w:val="00C63768"/>
    <w:rsid w:val="00C85925"/>
    <w:rsid w:val="00C928EC"/>
    <w:rsid w:val="00C93E28"/>
    <w:rsid w:val="00CA115A"/>
    <w:rsid w:val="00CC5FF8"/>
    <w:rsid w:val="00CD06F8"/>
    <w:rsid w:val="00CE315A"/>
    <w:rsid w:val="00CE66F9"/>
    <w:rsid w:val="00CF13D4"/>
    <w:rsid w:val="00CF4FA3"/>
    <w:rsid w:val="00CF542A"/>
    <w:rsid w:val="00D001BC"/>
    <w:rsid w:val="00D06F59"/>
    <w:rsid w:val="00D10D85"/>
    <w:rsid w:val="00D23498"/>
    <w:rsid w:val="00D2392F"/>
    <w:rsid w:val="00D25B63"/>
    <w:rsid w:val="00D2698E"/>
    <w:rsid w:val="00D40301"/>
    <w:rsid w:val="00D50CA2"/>
    <w:rsid w:val="00D53703"/>
    <w:rsid w:val="00D56D6C"/>
    <w:rsid w:val="00D607D9"/>
    <w:rsid w:val="00D6119B"/>
    <w:rsid w:val="00D72B37"/>
    <w:rsid w:val="00D8388C"/>
    <w:rsid w:val="00DA0ABB"/>
    <w:rsid w:val="00DA2D71"/>
    <w:rsid w:val="00DB5296"/>
    <w:rsid w:val="00DB572B"/>
    <w:rsid w:val="00DB6920"/>
    <w:rsid w:val="00DD03B4"/>
    <w:rsid w:val="00DD65A0"/>
    <w:rsid w:val="00DE6E70"/>
    <w:rsid w:val="00DF1ED5"/>
    <w:rsid w:val="00DF1F21"/>
    <w:rsid w:val="00E04AE1"/>
    <w:rsid w:val="00E27E44"/>
    <w:rsid w:val="00E30D85"/>
    <w:rsid w:val="00E44591"/>
    <w:rsid w:val="00E4584D"/>
    <w:rsid w:val="00E5631B"/>
    <w:rsid w:val="00E60D59"/>
    <w:rsid w:val="00E6224C"/>
    <w:rsid w:val="00E72024"/>
    <w:rsid w:val="00E81439"/>
    <w:rsid w:val="00E83668"/>
    <w:rsid w:val="00E97E55"/>
    <w:rsid w:val="00EA0583"/>
    <w:rsid w:val="00EA405A"/>
    <w:rsid w:val="00EB0164"/>
    <w:rsid w:val="00EB74DC"/>
    <w:rsid w:val="00ED0F62"/>
    <w:rsid w:val="00EE08DE"/>
    <w:rsid w:val="00EE27BF"/>
    <w:rsid w:val="00EE501A"/>
    <w:rsid w:val="00F01DBC"/>
    <w:rsid w:val="00F0661C"/>
    <w:rsid w:val="00F20CA1"/>
    <w:rsid w:val="00F26702"/>
    <w:rsid w:val="00F30AE6"/>
    <w:rsid w:val="00F67CFC"/>
    <w:rsid w:val="00F71FFE"/>
    <w:rsid w:val="00F74BE8"/>
    <w:rsid w:val="00F759B3"/>
    <w:rsid w:val="00F80DAD"/>
    <w:rsid w:val="00F83681"/>
    <w:rsid w:val="00F90F21"/>
    <w:rsid w:val="00FA2DCC"/>
    <w:rsid w:val="00FA6FB0"/>
    <w:rsid w:val="00FD3449"/>
    <w:rsid w:val="00FE1980"/>
    <w:rsid w:val="00FE60A7"/>
    <w:rsid w:val="00FF7401"/>
    <w:rsid w:val="01260C71"/>
    <w:rsid w:val="01A321D9"/>
    <w:rsid w:val="01E27364"/>
    <w:rsid w:val="01FE18C8"/>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4663BE"/>
    <w:rsid w:val="096333C5"/>
    <w:rsid w:val="09933EF9"/>
    <w:rsid w:val="09AA0CA5"/>
    <w:rsid w:val="09FA6045"/>
    <w:rsid w:val="0A0F142E"/>
    <w:rsid w:val="0A1C56C1"/>
    <w:rsid w:val="0A8709B9"/>
    <w:rsid w:val="0A904067"/>
    <w:rsid w:val="0AAB13CF"/>
    <w:rsid w:val="0ACA6ED2"/>
    <w:rsid w:val="0AEF4D8D"/>
    <w:rsid w:val="0B2B0BD0"/>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B634A6"/>
    <w:rsid w:val="16E341B9"/>
    <w:rsid w:val="16F10A78"/>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451F2"/>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11677"/>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445E95"/>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A34201"/>
    <w:rsid w:val="3DAB460B"/>
    <w:rsid w:val="3DDA7DB2"/>
    <w:rsid w:val="3DF92E01"/>
    <w:rsid w:val="3E130DD4"/>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92095C"/>
    <w:rsid w:val="4FAF3052"/>
    <w:rsid w:val="4FD023AB"/>
    <w:rsid w:val="503C3BCC"/>
    <w:rsid w:val="505C4971"/>
    <w:rsid w:val="50C41CF1"/>
    <w:rsid w:val="51217DA6"/>
    <w:rsid w:val="51294703"/>
    <w:rsid w:val="51425A27"/>
    <w:rsid w:val="5158757E"/>
    <w:rsid w:val="521A5D1E"/>
    <w:rsid w:val="523624DE"/>
    <w:rsid w:val="52A23F56"/>
    <w:rsid w:val="52BA5471"/>
    <w:rsid w:val="52D871F4"/>
    <w:rsid w:val="52F263D6"/>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9FD0626"/>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14359"/>
    <w:rsid w:val="65A33DF6"/>
    <w:rsid w:val="65BE04E1"/>
    <w:rsid w:val="65F429F0"/>
    <w:rsid w:val="665A6FDB"/>
    <w:rsid w:val="66B368AE"/>
    <w:rsid w:val="66B532F3"/>
    <w:rsid w:val="66C2760F"/>
    <w:rsid w:val="675A3B6C"/>
    <w:rsid w:val="677C2796"/>
    <w:rsid w:val="67AF7DB6"/>
    <w:rsid w:val="680564C6"/>
    <w:rsid w:val="681B3F7A"/>
    <w:rsid w:val="68233428"/>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238E6"/>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53E2D2E"/>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C507F8"/>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BC34524"/>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E37E5"/>
  <w15:docId w15:val="{D61D7CC3-CB85-4540-A1BE-CBD9090B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rsid w:val="00017CF6"/>
    <w:pPr>
      <w:ind w:firstLineChars="200" w:firstLine="420"/>
    </w:pPr>
  </w:style>
  <w:style w:type="paragraph" w:customStyle="1" w:styleId="Char">
    <w:name w:val="Char"/>
    <w:basedOn w:val="a"/>
    <w:rsid w:val="00A86CE9"/>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5</cp:revision>
  <dcterms:created xsi:type="dcterms:W3CDTF">2020-09-12T13:13:00Z</dcterms:created>
  <dcterms:modified xsi:type="dcterms:W3CDTF">2020-09-27T07:24:00Z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