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CA" w:rsidRDefault="00F16A33">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D312CA" w:rsidRPr="00F16A33">
        <w:trPr>
          <w:trHeight w:val="515"/>
        </w:trPr>
        <w:tc>
          <w:tcPr>
            <w:tcW w:w="1954" w:type="dxa"/>
            <w:vMerge w:val="restart"/>
            <w:vAlign w:val="center"/>
          </w:tcPr>
          <w:p w:rsidR="00D312CA" w:rsidRPr="00F16A33" w:rsidRDefault="00F16A33">
            <w:pPr>
              <w:spacing w:before="120"/>
              <w:jc w:val="center"/>
              <w:rPr>
                <w:rFonts w:eastAsiaTheme="minorEastAsia"/>
                <w:sz w:val="24"/>
                <w:szCs w:val="24"/>
              </w:rPr>
            </w:pPr>
            <w:r w:rsidRPr="00F16A33">
              <w:rPr>
                <w:rFonts w:eastAsiaTheme="minorEastAsia" w:hAnsiTheme="minorEastAsia"/>
                <w:sz w:val="24"/>
                <w:szCs w:val="24"/>
              </w:rPr>
              <w:t>过程与活动、</w:t>
            </w:r>
          </w:p>
          <w:p w:rsidR="00D312CA" w:rsidRPr="00F16A33" w:rsidRDefault="00F16A33">
            <w:pPr>
              <w:jc w:val="center"/>
              <w:rPr>
                <w:rFonts w:eastAsiaTheme="minorEastAsia"/>
                <w:sz w:val="24"/>
                <w:szCs w:val="24"/>
              </w:rPr>
            </w:pPr>
            <w:r w:rsidRPr="00F16A33">
              <w:rPr>
                <w:rFonts w:eastAsiaTheme="minorEastAsia" w:hAnsiTheme="minorEastAsia"/>
                <w:sz w:val="24"/>
                <w:szCs w:val="24"/>
              </w:rPr>
              <w:t>抽样计划</w:t>
            </w:r>
          </w:p>
        </w:tc>
        <w:tc>
          <w:tcPr>
            <w:tcW w:w="1166" w:type="dxa"/>
            <w:vMerge w:val="restart"/>
            <w:vAlign w:val="center"/>
          </w:tcPr>
          <w:p w:rsidR="00D312CA" w:rsidRPr="00F16A33" w:rsidRDefault="00F16A33">
            <w:pPr>
              <w:rPr>
                <w:rFonts w:eastAsiaTheme="minorEastAsia"/>
                <w:sz w:val="24"/>
                <w:szCs w:val="24"/>
              </w:rPr>
            </w:pPr>
            <w:r w:rsidRPr="00F16A33">
              <w:rPr>
                <w:rFonts w:eastAsiaTheme="minorEastAsia" w:hAnsiTheme="minorEastAsia"/>
                <w:sz w:val="24"/>
                <w:szCs w:val="24"/>
              </w:rPr>
              <w:t>涉及</w:t>
            </w:r>
          </w:p>
          <w:p w:rsidR="00D312CA" w:rsidRPr="00F16A33" w:rsidRDefault="00F16A33">
            <w:pPr>
              <w:rPr>
                <w:rFonts w:eastAsiaTheme="minorEastAsia"/>
                <w:sz w:val="24"/>
                <w:szCs w:val="24"/>
              </w:rPr>
            </w:pPr>
            <w:r w:rsidRPr="00F16A33">
              <w:rPr>
                <w:rFonts w:eastAsiaTheme="minorEastAsia" w:hAnsiTheme="minorEastAsia"/>
                <w:sz w:val="24"/>
                <w:szCs w:val="24"/>
              </w:rPr>
              <w:t>条款</w:t>
            </w:r>
          </w:p>
        </w:tc>
        <w:tc>
          <w:tcPr>
            <w:tcW w:w="10738" w:type="dxa"/>
            <w:vAlign w:val="center"/>
          </w:tcPr>
          <w:p w:rsidR="00D312CA" w:rsidRPr="00F77FAC" w:rsidRDefault="00F16A33">
            <w:pPr>
              <w:rPr>
                <w:rFonts w:eastAsiaTheme="minorEastAsia"/>
                <w:sz w:val="24"/>
                <w:szCs w:val="24"/>
              </w:rPr>
            </w:pPr>
            <w:r w:rsidRPr="00F77FAC">
              <w:rPr>
                <w:rFonts w:eastAsiaTheme="minorEastAsia" w:hAnsiTheme="minorEastAsia"/>
                <w:sz w:val="24"/>
                <w:szCs w:val="24"/>
              </w:rPr>
              <w:t>受审核部门：生产部</w:t>
            </w:r>
            <w:r w:rsidRPr="00F77FAC">
              <w:rPr>
                <w:rFonts w:eastAsiaTheme="minorEastAsia" w:hAnsiTheme="minorEastAsia" w:hint="eastAsia"/>
                <w:sz w:val="24"/>
                <w:szCs w:val="24"/>
              </w:rPr>
              <w:t xml:space="preserve">      </w:t>
            </w:r>
            <w:r w:rsidRPr="00F77FAC">
              <w:rPr>
                <w:rFonts w:eastAsiaTheme="minorEastAsia" w:hAnsiTheme="minorEastAsia"/>
                <w:sz w:val="24"/>
                <w:szCs w:val="24"/>
              </w:rPr>
              <w:t>主管领导：</w:t>
            </w:r>
            <w:r w:rsidR="00A6277A" w:rsidRPr="00F77FAC">
              <w:rPr>
                <w:rFonts w:eastAsiaTheme="minorEastAsia" w:hAnsiTheme="minorEastAsia"/>
                <w:sz w:val="24"/>
                <w:szCs w:val="24"/>
              </w:rPr>
              <w:t>陈谢</w:t>
            </w:r>
            <w:r w:rsidRPr="00F77FAC">
              <w:rPr>
                <w:rFonts w:eastAsiaTheme="minorEastAsia" w:hAnsiTheme="minorEastAsia" w:hint="eastAsia"/>
                <w:sz w:val="24"/>
                <w:szCs w:val="24"/>
              </w:rPr>
              <w:t xml:space="preserve">    </w:t>
            </w:r>
            <w:r w:rsidRPr="00F77FAC">
              <w:rPr>
                <w:rFonts w:eastAsiaTheme="minorEastAsia" w:hAnsiTheme="minorEastAsia"/>
                <w:sz w:val="24"/>
                <w:szCs w:val="24"/>
              </w:rPr>
              <w:t>陪同人员：</w:t>
            </w:r>
            <w:r w:rsidR="00F77FAC" w:rsidRPr="00F77FAC">
              <w:rPr>
                <w:rFonts w:eastAsiaTheme="minorEastAsia" w:hAnsiTheme="minorEastAsia" w:hint="eastAsia"/>
                <w:sz w:val="24"/>
                <w:szCs w:val="24"/>
              </w:rPr>
              <w:t>詹发松</w:t>
            </w:r>
          </w:p>
        </w:tc>
        <w:tc>
          <w:tcPr>
            <w:tcW w:w="851" w:type="dxa"/>
            <w:vMerge w:val="restart"/>
            <w:vAlign w:val="center"/>
          </w:tcPr>
          <w:p w:rsidR="00D312CA" w:rsidRPr="00F16A33" w:rsidRDefault="00F16A33">
            <w:pPr>
              <w:rPr>
                <w:rFonts w:eastAsiaTheme="minorEastAsia"/>
                <w:sz w:val="24"/>
                <w:szCs w:val="24"/>
              </w:rPr>
            </w:pPr>
            <w:r w:rsidRPr="00F16A33">
              <w:rPr>
                <w:rFonts w:eastAsiaTheme="minorEastAsia" w:hAnsiTheme="minorEastAsia"/>
                <w:sz w:val="24"/>
                <w:szCs w:val="24"/>
              </w:rPr>
              <w:t>判定</w:t>
            </w:r>
          </w:p>
        </w:tc>
      </w:tr>
      <w:tr w:rsidR="00D312CA" w:rsidRPr="00F16A33">
        <w:trPr>
          <w:trHeight w:val="403"/>
        </w:trPr>
        <w:tc>
          <w:tcPr>
            <w:tcW w:w="1954" w:type="dxa"/>
            <w:vMerge/>
            <w:vAlign w:val="center"/>
          </w:tcPr>
          <w:p w:rsidR="00D312CA" w:rsidRPr="00F16A33" w:rsidRDefault="00D312CA">
            <w:pPr>
              <w:rPr>
                <w:rFonts w:eastAsiaTheme="minorEastAsia"/>
                <w:sz w:val="24"/>
                <w:szCs w:val="24"/>
              </w:rPr>
            </w:pPr>
          </w:p>
        </w:tc>
        <w:tc>
          <w:tcPr>
            <w:tcW w:w="1166" w:type="dxa"/>
            <w:vMerge/>
            <w:vAlign w:val="center"/>
          </w:tcPr>
          <w:p w:rsidR="00D312CA" w:rsidRPr="00F16A33" w:rsidRDefault="00D312CA">
            <w:pPr>
              <w:rPr>
                <w:rFonts w:eastAsiaTheme="minorEastAsia"/>
                <w:sz w:val="24"/>
                <w:szCs w:val="24"/>
              </w:rPr>
            </w:pPr>
          </w:p>
        </w:tc>
        <w:tc>
          <w:tcPr>
            <w:tcW w:w="10738" w:type="dxa"/>
            <w:vAlign w:val="center"/>
          </w:tcPr>
          <w:p w:rsidR="00D312CA" w:rsidRPr="00F77FAC" w:rsidRDefault="00F16A33" w:rsidP="00E253D1">
            <w:pPr>
              <w:spacing w:before="120"/>
              <w:rPr>
                <w:rFonts w:eastAsiaTheme="minorEastAsia"/>
                <w:sz w:val="24"/>
                <w:szCs w:val="24"/>
              </w:rPr>
            </w:pPr>
            <w:r w:rsidRPr="00F77FAC">
              <w:rPr>
                <w:rFonts w:eastAsiaTheme="minorEastAsia" w:hAnsiTheme="minorEastAsia"/>
                <w:sz w:val="24"/>
                <w:szCs w:val="24"/>
              </w:rPr>
              <w:t>审核员：文波</w:t>
            </w:r>
            <w:r w:rsidRPr="00F77FAC">
              <w:rPr>
                <w:rFonts w:eastAsiaTheme="minorEastAsia" w:hAnsiTheme="minorEastAsia" w:hint="eastAsia"/>
                <w:sz w:val="24"/>
                <w:szCs w:val="24"/>
              </w:rPr>
              <w:t xml:space="preserve">     </w:t>
            </w:r>
            <w:r w:rsidRPr="00F77FAC">
              <w:rPr>
                <w:rFonts w:eastAsiaTheme="minorEastAsia" w:hAnsiTheme="minorEastAsia"/>
                <w:sz w:val="24"/>
                <w:szCs w:val="24"/>
              </w:rPr>
              <w:t>审核时间：</w:t>
            </w:r>
            <w:r w:rsidRPr="00F77FAC">
              <w:rPr>
                <w:rFonts w:eastAsiaTheme="minorEastAsia"/>
                <w:sz w:val="24"/>
                <w:szCs w:val="24"/>
              </w:rPr>
              <w:t>2020</w:t>
            </w:r>
            <w:r w:rsidRPr="00F77FAC">
              <w:rPr>
                <w:rFonts w:eastAsiaTheme="minorEastAsia" w:hAnsiTheme="minorEastAsia"/>
                <w:sz w:val="24"/>
                <w:szCs w:val="24"/>
              </w:rPr>
              <w:t>年</w:t>
            </w:r>
            <w:r w:rsidR="00E253D1" w:rsidRPr="00F77FAC">
              <w:rPr>
                <w:rFonts w:eastAsiaTheme="minorEastAsia" w:hint="eastAsia"/>
                <w:sz w:val="24"/>
                <w:szCs w:val="24"/>
              </w:rPr>
              <w:t>9</w:t>
            </w:r>
            <w:r w:rsidRPr="00F77FAC">
              <w:rPr>
                <w:rFonts w:eastAsiaTheme="minorEastAsia" w:hAnsiTheme="minorEastAsia"/>
                <w:sz w:val="24"/>
                <w:szCs w:val="24"/>
              </w:rPr>
              <w:t>月</w:t>
            </w:r>
            <w:r w:rsidR="00E253D1" w:rsidRPr="00F77FAC">
              <w:rPr>
                <w:rFonts w:eastAsiaTheme="minorEastAsia" w:hint="eastAsia"/>
                <w:sz w:val="24"/>
                <w:szCs w:val="24"/>
              </w:rPr>
              <w:t>5</w:t>
            </w:r>
            <w:r w:rsidRPr="00F77FAC">
              <w:rPr>
                <w:rFonts w:eastAsiaTheme="minorEastAsia" w:hAnsiTheme="minorEastAsia"/>
                <w:sz w:val="24"/>
                <w:szCs w:val="24"/>
              </w:rPr>
              <w:t>日</w:t>
            </w:r>
          </w:p>
        </w:tc>
        <w:tc>
          <w:tcPr>
            <w:tcW w:w="851" w:type="dxa"/>
            <w:vMerge/>
          </w:tcPr>
          <w:p w:rsidR="00D312CA" w:rsidRPr="00F16A33" w:rsidRDefault="00D312CA">
            <w:pPr>
              <w:rPr>
                <w:rFonts w:eastAsiaTheme="minorEastAsia"/>
                <w:sz w:val="24"/>
                <w:szCs w:val="24"/>
              </w:rPr>
            </w:pPr>
          </w:p>
        </w:tc>
      </w:tr>
      <w:tr w:rsidR="00D312CA" w:rsidRPr="00F16A33">
        <w:trPr>
          <w:trHeight w:val="516"/>
        </w:trPr>
        <w:tc>
          <w:tcPr>
            <w:tcW w:w="1954" w:type="dxa"/>
            <w:vMerge/>
            <w:vAlign w:val="center"/>
          </w:tcPr>
          <w:p w:rsidR="00D312CA" w:rsidRPr="00F16A33" w:rsidRDefault="00D312CA">
            <w:pPr>
              <w:rPr>
                <w:rFonts w:eastAsiaTheme="minorEastAsia"/>
                <w:sz w:val="24"/>
                <w:szCs w:val="24"/>
              </w:rPr>
            </w:pPr>
          </w:p>
        </w:tc>
        <w:tc>
          <w:tcPr>
            <w:tcW w:w="1166" w:type="dxa"/>
            <w:vMerge/>
            <w:vAlign w:val="center"/>
          </w:tcPr>
          <w:p w:rsidR="00D312CA" w:rsidRPr="00F16A33" w:rsidRDefault="00D312CA">
            <w:pPr>
              <w:rPr>
                <w:rFonts w:eastAsiaTheme="minorEastAsia"/>
                <w:sz w:val="24"/>
                <w:szCs w:val="24"/>
              </w:rPr>
            </w:pPr>
          </w:p>
        </w:tc>
        <w:tc>
          <w:tcPr>
            <w:tcW w:w="10738" w:type="dxa"/>
            <w:vAlign w:val="center"/>
          </w:tcPr>
          <w:p w:rsidR="00D312CA" w:rsidRPr="00F16A33" w:rsidRDefault="00F16A33">
            <w:pPr>
              <w:rPr>
                <w:rFonts w:eastAsiaTheme="minorEastAsia"/>
                <w:sz w:val="24"/>
                <w:szCs w:val="24"/>
              </w:rPr>
            </w:pPr>
            <w:r w:rsidRPr="00F16A33">
              <w:rPr>
                <w:rFonts w:eastAsiaTheme="minorEastAsia" w:hAnsiTheme="minorEastAsia"/>
                <w:sz w:val="24"/>
                <w:szCs w:val="24"/>
              </w:rPr>
              <w:t>审核条款：</w:t>
            </w:r>
          </w:p>
          <w:p w:rsidR="00425BEF" w:rsidRPr="00425BEF" w:rsidRDefault="00425BEF" w:rsidP="00425BEF">
            <w:pPr>
              <w:adjustRightInd w:val="0"/>
              <w:snapToGrid w:val="0"/>
              <w:spacing w:line="320" w:lineRule="exact"/>
              <w:ind w:rightChars="50" w:right="105"/>
              <w:textAlignment w:val="baseline"/>
              <w:rPr>
                <w:rFonts w:eastAsiaTheme="minorEastAsia"/>
                <w:sz w:val="24"/>
                <w:szCs w:val="24"/>
              </w:rPr>
            </w:pPr>
            <w:r w:rsidRPr="00425BEF">
              <w:rPr>
                <w:rFonts w:eastAsiaTheme="minorEastAsia" w:hint="eastAsia"/>
                <w:sz w:val="24"/>
                <w:szCs w:val="24"/>
              </w:rPr>
              <w:t>QMS:5.3</w:t>
            </w:r>
            <w:r w:rsidRPr="00425BEF">
              <w:rPr>
                <w:rFonts w:eastAsiaTheme="minorEastAsia" w:hint="eastAsia"/>
                <w:sz w:val="24"/>
                <w:szCs w:val="24"/>
              </w:rPr>
              <w:t>组织的岗位、职责和权限、</w:t>
            </w:r>
            <w:r w:rsidRPr="00425BEF">
              <w:rPr>
                <w:rFonts w:eastAsiaTheme="minorEastAsia" w:hint="eastAsia"/>
                <w:sz w:val="24"/>
                <w:szCs w:val="24"/>
              </w:rPr>
              <w:t>6.2</w:t>
            </w:r>
            <w:r w:rsidRPr="00425BEF">
              <w:rPr>
                <w:rFonts w:eastAsiaTheme="minorEastAsia" w:hint="eastAsia"/>
                <w:sz w:val="24"/>
                <w:szCs w:val="24"/>
              </w:rPr>
              <w:t>质量目标、</w:t>
            </w:r>
            <w:r w:rsidR="00893A74" w:rsidRPr="00893A74">
              <w:rPr>
                <w:rFonts w:eastAsiaTheme="minorEastAsia" w:hint="eastAsia"/>
                <w:sz w:val="24"/>
                <w:szCs w:val="24"/>
              </w:rPr>
              <w:t>7.1.3</w:t>
            </w:r>
            <w:r w:rsidR="00893A74" w:rsidRPr="00893A74">
              <w:rPr>
                <w:rFonts w:eastAsiaTheme="minorEastAsia" w:hint="eastAsia"/>
                <w:sz w:val="24"/>
                <w:szCs w:val="24"/>
              </w:rPr>
              <w:t>基础设施、</w:t>
            </w:r>
            <w:r w:rsidR="00893A74" w:rsidRPr="00893A74">
              <w:rPr>
                <w:rFonts w:eastAsiaTheme="minorEastAsia" w:hint="eastAsia"/>
                <w:sz w:val="24"/>
                <w:szCs w:val="24"/>
              </w:rPr>
              <w:t>7.1.4</w:t>
            </w:r>
            <w:r w:rsidR="00893A74" w:rsidRPr="00893A74">
              <w:rPr>
                <w:rFonts w:eastAsiaTheme="minorEastAsia" w:hint="eastAsia"/>
                <w:sz w:val="24"/>
                <w:szCs w:val="24"/>
              </w:rPr>
              <w:t>过程运行环境、</w:t>
            </w:r>
            <w:r w:rsidRPr="00425BEF">
              <w:rPr>
                <w:rFonts w:eastAsiaTheme="minorEastAsia" w:hint="eastAsia"/>
                <w:sz w:val="24"/>
                <w:szCs w:val="24"/>
              </w:rPr>
              <w:t>8.1</w:t>
            </w:r>
            <w:r w:rsidRPr="00425BEF">
              <w:rPr>
                <w:rFonts w:eastAsiaTheme="minorEastAsia" w:hint="eastAsia"/>
                <w:sz w:val="24"/>
                <w:szCs w:val="24"/>
              </w:rPr>
              <w:t>运行策划和控制、</w:t>
            </w:r>
            <w:r w:rsidRPr="00425BEF">
              <w:rPr>
                <w:rFonts w:eastAsiaTheme="minorEastAsia" w:hint="eastAsia"/>
                <w:sz w:val="24"/>
                <w:szCs w:val="24"/>
              </w:rPr>
              <w:t>8.5.1</w:t>
            </w:r>
            <w:r w:rsidRPr="00425BEF">
              <w:rPr>
                <w:rFonts w:eastAsiaTheme="minorEastAsia" w:hint="eastAsia"/>
                <w:sz w:val="24"/>
                <w:szCs w:val="24"/>
              </w:rPr>
              <w:t>生产和服务提供的控制、</w:t>
            </w:r>
            <w:r w:rsidRPr="00425BEF">
              <w:rPr>
                <w:rFonts w:eastAsiaTheme="minorEastAsia" w:hint="eastAsia"/>
                <w:sz w:val="24"/>
                <w:szCs w:val="24"/>
              </w:rPr>
              <w:t>8.5.2</w:t>
            </w:r>
            <w:r w:rsidRPr="00425BEF">
              <w:rPr>
                <w:rFonts w:eastAsiaTheme="minorEastAsia" w:hint="eastAsia"/>
                <w:sz w:val="24"/>
                <w:szCs w:val="24"/>
              </w:rPr>
              <w:t>产品标识和可追朔性、</w:t>
            </w:r>
            <w:r w:rsidRPr="00425BEF">
              <w:rPr>
                <w:rFonts w:eastAsiaTheme="minorEastAsia" w:hint="eastAsia"/>
                <w:sz w:val="24"/>
                <w:szCs w:val="24"/>
              </w:rPr>
              <w:t>8.5.4</w:t>
            </w:r>
            <w:r w:rsidRPr="00425BEF">
              <w:rPr>
                <w:rFonts w:eastAsiaTheme="minorEastAsia" w:hint="eastAsia"/>
                <w:sz w:val="24"/>
                <w:szCs w:val="24"/>
              </w:rPr>
              <w:t>产品防护、</w:t>
            </w:r>
            <w:r w:rsidRPr="00425BEF">
              <w:rPr>
                <w:rFonts w:eastAsiaTheme="minorEastAsia" w:hint="eastAsia"/>
                <w:sz w:val="24"/>
                <w:szCs w:val="24"/>
              </w:rPr>
              <w:t>8.5.6</w:t>
            </w:r>
            <w:r w:rsidRPr="00425BEF">
              <w:rPr>
                <w:rFonts w:eastAsiaTheme="minorEastAsia" w:hint="eastAsia"/>
                <w:sz w:val="24"/>
                <w:szCs w:val="24"/>
              </w:rPr>
              <w:t>生产和服务提供的更改控制</w:t>
            </w:r>
          </w:p>
          <w:p w:rsidR="00D312CA" w:rsidRPr="00F16A33" w:rsidRDefault="00425BEF" w:rsidP="00425BEF">
            <w:pPr>
              <w:adjustRightInd w:val="0"/>
              <w:snapToGrid w:val="0"/>
              <w:spacing w:line="320" w:lineRule="exact"/>
              <w:ind w:rightChars="50" w:right="105"/>
              <w:textAlignment w:val="baseline"/>
              <w:rPr>
                <w:rFonts w:eastAsiaTheme="minorEastAsia"/>
                <w:sz w:val="24"/>
                <w:szCs w:val="24"/>
              </w:rPr>
            </w:pPr>
            <w:r w:rsidRPr="00425BEF">
              <w:rPr>
                <w:rFonts w:eastAsiaTheme="minorEastAsia" w:hint="eastAsia"/>
                <w:sz w:val="24"/>
                <w:szCs w:val="24"/>
              </w:rPr>
              <w:t>EMS: 5.3</w:t>
            </w:r>
            <w:r w:rsidRPr="00425BEF">
              <w:rPr>
                <w:rFonts w:eastAsiaTheme="minorEastAsia" w:hint="eastAsia"/>
                <w:sz w:val="24"/>
                <w:szCs w:val="24"/>
              </w:rPr>
              <w:t>组织的岗位、职责和权限、</w:t>
            </w:r>
            <w:r w:rsidRPr="00425BEF">
              <w:rPr>
                <w:rFonts w:eastAsiaTheme="minorEastAsia" w:hint="eastAsia"/>
                <w:sz w:val="24"/>
                <w:szCs w:val="24"/>
              </w:rPr>
              <w:t>6.2</w:t>
            </w:r>
            <w:r w:rsidRPr="00425BEF">
              <w:rPr>
                <w:rFonts w:eastAsiaTheme="minorEastAsia" w:hint="eastAsia"/>
                <w:sz w:val="24"/>
                <w:szCs w:val="24"/>
              </w:rPr>
              <w:t>环境目标、</w:t>
            </w:r>
            <w:r w:rsidRPr="00425BEF">
              <w:rPr>
                <w:rFonts w:eastAsiaTheme="minorEastAsia" w:hint="eastAsia"/>
                <w:sz w:val="24"/>
                <w:szCs w:val="24"/>
              </w:rPr>
              <w:t>6.1.2</w:t>
            </w:r>
            <w:r w:rsidRPr="00425BEF">
              <w:rPr>
                <w:rFonts w:eastAsiaTheme="minorEastAsia" w:hint="eastAsia"/>
                <w:sz w:val="24"/>
                <w:szCs w:val="24"/>
              </w:rPr>
              <w:t>环境因素辨识与评价、</w:t>
            </w:r>
            <w:r w:rsidRPr="00425BEF">
              <w:rPr>
                <w:rFonts w:eastAsiaTheme="minorEastAsia" w:hint="eastAsia"/>
                <w:sz w:val="24"/>
                <w:szCs w:val="24"/>
              </w:rPr>
              <w:t>8.1</w:t>
            </w:r>
            <w:r w:rsidRPr="00425BEF">
              <w:rPr>
                <w:rFonts w:eastAsiaTheme="minorEastAsia" w:hint="eastAsia"/>
                <w:sz w:val="24"/>
                <w:szCs w:val="24"/>
              </w:rPr>
              <w:t>运行策划和控制、</w:t>
            </w:r>
            <w:r w:rsidRPr="00425BEF">
              <w:rPr>
                <w:rFonts w:eastAsiaTheme="minorEastAsia" w:hint="eastAsia"/>
                <w:sz w:val="24"/>
                <w:szCs w:val="24"/>
              </w:rPr>
              <w:t>8.2</w:t>
            </w:r>
            <w:r w:rsidRPr="00425BEF">
              <w:rPr>
                <w:rFonts w:eastAsiaTheme="minorEastAsia" w:hint="eastAsia"/>
                <w:sz w:val="24"/>
                <w:szCs w:val="24"/>
              </w:rPr>
              <w:t>应急准备和响应</w:t>
            </w:r>
          </w:p>
        </w:tc>
        <w:tc>
          <w:tcPr>
            <w:tcW w:w="851" w:type="dxa"/>
            <w:vMerge/>
          </w:tcPr>
          <w:p w:rsidR="00D312CA" w:rsidRPr="00F16A33" w:rsidRDefault="00D312CA">
            <w:pPr>
              <w:rPr>
                <w:rFonts w:eastAsiaTheme="minorEastAsia"/>
                <w:sz w:val="24"/>
                <w:szCs w:val="24"/>
              </w:rPr>
            </w:pPr>
          </w:p>
        </w:tc>
      </w:tr>
      <w:tr w:rsidR="00D312CA" w:rsidRPr="00F16A33">
        <w:trPr>
          <w:trHeight w:val="1255"/>
        </w:trPr>
        <w:tc>
          <w:tcPr>
            <w:tcW w:w="1954" w:type="dxa"/>
          </w:tcPr>
          <w:p w:rsidR="00D312CA" w:rsidRPr="00F16A33" w:rsidRDefault="00F16A33">
            <w:pPr>
              <w:rPr>
                <w:rFonts w:eastAsiaTheme="minorEastAsia"/>
                <w:sz w:val="24"/>
                <w:szCs w:val="24"/>
              </w:rPr>
            </w:pPr>
            <w:r w:rsidRPr="00F16A33">
              <w:rPr>
                <w:rFonts w:eastAsiaTheme="minorEastAsia" w:hAnsiTheme="minorEastAsia"/>
                <w:sz w:val="24"/>
                <w:szCs w:val="24"/>
              </w:rPr>
              <w:t>部门及人员的职责和权限</w:t>
            </w:r>
          </w:p>
        </w:tc>
        <w:tc>
          <w:tcPr>
            <w:tcW w:w="1166" w:type="dxa"/>
          </w:tcPr>
          <w:p w:rsidR="00D312CA" w:rsidRPr="00F16A33" w:rsidRDefault="00F16A33">
            <w:pPr>
              <w:rPr>
                <w:rFonts w:eastAsiaTheme="minorEastAsia"/>
                <w:b/>
                <w:bCs/>
                <w:sz w:val="24"/>
                <w:szCs w:val="24"/>
              </w:rPr>
            </w:pPr>
            <w:r w:rsidRPr="00F16A33">
              <w:rPr>
                <w:rFonts w:eastAsiaTheme="minorEastAsia"/>
                <w:b/>
                <w:bCs/>
                <w:sz w:val="24"/>
                <w:szCs w:val="24"/>
              </w:rPr>
              <w:t>QE5.3</w:t>
            </w:r>
          </w:p>
          <w:p w:rsidR="00D312CA" w:rsidRPr="00F16A33" w:rsidRDefault="00D312CA">
            <w:pPr>
              <w:rPr>
                <w:rFonts w:eastAsiaTheme="minorEastAsia"/>
                <w:b/>
                <w:bCs/>
                <w:sz w:val="24"/>
                <w:szCs w:val="24"/>
              </w:rPr>
            </w:pPr>
          </w:p>
          <w:p w:rsidR="00D312CA" w:rsidRPr="00F16A33" w:rsidRDefault="00D312CA">
            <w:pPr>
              <w:rPr>
                <w:rFonts w:eastAsiaTheme="minorEastAsia"/>
                <w:sz w:val="24"/>
                <w:szCs w:val="24"/>
              </w:rPr>
            </w:pPr>
          </w:p>
        </w:tc>
        <w:tc>
          <w:tcPr>
            <w:tcW w:w="10738" w:type="dxa"/>
          </w:tcPr>
          <w:p w:rsidR="00F16A33" w:rsidRPr="00F16A33" w:rsidRDefault="00F16A33" w:rsidP="00A50CF0">
            <w:pPr>
              <w:spacing w:beforeLines="30" w:afterLines="30" w:line="288" w:lineRule="auto"/>
              <w:ind w:firstLineChars="200" w:firstLine="480"/>
              <w:rPr>
                <w:rFonts w:eastAsiaTheme="minorEastAsia"/>
                <w:sz w:val="24"/>
              </w:rPr>
            </w:pPr>
            <w:r w:rsidRPr="00F16A33">
              <w:rPr>
                <w:rFonts w:eastAsiaTheme="minorEastAsia" w:hint="eastAsia"/>
                <w:sz w:val="24"/>
              </w:rPr>
              <w:t>生产部主要作用、职责和权限包括</w:t>
            </w:r>
            <w:r w:rsidRPr="00F16A33">
              <w:rPr>
                <w:rFonts w:eastAsiaTheme="minorEastAsia" w:hint="eastAsia"/>
                <w:sz w:val="24"/>
              </w:rPr>
              <w:t>:</w:t>
            </w:r>
            <w:r w:rsidRPr="00F16A33">
              <w:rPr>
                <w:rFonts w:eastAsiaTheme="minorEastAsia" w:hint="eastAsia"/>
                <w:sz w:val="24"/>
              </w:rPr>
              <w:t>负责基础设施管理控制，负责生产和服务提供的控制，包括制定生产计划，科学合理调度，确保生产计划及时按期完成，负责产品标识，并确保在必要时实现可追溯性，负责产品实现的策划，质量管理体系生产服务提供控制，，负责环境因素、危险源辨识和控制，负责生产过程运行的环境和安全控制，应急预案并实施预案的紧急演练，负责产品生产作业活动、过程中环境安全的监视和测量，负责生产进度、现场工作环境和安全生产管理。</w:t>
            </w:r>
          </w:p>
          <w:p w:rsidR="00D312CA" w:rsidRPr="00F16A33" w:rsidRDefault="00F16A33" w:rsidP="00A50CF0">
            <w:pPr>
              <w:spacing w:beforeLines="30" w:afterLines="30" w:line="288" w:lineRule="auto"/>
              <w:ind w:firstLineChars="200" w:firstLine="480"/>
              <w:rPr>
                <w:rFonts w:eastAsiaTheme="minorEastAsia"/>
                <w:sz w:val="24"/>
                <w:szCs w:val="24"/>
              </w:rPr>
            </w:pPr>
            <w:r w:rsidRPr="00F16A33">
              <w:rPr>
                <w:rFonts w:eastAsiaTheme="minorEastAsia" w:hint="eastAsia"/>
                <w:sz w:val="24"/>
              </w:rPr>
              <w:t>生产部上述作用和职责、权限基本得到有效沟通和实施。</w:t>
            </w:r>
          </w:p>
        </w:tc>
        <w:tc>
          <w:tcPr>
            <w:tcW w:w="851" w:type="dxa"/>
          </w:tcPr>
          <w:p w:rsidR="00D312CA" w:rsidRPr="00F16A33" w:rsidRDefault="00D312CA">
            <w:pPr>
              <w:rPr>
                <w:rFonts w:eastAsiaTheme="minorEastAsia"/>
                <w:sz w:val="24"/>
                <w:szCs w:val="24"/>
              </w:rPr>
            </w:pPr>
          </w:p>
        </w:tc>
      </w:tr>
      <w:tr w:rsidR="00D312CA" w:rsidRPr="00F16A33">
        <w:trPr>
          <w:trHeight w:val="1968"/>
        </w:trPr>
        <w:tc>
          <w:tcPr>
            <w:tcW w:w="1954" w:type="dxa"/>
          </w:tcPr>
          <w:p w:rsidR="00D312CA" w:rsidRPr="00F16A33" w:rsidRDefault="00F16A33" w:rsidP="00E253D1">
            <w:pPr>
              <w:spacing w:line="360" w:lineRule="auto"/>
              <w:rPr>
                <w:rFonts w:eastAsiaTheme="minorEastAsia"/>
                <w:sz w:val="24"/>
                <w:szCs w:val="24"/>
              </w:rPr>
            </w:pPr>
            <w:r w:rsidRPr="00F16A33">
              <w:rPr>
                <w:rFonts w:eastAsiaTheme="minorEastAsia" w:hAnsiTheme="minorEastAsia"/>
                <w:sz w:val="24"/>
                <w:szCs w:val="24"/>
              </w:rPr>
              <w:t>环境因素辨识与评价</w:t>
            </w:r>
          </w:p>
        </w:tc>
        <w:tc>
          <w:tcPr>
            <w:tcW w:w="1166" w:type="dxa"/>
          </w:tcPr>
          <w:p w:rsidR="00D312CA" w:rsidRPr="00F16A33" w:rsidRDefault="00F16A33">
            <w:pPr>
              <w:spacing w:line="360" w:lineRule="auto"/>
              <w:rPr>
                <w:rFonts w:eastAsiaTheme="minorEastAsia"/>
                <w:b/>
                <w:sz w:val="24"/>
                <w:szCs w:val="24"/>
              </w:rPr>
            </w:pPr>
            <w:r w:rsidRPr="00F16A33">
              <w:rPr>
                <w:rFonts w:eastAsiaTheme="minorEastAsia"/>
                <w:b/>
                <w:bCs/>
                <w:sz w:val="24"/>
                <w:szCs w:val="24"/>
              </w:rPr>
              <w:t>E</w:t>
            </w:r>
            <w:r w:rsidRPr="00F16A33">
              <w:rPr>
                <w:rFonts w:eastAsiaTheme="minorEastAsia"/>
                <w:b/>
                <w:sz w:val="24"/>
                <w:szCs w:val="24"/>
              </w:rPr>
              <w:t>6.1.2</w:t>
            </w:r>
          </w:p>
          <w:p w:rsidR="00D312CA" w:rsidRPr="00F16A33" w:rsidRDefault="00D312CA">
            <w:pPr>
              <w:rPr>
                <w:rFonts w:eastAsiaTheme="minorEastAsia"/>
                <w:b/>
                <w:bCs/>
                <w:sz w:val="24"/>
                <w:szCs w:val="24"/>
              </w:rPr>
            </w:pPr>
          </w:p>
          <w:p w:rsidR="00D312CA" w:rsidRPr="00F16A33" w:rsidRDefault="00D312CA">
            <w:pPr>
              <w:rPr>
                <w:rFonts w:eastAsiaTheme="minorEastAsia"/>
                <w:sz w:val="24"/>
                <w:szCs w:val="24"/>
              </w:rPr>
            </w:pPr>
          </w:p>
        </w:tc>
        <w:tc>
          <w:tcPr>
            <w:tcW w:w="10738" w:type="dxa"/>
          </w:tcPr>
          <w:p w:rsidR="00D312CA" w:rsidRPr="00F16A33" w:rsidRDefault="00F16A33" w:rsidP="00A50CF0">
            <w:pPr>
              <w:spacing w:beforeLines="30" w:afterLines="30" w:line="288" w:lineRule="auto"/>
              <w:ind w:firstLineChars="200" w:firstLine="480"/>
              <w:rPr>
                <w:rFonts w:eastAsiaTheme="minorEastAsia"/>
                <w:bCs/>
                <w:sz w:val="24"/>
                <w:szCs w:val="24"/>
              </w:rPr>
            </w:pPr>
            <w:r>
              <w:rPr>
                <w:rFonts w:eastAsiaTheme="minorEastAsia" w:hAnsiTheme="minorEastAsia"/>
                <w:bCs/>
                <w:sz w:val="24"/>
                <w:szCs w:val="24"/>
              </w:rPr>
              <w:t>生产部</w:t>
            </w:r>
            <w:r>
              <w:rPr>
                <w:rFonts w:eastAsiaTheme="minorEastAsia" w:hAnsiTheme="minorEastAsia" w:hint="eastAsia"/>
                <w:bCs/>
                <w:sz w:val="24"/>
                <w:szCs w:val="24"/>
              </w:rPr>
              <w:t>经理</w:t>
            </w:r>
            <w:r w:rsidR="00F77FAC" w:rsidRPr="00F77FAC">
              <w:rPr>
                <w:rFonts w:eastAsiaTheme="minorEastAsia" w:hAnsiTheme="minorEastAsia" w:hint="eastAsia"/>
                <w:sz w:val="24"/>
                <w:szCs w:val="24"/>
              </w:rPr>
              <w:t>陈谢</w:t>
            </w:r>
            <w:r w:rsidRPr="00F16A33">
              <w:rPr>
                <w:rFonts w:eastAsiaTheme="minorEastAsia" w:hAnsiTheme="minorEastAsia"/>
                <w:bCs/>
                <w:sz w:val="24"/>
                <w:szCs w:val="24"/>
              </w:rPr>
              <w:t>述：公司制订《环境因素识别与评价控制程序》，生产部根据</w:t>
            </w:r>
            <w:r w:rsidR="00E253D1">
              <w:rPr>
                <w:rFonts w:eastAsiaTheme="minorEastAsia" w:hAnsiTheme="minorEastAsia"/>
                <w:bCs/>
                <w:sz w:val="24"/>
                <w:szCs w:val="24"/>
              </w:rPr>
              <w:t>电子元器件</w:t>
            </w:r>
            <w:r w:rsidRPr="00F16A33">
              <w:rPr>
                <w:rFonts w:eastAsiaTheme="minorEastAsia" w:hAnsiTheme="minorEastAsia"/>
                <w:sz w:val="24"/>
                <w:szCs w:val="24"/>
              </w:rPr>
              <w:t>的生产</w:t>
            </w:r>
            <w:r w:rsidR="00F77FAC">
              <w:rPr>
                <w:rFonts w:eastAsiaTheme="minorEastAsia" w:hAnsiTheme="minorEastAsia"/>
                <w:bCs/>
                <w:sz w:val="24"/>
                <w:szCs w:val="24"/>
              </w:rPr>
              <w:t>工作特点对涉及的环境因素</w:t>
            </w:r>
            <w:r w:rsidRPr="00F16A33">
              <w:rPr>
                <w:rFonts w:eastAsiaTheme="minorEastAsia" w:hAnsiTheme="minorEastAsia"/>
                <w:bCs/>
                <w:sz w:val="24"/>
                <w:szCs w:val="24"/>
              </w:rPr>
              <w:t>进行了识别和辨识。</w:t>
            </w:r>
          </w:p>
          <w:p w:rsidR="00D312CA" w:rsidRPr="00F16A33" w:rsidRDefault="00F16A33" w:rsidP="00A50CF0">
            <w:pPr>
              <w:spacing w:beforeLines="30" w:afterLines="30" w:line="288" w:lineRule="auto"/>
              <w:ind w:firstLineChars="200" w:firstLine="480"/>
              <w:rPr>
                <w:rFonts w:eastAsiaTheme="minorEastAsia"/>
                <w:bCs/>
                <w:sz w:val="24"/>
                <w:szCs w:val="24"/>
              </w:rPr>
            </w:pPr>
            <w:r w:rsidRPr="00F16A33">
              <w:rPr>
                <w:rFonts w:eastAsiaTheme="minorEastAsia" w:hAnsiTheme="minorEastAsia"/>
                <w:bCs/>
                <w:sz w:val="24"/>
                <w:szCs w:val="24"/>
              </w:rPr>
              <w:t>在公司编制的</w:t>
            </w:r>
            <w:r w:rsidRPr="00F16A33">
              <w:rPr>
                <w:rFonts w:eastAsiaTheme="minorEastAsia"/>
                <w:bCs/>
                <w:sz w:val="24"/>
                <w:szCs w:val="24"/>
              </w:rPr>
              <w:t>”</w:t>
            </w:r>
            <w:r w:rsidRPr="00F16A33">
              <w:rPr>
                <w:rFonts w:eastAsiaTheme="minorEastAsia" w:hAnsiTheme="minorEastAsia"/>
                <w:bCs/>
                <w:sz w:val="24"/>
                <w:szCs w:val="24"/>
              </w:rPr>
              <w:t>环境因素识别与评价控制程序</w:t>
            </w:r>
            <w:r w:rsidRPr="00F16A33">
              <w:rPr>
                <w:rFonts w:eastAsiaTheme="minorEastAsia"/>
                <w:bCs/>
                <w:sz w:val="24"/>
                <w:szCs w:val="24"/>
              </w:rPr>
              <w:t>”</w:t>
            </w:r>
            <w:r w:rsidRPr="00F16A33">
              <w:rPr>
                <w:rFonts w:eastAsiaTheme="minorEastAsia" w:hAnsiTheme="minorEastAsia"/>
                <w:bCs/>
                <w:sz w:val="24"/>
                <w:szCs w:val="24"/>
              </w:rPr>
              <w:t>中，对环境因素识别和评价的目的、职责、工作程序和记录的要求均有明确的规定。</w:t>
            </w:r>
          </w:p>
          <w:p w:rsidR="00D312CA" w:rsidRPr="00F16A33" w:rsidRDefault="00F16A33" w:rsidP="00A50CF0">
            <w:pPr>
              <w:spacing w:beforeLines="30" w:afterLines="30" w:line="288" w:lineRule="auto"/>
              <w:ind w:firstLineChars="200" w:firstLine="480"/>
              <w:jc w:val="left"/>
              <w:rPr>
                <w:rFonts w:eastAsiaTheme="minorEastAsia"/>
                <w:bCs/>
                <w:sz w:val="24"/>
                <w:szCs w:val="24"/>
              </w:rPr>
            </w:pPr>
            <w:r w:rsidRPr="00F16A33">
              <w:rPr>
                <w:rFonts w:eastAsiaTheme="minorEastAsia" w:hAnsiTheme="minorEastAsia"/>
                <w:bCs/>
                <w:sz w:val="24"/>
                <w:szCs w:val="24"/>
              </w:rPr>
              <w:t>查到《环境因素识别评价表》：已识别生产部的环境因素产生过程包括：</w:t>
            </w:r>
            <w:r w:rsidR="00E253D1">
              <w:rPr>
                <w:rFonts w:eastAsiaTheme="minorEastAsia" w:hAnsiTheme="minorEastAsia"/>
                <w:bCs/>
                <w:sz w:val="24"/>
                <w:szCs w:val="24"/>
              </w:rPr>
              <w:t>配料、流延、成型、叠压、层压、干燥、切割、排胶、烧结、倒角、封端、烧端、外观分选、测试、编带等，</w:t>
            </w:r>
            <w:r w:rsidRPr="00F16A33">
              <w:rPr>
                <w:rFonts w:eastAsiaTheme="minorEastAsia" w:hAnsiTheme="minorEastAsia"/>
                <w:sz w:val="24"/>
                <w:szCs w:val="24"/>
              </w:rPr>
              <w:t>能源消耗</w:t>
            </w:r>
            <w:r w:rsidRPr="00F16A33">
              <w:rPr>
                <w:rFonts w:eastAsiaTheme="minorEastAsia" w:hAnsiTheme="minorEastAsia"/>
                <w:bCs/>
                <w:sz w:val="24"/>
                <w:szCs w:val="24"/>
              </w:rPr>
              <w:t>、</w:t>
            </w:r>
            <w:r w:rsidRPr="00F16A33">
              <w:rPr>
                <w:rFonts w:eastAsiaTheme="minorEastAsia" w:hAnsiTheme="minorEastAsia"/>
                <w:sz w:val="24"/>
                <w:szCs w:val="24"/>
              </w:rPr>
              <w:t>用</w:t>
            </w:r>
            <w:r w:rsidRPr="00F16A33">
              <w:rPr>
                <w:rFonts w:eastAsiaTheme="minorEastAsia" w:hAnsiTheme="minorEastAsia"/>
                <w:sz w:val="24"/>
                <w:szCs w:val="24"/>
              </w:rPr>
              <w:lastRenderedPageBreak/>
              <w:t>电不当、生产垃圾</w:t>
            </w:r>
            <w:r w:rsidRPr="00F16A33">
              <w:rPr>
                <w:rFonts w:eastAsiaTheme="minorEastAsia" w:hAnsiTheme="minorEastAsia"/>
                <w:kern w:val="0"/>
                <w:sz w:val="24"/>
                <w:szCs w:val="24"/>
              </w:rPr>
              <w:t>等过程中粉尘的排放，噪声的排放，能源的消耗，废水、废渣的排放、固废的废弃等，在环境评价过程中</w:t>
            </w:r>
            <w:r w:rsidRPr="00F16A33">
              <w:rPr>
                <w:rFonts w:eastAsiaTheme="minorEastAsia" w:hAnsiTheme="minorEastAsia"/>
                <w:bCs/>
                <w:sz w:val="24"/>
                <w:szCs w:val="24"/>
              </w:rPr>
              <w:t>考虑到环境影响、三种时态和三种状态等。使用分级评分的方式。</w:t>
            </w:r>
          </w:p>
          <w:p w:rsidR="00D312CA" w:rsidRDefault="00F16A33" w:rsidP="00A50CF0">
            <w:pPr>
              <w:spacing w:beforeLines="30" w:afterLines="30" w:line="288" w:lineRule="auto"/>
              <w:ind w:firstLineChars="200" w:firstLine="480"/>
              <w:rPr>
                <w:rFonts w:eastAsiaTheme="minorEastAsia" w:hAnsiTheme="minorEastAsia"/>
                <w:sz w:val="24"/>
                <w:szCs w:val="24"/>
              </w:rPr>
            </w:pPr>
            <w:r w:rsidRPr="00262326">
              <w:rPr>
                <w:rFonts w:eastAsiaTheme="minorEastAsia" w:hAnsiTheme="minorEastAsia"/>
                <w:sz w:val="24"/>
                <w:szCs w:val="24"/>
              </w:rPr>
              <w:t>参加环境因素辨识和评价人员：</w:t>
            </w:r>
            <w:r w:rsidR="00262326" w:rsidRPr="00262326">
              <w:rPr>
                <w:rFonts w:eastAsiaTheme="minorEastAsia" w:hAnsiTheme="minorEastAsia"/>
                <w:sz w:val="24"/>
                <w:szCs w:val="24"/>
              </w:rPr>
              <w:t>刘定生</w:t>
            </w:r>
            <w:r w:rsidRPr="00262326">
              <w:rPr>
                <w:rFonts w:eastAsiaTheme="minorEastAsia"/>
                <w:sz w:val="24"/>
                <w:szCs w:val="24"/>
              </w:rPr>
              <w:t xml:space="preserve"> </w:t>
            </w:r>
            <w:r w:rsidR="00262326" w:rsidRPr="00262326">
              <w:rPr>
                <w:rFonts w:eastAsiaTheme="minorEastAsia" w:hAnsiTheme="minorEastAsia"/>
                <w:sz w:val="24"/>
                <w:szCs w:val="24"/>
              </w:rPr>
              <w:t>、陈谢、詹发松、黄志华</w:t>
            </w:r>
            <w:r w:rsidRPr="00262326">
              <w:rPr>
                <w:rFonts w:eastAsiaTheme="minorEastAsia"/>
                <w:sz w:val="24"/>
                <w:szCs w:val="24"/>
              </w:rPr>
              <w:t xml:space="preserve">         </w:t>
            </w:r>
            <w:r w:rsidRPr="00262326">
              <w:rPr>
                <w:rFonts w:eastAsiaTheme="minorEastAsia" w:hAnsiTheme="minorEastAsia"/>
                <w:sz w:val="24"/>
                <w:szCs w:val="24"/>
              </w:rPr>
              <w:t>时间：</w:t>
            </w:r>
            <w:r w:rsidR="00F03B13" w:rsidRPr="00262326">
              <w:rPr>
                <w:rFonts w:eastAsiaTheme="minorEastAsia"/>
                <w:sz w:val="24"/>
                <w:szCs w:val="24"/>
              </w:rPr>
              <w:t>20</w:t>
            </w:r>
            <w:r w:rsidR="00F03B13" w:rsidRPr="00262326">
              <w:rPr>
                <w:rFonts w:eastAsiaTheme="minorEastAsia" w:hint="eastAsia"/>
                <w:sz w:val="24"/>
                <w:szCs w:val="24"/>
              </w:rPr>
              <w:t>20</w:t>
            </w:r>
            <w:r w:rsidRPr="00262326">
              <w:rPr>
                <w:rFonts w:eastAsiaTheme="minorEastAsia" w:hAnsiTheme="minorEastAsia"/>
                <w:sz w:val="24"/>
                <w:szCs w:val="24"/>
              </w:rPr>
              <w:t>年</w:t>
            </w:r>
            <w:r w:rsidR="00F03B13" w:rsidRPr="00262326">
              <w:rPr>
                <w:rFonts w:eastAsiaTheme="minorEastAsia" w:hint="eastAsia"/>
                <w:sz w:val="24"/>
                <w:szCs w:val="24"/>
              </w:rPr>
              <w:t>3</w:t>
            </w:r>
            <w:r w:rsidRPr="00262326">
              <w:rPr>
                <w:rFonts w:eastAsiaTheme="minorEastAsia" w:hAnsiTheme="minorEastAsia"/>
                <w:sz w:val="24"/>
                <w:szCs w:val="24"/>
              </w:rPr>
              <w:t>月</w:t>
            </w:r>
            <w:r w:rsidR="00262326">
              <w:rPr>
                <w:rFonts w:eastAsiaTheme="minorEastAsia" w:hint="eastAsia"/>
                <w:sz w:val="24"/>
                <w:szCs w:val="24"/>
              </w:rPr>
              <w:t>10</w:t>
            </w:r>
            <w:r w:rsidRPr="00262326">
              <w:rPr>
                <w:rFonts w:eastAsiaTheme="minorEastAsia" w:hAnsiTheme="minorEastAsia"/>
                <w:sz w:val="24"/>
                <w:szCs w:val="24"/>
              </w:rPr>
              <w:t>日</w:t>
            </w:r>
          </w:p>
          <w:p w:rsidR="00E253D1" w:rsidRPr="00F16A33" w:rsidRDefault="00E253D1" w:rsidP="00A50CF0">
            <w:pPr>
              <w:spacing w:beforeLines="30" w:afterLines="30" w:line="288" w:lineRule="auto"/>
              <w:ind w:firstLineChars="200" w:firstLine="480"/>
              <w:rPr>
                <w:rFonts w:eastAsiaTheme="minorEastAsia"/>
                <w:sz w:val="24"/>
                <w:szCs w:val="24"/>
              </w:rPr>
            </w:pPr>
            <w:r>
              <w:rPr>
                <w:rFonts w:eastAsiaTheme="minorEastAsia" w:hAnsiTheme="minorEastAsia"/>
                <w:bCs/>
                <w:sz w:val="24"/>
                <w:szCs w:val="24"/>
              </w:rPr>
              <w:t>以上危环境因素</w:t>
            </w:r>
            <w:r w:rsidRPr="00F16A33">
              <w:rPr>
                <w:rFonts w:eastAsiaTheme="minorEastAsia" w:hAnsiTheme="minorEastAsia"/>
                <w:bCs/>
                <w:sz w:val="24"/>
                <w:szCs w:val="24"/>
              </w:rPr>
              <w:t>识别基本全面、无遗漏，评价基本合理。</w:t>
            </w:r>
          </w:p>
          <w:p w:rsidR="00D312CA" w:rsidRPr="00E253D1" w:rsidRDefault="00F16A33" w:rsidP="00A50CF0">
            <w:pPr>
              <w:spacing w:beforeLines="30" w:afterLines="30" w:line="288" w:lineRule="auto"/>
              <w:ind w:firstLineChars="200" w:firstLine="480"/>
              <w:rPr>
                <w:rFonts w:eastAsiaTheme="minorEastAsia"/>
                <w:bCs/>
                <w:sz w:val="24"/>
                <w:szCs w:val="24"/>
              </w:rPr>
            </w:pPr>
            <w:r w:rsidRPr="00F16A33">
              <w:rPr>
                <w:rFonts w:eastAsiaTheme="minorEastAsia" w:hAnsiTheme="minorEastAsia"/>
                <w:bCs/>
                <w:sz w:val="24"/>
                <w:szCs w:val="24"/>
              </w:rPr>
              <w:t>查到《重要环境因素清单》已识别重要环境因素包括：噪声的排放、潜在火灾和</w:t>
            </w:r>
            <w:r w:rsidR="00262326">
              <w:rPr>
                <w:rFonts w:eastAsiaTheme="minorEastAsia" w:hAnsiTheme="minorEastAsia"/>
                <w:bCs/>
                <w:sz w:val="24"/>
                <w:szCs w:val="24"/>
              </w:rPr>
              <w:t>、</w:t>
            </w:r>
            <w:r w:rsidRPr="00F16A33">
              <w:rPr>
                <w:rFonts w:eastAsiaTheme="minorEastAsia" w:hAnsiTheme="minorEastAsia"/>
                <w:bCs/>
                <w:sz w:val="24"/>
                <w:szCs w:val="24"/>
              </w:rPr>
              <w:t>固体废弃物排放</w:t>
            </w:r>
            <w:r w:rsidR="00262326">
              <w:rPr>
                <w:rFonts w:eastAsiaTheme="minorEastAsia" w:hAnsiTheme="minorEastAsia"/>
                <w:bCs/>
                <w:sz w:val="24"/>
                <w:szCs w:val="24"/>
              </w:rPr>
              <w:t>、废气排放等</w:t>
            </w:r>
            <w:r w:rsidRPr="00F16A33">
              <w:rPr>
                <w:rFonts w:eastAsiaTheme="minorEastAsia" w:hAnsiTheme="minorEastAsia"/>
                <w:bCs/>
                <w:sz w:val="24"/>
                <w:szCs w:val="24"/>
              </w:rPr>
              <w:t>，明确控制措施和责任部门，基本合理。</w:t>
            </w:r>
          </w:p>
        </w:tc>
        <w:tc>
          <w:tcPr>
            <w:tcW w:w="851" w:type="dxa"/>
          </w:tcPr>
          <w:p w:rsidR="00D312CA" w:rsidRPr="00F16A33" w:rsidRDefault="00D312CA">
            <w:pPr>
              <w:rPr>
                <w:rFonts w:eastAsiaTheme="minorEastAsia"/>
                <w:sz w:val="24"/>
                <w:szCs w:val="24"/>
              </w:rPr>
            </w:pPr>
          </w:p>
        </w:tc>
      </w:tr>
      <w:tr w:rsidR="00D312CA" w:rsidRPr="00F16A33">
        <w:trPr>
          <w:trHeight w:val="2110"/>
        </w:trPr>
        <w:tc>
          <w:tcPr>
            <w:tcW w:w="1954" w:type="dxa"/>
          </w:tcPr>
          <w:p w:rsidR="00D312CA" w:rsidRPr="00F16A33" w:rsidRDefault="00F16A33">
            <w:pPr>
              <w:spacing w:line="360" w:lineRule="auto"/>
              <w:rPr>
                <w:rFonts w:eastAsiaTheme="minorEastAsia"/>
                <w:kern w:val="0"/>
                <w:sz w:val="24"/>
                <w:szCs w:val="24"/>
              </w:rPr>
            </w:pPr>
            <w:r w:rsidRPr="00F16A33">
              <w:rPr>
                <w:rFonts w:eastAsiaTheme="minorEastAsia" w:hAnsiTheme="minorEastAsia"/>
                <w:kern w:val="0"/>
                <w:sz w:val="24"/>
                <w:szCs w:val="24"/>
              </w:rPr>
              <w:lastRenderedPageBreak/>
              <w:t>目标</w:t>
            </w:r>
          </w:p>
          <w:p w:rsidR="00D312CA" w:rsidRPr="00F16A33" w:rsidRDefault="00D312CA">
            <w:pPr>
              <w:spacing w:line="360" w:lineRule="auto"/>
              <w:rPr>
                <w:rFonts w:eastAsiaTheme="minorEastAsia"/>
                <w:sz w:val="24"/>
                <w:szCs w:val="24"/>
              </w:rPr>
            </w:pPr>
          </w:p>
        </w:tc>
        <w:tc>
          <w:tcPr>
            <w:tcW w:w="1166" w:type="dxa"/>
          </w:tcPr>
          <w:p w:rsidR="00D312CA" w:rsidRPr="00F16A33" w:rsidRDefault="00F16A33">
            <w:pPr>
              <w:spacing w:line="360" w:lineRule="auto"/>
              <w:rPr>
                <w:rFonts w:eastAsiaTheme="minorEastAsia"/>
                <w:bCs/>
                <w:sz w:val="24"/>
                <w:szCs w:val="24"/>
              </w:rPr>
            </w:pPr>
            <w:r w:rsidRPr="00F16A33">
              <w:rPr>
                <w:rFonts w:eastAsiaTheme="minorEastAsia"/>
                <w:b/>
                <w:bCs/>
                <w:sz w:val="24"/>
                <w:szCs w:val="24"/>
              </w:rPr>
              <w:t>QE</w:t>
            </w:r>
            <w:r w:rsidRPr="00F16A33">
              <w:rPr>
                <w:rFonts w:eastAsiaTheme="minorEastAsia"/>
                <w:b/>
                <w:sz w:val="24"/>
                <w:szCs w:val="24"/>
              </w:rPr>
              <w:t>6.2</w:t>
            </w:r>
          </w:p>
          <w:p w:rsidR="00D312CA" w:rsidRPr="00F16A33" w:rsidRDefault="00D312CA">
            <w:pPr>
              <w:spacing w:line="360" w:lineRule="auto"/>
              <w:rPr>
                <w:rFonts w:eastAsiaTheme="minorEastAsia"/>
                <w:bCs/>
                <w:sz w:val="24"/>
                <w:szCs w:val="24"/>
              </w:rPr>
            </w:pPr>
          </w:p>
          <w:p w:rsidR="00D312CA" w:rsidRPr="00F16A33" w:rsidRDefault="00D312CA">
            <w:pPr>
              <w:spacing w:line="360" w:lineRule="auto"/>
              <w:rPr>
                <w:rFonts w:eastAsiaTheme="minorEastAsia"/>
                <w:sz w:val="24"/>
                <w:szCs w:val="24"/>
              </w:rPr>
            </w:pPr>
          </w:p>
        </w:tc>
        <w:tc>
          <w:tcPr>
            <w:tcW w:w="10738" w:type="dxa"/>
          </w:tcPr>
          <w:p w:rsidR="00D312CA" w:rsidRPr="008621E5" w:rsidRDefault="00262326" w:rsidP="00A50CF0">
            <w:pPr>
              <w:spacing w:beforeLines="30" w:afterLines="30" w:line="288" w:lineRule="auto"/>
              <w:ind w:firstLineChars="200" w:firstLine="480"/>
              <w:rPr>
                <w:rFonts w:eastAsiaTheme="minorEastAsia"/>
                <w:sz w:val="24"/>
                <w:szCs w:val="24"/>
              </w:rPr>
            </w:pPr>
            <w:r w:rsidRPr="008621E5">
              <w:rPr>
                <w:rFonts w:eastAsiaTheme="minorEastAsia" w:hAnsiTheme="minorEastAsia"/>
                <w:sz w:val="24"/>
                <w:szCs w:val="24"/>
              </w:rPr>
              <w:t>查有</w:t>
            </w:r>
            <w:r w:rsidR="00F16A33" w:rsidRPr="008621E5">
              <w:rPr>
                <w:rFonts w:eastAsiaTheme="minorEastAsia" w:hAnsiTheme="minorEastAsia"/>
                <w:sz w:val="24"/>
                <w:szCs w:val="24"/>
              </w:rPr>
              <w:t>公司级管理目标，并按照部门对目标进行分解，有目标管理管理规定，规定了目标的分解及考核的具体方法。</w:t>
            </w:r>
          </w:p>
          <w:p w:rsidR="00D312CA" w:rsidRPr="008621E5" w:rsidRDefault="00F16A33" w:rsidP="00A50CF0">
            <w:pPr>
              <w:spacing w:beforeLines="30" w:afterLines="30" w:line="288" w:lineRule="auto"/>
              <w:ind w:firstLineChars="200" w:firstLine="480"/>
              <w:rPr>
                <w:rFonts w:eastAsiaTheme="minorEastAsia"/>
                <w:sz w:val="24"/>
                <w:szCs w:val="24"/>
              </w:rPr>
            </w:pPr>
            <w:r w:rsidRPr="008621E5">
              <w:rPr>
                <w:rFonts w:eastAsiaTheme="minorEastAsia"/>
                <w:sz w:val="24"/>
                <w:szCs w:val="24"/>
              </w:rPr>
              <w:t>2020</w:t>
            </w:r>
            <w:r w:rsidRPr="008621E5">
              <w:rPr>
                <w:rFonts w:eastAsiaTheme="minorEastAsia" w:hAnsiTheme="minorEastAsia"/>
                <w:sz w:val="24"/>
                <w:szCs w:val="24"/>
              </w:rPr>
              <w:t>年</w:t>
            </w:r>
            <w:r w:rsidR="00F03B13" w:rsidRPr="008621E5">
              <w:rPr>
                <w:rFonts w:eastAsiaTheme="minorEastAsia" w:hint="eastAsia"/>
                <w:sz w:val="24"/>
                <w:szCs w:val="24"/>
              </w:rPr>
              <w:t>7</w:t>
            </w:r>
            <w:r w:rsidRPr="008621E5">
              <w:rPr>
                <w:rFonts w:eastAsiaTheme="minorEastAsia" w:hAnsiTheme="minorEastAsia"/>
                <w:sz w:val="24"/>
                <w:szCs w:val="24"/>
              </w:rPr>
              <w:t>月</w:t>
            </w:r>
            <w:r w:rsidR="00F03B13" w:rsidRPr="008621E5">
              <w:rPr>
                <w:rFonts w:eastAsiaTheme="minorEastAsia" w:hint="eastAsia"/>
                <w:sz w:val="24"/>
                <w:szCs w:val="24"/>
              </w:rPr>
              <w:t>31</w:t>
            </w:r>
            <w:r w:rsidRPr="008621E5">
              <w:rPr>
                <w:rFonts w:eastAsiaTheme="minorEastAsia" w:hAnsiTheme="minorEastAsia"/>
                <w:sz w:val="24"/>
                <w:szCs w:val="24"/>
              </w:rPr>
              <w:t>日生产部质量、环境、职业健康安全目标统计情况</w:t>
            </w:r>
          </w:p>
          <w:p w:rsidR="00F03B13" w:rsidRPr="008621E5" w:rsidRDefault="00F03B13" w:rsidP="00A50CF0">
            <w:pPr>
              <w:spacing w:beforeLines="20" w:afterLines="20" w:line="312" w:lineRule="auto"/>
              <w:ind w:firstLineChars="200" w:firstLine="480"/>
              <w:rPr>
                <w:rFonts w:eastAsiaTheme="minorEastAsia"/>
                <w:sz w:val="24"/>
                <w:szCs w:val="24"/>
              </w:rPr>
            </w:pPr>
            <w:r w:rsidRPr="008621E5">
              <w:rPr>
                <w:rFonts w:eastAsiaTheme="minorEastAsia" w:hAnsiTheme="minorEastAsia"/>
                <w:sz w:val="24"/>
                <w:szCs w:val="24"/>
              </w:rPr>
              <w:t>生产部主要目标</w:t>
            </w:r>
            <w:r w:rsidRPr="008621E5">
              <w:rPr>
                <w:rFonts w:eastAsiaTheme="minorEastAsia"/>
                <w:sz w:val="24"/>
                <w:szCs w:val="24"/>
              </w:rPr>
              <w:t xml:space="preserve">                                           </w:t>
            </w:r>
            <w:r w:rsidRPr="008621E5">
              <w:rPr>
                <w:rFonts w:eastAsiaTheme="minorEastAsia" w:hAnsiTheme="minorEastAsia"/>
                <w:sz w:val="24"/>
                <w:szCs w:val="24"/>
              </w:rPr>
              <w:t>统计情况</w:t>
            </w:r>
          </w:p>
          <w:p w:rsidR="00F03B13" w:rsidRPr="008621E5" w:rsidRDefault="00F03B13" w:rsidP="00A50CF0">
            <w:pPr>
              <w:spacing w:beforeLines="20" w:afterLines="20" w:line="312" w:lineRule="auto"/>
              <w:ind w:firstLineChars="200" w:firstLine="480"/>
              <w:rPr>
                <w:rFonts w:eastAsiaTheme="minorEastAsia"/>
                <w:sz w:val="24"/>
                <w:szCs w:val="24"/>
              </w:rPr>
            </w:pPr>
            <w:r w:rsidRPr="008621E5">
              <w:rPr>
                <w:rFonts w:eastAsiaTheme="minorEastAsia"/>
                <w:sz w:val="24"/>
                <w:szCs w:val="24"/>
              </w:rPr>
              <w:t>1</w:t>
            </w:r>
            <w:r w:rsidRPr="008621E5">
              <w:rPr>
                <w:rFonts w:eastAsiaTheme="minorEastAsia" w:hAnsiTheme="minorEastAsia"/>
                <w:sz w:val="24"/>
                <w:szCs w:val="24"/>
              </w:rPr>
              <w:t>、</w:t>
            </w:r>
            <w:r w:rsidR="00262326" w:rsidRPr="008621E5">
              <w:rPr>
                <w:rFonts w:eastAsiaTheme="minorEastAsia" w:hAnsiTheme="minorEastAsia" w:hint="eastAsia"/>
                <w:sz w:val="24"/>
                <w:szCs w:val="24"/>
              </w:rPr>
              <w:t>综合良品率≥</w:t>
            </w:r>
            <w:r w:rsidR="00262326" w:rsidRPr="008621E5">
              <w:rPr>
                <w:rFonts w:eastAsiaTheme="minorEastAsia" w:hAnsiTheme="minorEastAsia" w:hint="eastAsia"/>
                <w:sz w:val="24"/>
                <w:szCs w:val="24"/>
              </w:rPr>
              <w:t>90%</w:t>
            </w:r>
            <w:r w:rsidRPr="008621E5">
              <w:rPr>
                <w:rFonts w:eastAsiaTheme="minorEastAsia"/>
                <w:sz w:val="24"/>
                <w:szCs w:val="24"/>
              </w:rPr>
              <w:t xml:space="preserve">                                         </w:t>
            </w:r>
            <w:r w:rsidR="00262326" w:rsidRPr="008621E5">
              <w:rPr>
                <w:rFonts w:eastAsiaTheme="minorEastAsia"/>
                <w:sz w:val="24"/>
                <w:szCs w:val="24"/>
              </w:rPr>
              <w:t>90.6%</w:t>
            </w:r>
          </w:p>
          <w:p w:rsidR="00F03B13" w:rsidRPr="008621E5" w:rsidRDefault="00F03B13" w:rsidP="00A50CF0">
            <w:pPr>
              <w:spacing w:beforeLines="20" w:afterLines="20" w:line="312" w:lineRule="auto"/>
              <w:ind w:firstLineChars="200" w:firstLine="480"/>
              <w:rPr>
                <w:rFonts w:eastAsiaTheme="minorEastAsia"/>
                <w:sz w:val="24"/>
                <w:szCs w:val="24"/>
              </w:rPr>
            </w:pPr>
            <w:r w:rsidRPr="008621E5">
              <w:rPr>
                <w:rFonts w:eastAsiaTheme="minorEastAsia"/>
                <w:sz w:val="24"/>
                <w:szCs w:val="24"/>
              </w:rPr>
              <w:t>2</w:t>
            </w:r>
            <w:r w:rsidRPr="008621E5">
              <w:rPr>
                <w:rFonts w:eastAsiaTheme="minorEastAsia" w:hAnsiTheme="minorEastAsia"/>
                <w:sz w:val="24"/>
                <w:szCs w:val="24"/>
              </w:rPr>
              <w:t>、</w:t>
            </w:r>
            <w:r w:rsidR="00262326" w:rsidRPr="008621E5">
              <w:rPr>
                <w:rFonts w:eastAsiaTheme="minorEastAsia" w:hAnsiTheme="minorEastAsia" w:hint="eastAsia"/>
                <w:sz w:val="24"/>
                <w:szCs w:val="24"/>
              </w:rPr>
              <w:t>生产任务完成率</w:t>
            </w:r>
            <w:r w:rsidR="00262326" w:rsidRPr="008621E5">
              <w:rPr>
                <w:rFonts w:eastAsiaTheme="minorEastAsia" w:hAnsiTheme="minorEastAsia" w:hint="eastAsia"/>
                <w:sz w:val="24"/>
                <w:szCs w:val="24"/>
              </w:rPr>
              <w:t>100%</w:t>
            </w:r>
            <w:r w:rsidRPr="008621E5">
              <w:rPr>
                <w:rFonts w:eastAsiaTheme="minorEastAsia"/>
                <w:sz w:val="24"/>
                <w:szCs w:val="24"/>
              </w:rPr>
              <w:t xml:space="preserve">       </w:t>
            </w:r>
            <w:r w:rsidR="008621E5" w:rsidRPr="008621E5">
              <w:rPr>
                <w:rFonts w:eastAsiaTheme="minorEastAsia"/>
                <w:sz w:val="24"/>
                <w:szCs w:val="24"/>
              </w:rPr>
              <w:t xml:space="preserve">                               </w:t>
            </w:r>
            <w:r w:rsidRPr="008621E5">
              <w:rPr>
                <w:rFonts w:eastAsiaTheme="minorEastAsia"/>
                <w:sz w:val="24"/>
                <w:szCs w:val="24"/>
              </w:rPr>
              <w:t>100%</w:t>
            </w:r>
          </w:p>
          <w:p w:rsidR="00CA6511" w:rsidRPr="008621E5" w:rsidRDefault="00CA6511" w:rsidP="00A50CF0">
            <w:pPr>
              <w:spacing w:beforeLines="20" w:afterLines="20" w:line="312" w:lineRule="auto"/>
              <w:ind w:firstLineChars="200" w:firstLine="480"/>
              <w:rPr>
                <w:rFonts w:eastAsiaTheme="minorEastAsia"/>
                <w:sz w:val="24"/>
                <w:szCs w:val="24"/>
              </w:rPr>
            </w:pPr>
            <w:r w:rsidRPr="008621E5">
              <w:rPr>
                <w:rFonts w:eastAsiaTheme="minorEastAsia" w:hint="eastAsia"/>
                <w:sz w:val="24"/>
                <w:szCs w:val="24"/>
              </w:rPr>
              <w:t>3</w:t>
            </w:r>
            <w:r w:rsidRPr="008621E5">
              <w:rPr>
                <w:rFonts w:eastAsiaTheme="minorEastAsia" w:hint="eastAsia"/>
                <w:sz w:val="24"/>
                <w:szCs w:val="24"/>
              </w:rPr>
              <w:t>、</w:t>
            </w:r>
            <w:r w:rsidR="00262326" w:rsidRPr="008621E5">
              <w:rPr>
                <w:rFonts w:eastAsiaTheme="minorEastAsia" w:hint="eastAsia"/>
                <w:sz w:val="24"/>
                <w:szCs w:val="24"/>
              </w:rPr>
              <w:t>设备完好率</w:t>
            </w:r>
            <w:r w:rsidR="00262326" w:rsidRPr="008621E5">
              <w:rPr>
                <w:rFonts w:eastAsiaTheme="minorEastAsia" w:hint="eastAsia"/>
                <w:sz w:val="24"/>
                <w:szCs w:val="24"/>
              </w:rPr>
              <w:t>100%</w:t>
            </w:r>
            <w:r w:rsidRPr="008621E5">
              <w:rPr>
                <w:rFonts w:eastAsiaTheme="minorEastAsia" w:hint="eastAsia"/>
                <w:sz w:val="24"/>
                <w:szCs w:val="24"/>
              </w:rPr>
              <w:t xml:space="preserve">                                      </w:t>
            </w:r>
            <w:r w:rsidR="008621E5" w:rsidRPr="008621E5">
              <w:rPr>
                <w:rFonts w:eastAsiaTheme="minorEastAsia" w:hint="eastAsia"/>
                <w:sz w:val="24"/>
                <w:szCs w:val="24"/>
              </w:rPr>
              <w:t xml:space="preserve">    </w:t>
            </w:r>
            <w:r w:rsidRPr="008621E5">
              <w:rPr>
                <w:rFonts w:eastAsiaTheme="minorEastAsia" w:hint="eastAsia"/>
                <w:sz w:val="24"/>
                <w:szCs w:val="24"/>
              </w:rPr>
              <w:t>100%</w:t>
            </w:r>
          </w:p>
          <w:p w:rsidR="00F03B13" w:rsidRPr="008621E5" w:rsidRDefault="00CA6511" w:rsidP="00A50CF0">
            <w:pPr>
              <w:spacing w:beforeLines="20" w:afterLines="20" w:line="312" w:lineRule="auto"/>
              <w:ind w:firstLineChars="200" w:firstLine="480"/>
              <w:rPr>
                <w:rFonts w:eastAsiaTheme="minorEastAsia"/>
                <w:sz w:val="24"/>
                <w:szCs w:val="24"/>
              </w:rPr>
            </w:pPr>
            <w:r w:rsidRPr="008621E5">
              <w:rPr>
                <w:rFonts w:eastAsiaTheme="minorEastAsia" w:hint="eastAsia"/>
                <w:sz w:val="24"/>
                <w:szCs w:val="24"/>
              </w:rPr>
              <w:t>4</w:t>
            </w:r>
            <w:r w:rsidR="00F03B13" w:rsidRPr="008621E5">
              <w:rPr>
                <w:rFonts w:eastAsiaTheme="minorEastAsia" w:hAnsiTheme="minorEastAsia"/>
                <w:sz w:val="24"/>
                <w:szCs w:val="24"/>
              </w:rPr>
              <w:t>、</w:t>
            </w:r>
            <w:r w:rsidR="00262326" w:rsidRPr="008621E5">
              <w:rPr>
                <w:rFonts w:eastAsiaTheme="minorEastAsia" w:hAnsiTheme="minorEastAsia" w:hint="eastAsia"/>
                <w:sz w:val="24"/>
                <w:szCs w:val="24"/>
              </w:rPr>
              <w:t>固体弃物有效处置率</w:t>
            </w:r>
            <w:r w:rsidR="00262326" w:rsidRPr="008621E5">
              <w:rPr>
                <w:rFonts w:eastAsiaTheme="minorEastAsia" w:hAnsiTheme="minorEastAsia" w:hint="eastAsia"/>
                <w:sz w:val="24"/>
                <w:szCs w:val="24"/>
              </w:rPr>
              <w:t>100</w:t>
            </w:r>
            <w:r w:rsidR="00262326" w:rsidRPr="008621E5">
              <w:rPr>
                <w:rFonts w:eastAsiaTheme="minorEastAsia" w:hAnsiTheme="minorEastAsia" w:hint="eastAsia"/>
                <w:sz w:val="24"/>
                <w:szCs w:val="24"/>
              </w:rPr>
              <w:t>％</w:t>
            </w:r>
            <w:r w:rsidR="00F03B13" w:rsidRPr="008621E5">
              <w:rPr>
                <w:rFonts w:eastAsiaTheme="minorEastAsia" w:hAnsiTheme="minorEastAsia"/>
                <w:sz w:val="24"/>
                <w:szCs w:val="24"/>
              </w:rPr>
              <w:t>；</w:t>
            </w:r>
            <w:r w:rsidR="00F03B13" w:rsidRPr="008621E5">
              <w:rPr>
                <w:rFonts w:eastAsiaTheme="minorEastAsia"/>
                <w:sz w:val="24"/>
                <w:szCs w:val="24"/>
              </w:rPr>
              <w:t xml:space="preserve">    </w:t>
            </w:r>
            <w:r w:rsidR="008621E5" w:rsidRPr="008621E5">
              <w:rPr>
                <w:rFonts w:eastAsiaTheme="minorEastAsia"/>
                <w:sz w:val="24"/>
                <w:szCs w:val="24"/>
              </w:rPr>
              <w:t xml:space="preserve">                           </w:t>
            </w:r>
            <w:r w:rsidR="008621E5" w:rsidRPr="008621E5">
              <w:rPr>
                <w:rFonts w:eastAsiaTheme="minorEastAsia" w:hint="eastAsia"/>
                <w:sz w:val="24"/>
                <w:szCs w:val="24"/>
              </w:rPr>
              <w:t>100%</w:t>
            </w:r>
          </w:p>
          <w:p w:rsidR="00F03B13" w:rsidRPr="008621E5" w:rsidRDefault="00CA6511" w:rsidP="00A50CF0">
            <w:pPr>
              <w:spacing w:beforeLines="20" w:afterLines="20" w:line="312" w:lineRule="auto"/>
              <w:ind w:firstLineChars="200" w:firstLine="480"/>
              <w:rPr>
                <w:rFonts w:eastAsiaTheme="minorEastAsia" w:hAnsiTheme="minorEastAsia"/>
                <w:sz w:val="24"/>
                <w:szCs w:val="24"/>
              </w:rPr>
            </w:pPr>
            <w:r w:rsidRPr="008621E5">
              <w:rPr>
                <w:rFonts w:eastAsiaTheme="minorEastAsia" w:hint="eastAsia"/>
                <w:sz w:val="24"/>
                <w:szCs w:val="24"/>
              </w:rPr>
              <w:t>5</w:t>
            </w:r>
            <w:r w:rsidR="00F03B13" w:rsidRPr="008621E5">
              <w:rPr>
                <w:rFonts w:eastAsiaTheme="minorEastAsia" w:hAnsiTheme="minorEastAsia"/>
                <w:sz w:val="24"/>
                <w:szCs w:val="24"/>
              </w:rPr>
              <w:t>、</w:t>
            </w:r>
            <w:r w:rsidR="00262326" w:rsidRPr="008621E5">
              <w:rPr>
                <w:rFonts w:eastAsiaTheme="minorEastAsia" w:hAnsiTheme="minorEastAsia" w:hint="eastAsia"/>
                <w:sz w:val="24"/>
                <w:szCs w:val="24"/>
              </w:rPr>
              <w:t>重大环境污染事故为零</w:t>
            </w:r>
            <w:r w:rsidR="00F03B13" w:rsidRPr="008621E5">
              <w:rPr>
                <w:rFonts w:eastAsiaTheme="minorEastAsia" w:hAnsiTheme="minorEastAsia" w:hint="eastAsia"/>
                <w:sz w:val="24"/>
                <w:szCs w:val="24"/>
              </w:rPr>
              <w:t xml:space="preserve">                                    </w:t>
            </w:r>
            <w:r w:rsidR="008621E5" w:rsidRPr="008621E5">
              <w:rPr>
                <w:rFonts w:eastAsiaTheme="minorEastAsia" w:hAnsiTheme="minorEastAsia" w:hint="eastAsia"/>
                <w:sz w:val="24"/>
                <w:szCs w:val="24"/>
              </w:rPr>
              <w:t xml:space="preserve"> </w:t>
            </w:r>
            <w:r w:rsidR="00F03B13" w:rsidRPr="008621E5">
              <w:rPr>
                <w:rFonts w:eastAsiaTheme="minorEastAsia" w:hAnsiTheme="minorEastAsia" w:hint="eastAsia"/>
                <w:sz w:val="24"/>
                <w:szCs w:val="24"/>
              </w:rPr>
              <w:t>0</w:t>
            </w:r>
            <w:r w:rsidR="00F03B13" w:rsidRPr="008621E5">
              <w:rPr>
                <w:rFonts w:eastAsiaTheme="minorEastAsia" w:hAnsiTheme="minorEastAsia" w:hint="eastAsia"/>
                <w:sz w:val="24"/>
                <w:szCs w:val="24"/>
              </w:rPr>
              <w:t>次</w:t>
            </w:r>
          </w:p>
          <w:p w:rsidR="00F03B13" w:rsidRPr="008621E5" w:rsidRDefault="00CA6511" w:rsidP="00A50CF0">
            <w:pPr>
              <w:spacing w:beforeLines="20" w:afterLines="20" w:line="312" w:lineRule="auto"/>
              <w:ind w:firstLineChars="200" w:firstLine="480"/>
              <w:rPr>
                <w:rFonts w:eastAsiaTheme="minorEastAsia"/>
                <w:sz w:val="24"/>
                <w:szCs w:val="24"/>
              </w:rPr>
            </w:pPr>
            <w:r w:rsidRPr="008621E5">
              <w:rPr>
                <w:rFonts w:eastAsiaTheme="minorEastAsia" w:hAnsiTheme="minorEastAsia" w:hint="eastAsia"/>
                <w:sz w:val="24"/>
                <w:szCs w:val="24"/>
              </w:rPr>
              <w:t>6</w:t>
            </w:r>
            <w:r w:rsidR="00F03B13" w:rsidRPr="008621E5">
              <w:rPr>
                <w:rFonts w:eastAsiaTheme="minorEastAsia" w:hAnsiTheme="minorEastAsia" w:hint="eastAsia"/>
                <w:sz w:val="24"/>
                <w:szCs w:val="24"/>
              </w:rPr>
              <w:t>、</w:t>
            </w:r>
            <w:r w:rsidR="008621E5" w:rsidRPr="008621E5">
              <w:rPr>
                <w:rFonts w:eastAsiaTheme="minorEastAsia" w:hAnsiTheme="minorEastAsia" w:hint="eastAsia"/>
                <w:sz w:val="24"/>
                <w:szCs w:val="24"/>
              </w:rPr>
              <w:t>“三废”排放达标率</w:t>
            </w:r>
            <w:r w:rsidR="00F03B13" w:rsidRPr="008621E5">
              <w:rPr>
                <w:rFonts w:eastAsiaTheme="minorEastAsia" w:hAnsiTheme="minorEastAsia"/>
                <w:sz w:val="24"/>
                <w:szCs w:val="24"/>
              </w:rPr>
              <w:t>；</w:t>
            </w:r>
            <w:r w:rsidR="00F03B13" w:rsidRPr="008621E5">
              <w:rPr>
                <w:rFonts w:eastAsiaTheme="minorEastAsia"/>
                <w:sz w:val="24"/>
                <w:szCs w:val="24"/>
              </w:rPr>
              <w:t xml:space="preserve">            </w:t>
            </w:r>
            <w:r w:rsidR="008621E5" w:rsidRPr="008621E5">
              <w:rPr>
                <w:rFonts w:eastAsiaTheme="minorEastAsia"/>
                <w:sz w:val="24"/>
                <w:szCs w:val="24"/>
              </w:rPr>
              <w:t xml:space="preserve">                          </w:t>
            </w:r>
            <w:r w:rsidR="004900EC" w:rsidRPr="008621E5">
              <w:rPr>
                <w:rFonts w:eastAsiaTheme="minorEastAsia"/>
                <w:sz w:val="24"/>
                <w:szCs w:val="24"/>
              </w:rPr>
              <w:t xml:space="preserve"> </w:t>
            </w:r>
            <w:r w:rsidR="008621E5" w:rsidRPr="008621E5">
              <w:rPr>
                <w:rFonts w:eastAsiaTheme="minorEastAsia"/>
                <w:sz w:val="24"/>
                <w:szCs w:val="24"/>
              </w:rPr>
              <w:t>达标</w:t>
            </w:r>
          </w:p>
          <w:p w:rsidR="00D312CA" w:rsidRDefault="00F16A33" w:rsidP="00A50CF0">
            <w:pPr>
              <w:spacing w:beforeLines="30" w:afterLines="30" w:line="288" w:lineRule="auto"/>
              <w:ind w:firstLineChars="200" w:firstLine="480"/>
              <w:rPr>
                <w:rFonts w:eastAsiaTheme="minorEastAsia" w:hAnsiTheme="minorEastAsia"/>
                <w:sz w:val="24"/>
                <w:szCs w:val="24"/>
              </w:rPr>
            </w:pPr>
            <w:r w:rsidRPr="008621E5">
              <w:rPr>
                <w:rFonts w:eastAsiaTheme="minorEastAsia" w:hAnsiTheme="minorEastAsia"/>
                <w:sz w:val="24"/>
                <w:szCs w:val="24"/>
              </w:rPr>
              <w:t>与方针一致，符合公司总的质量、环境目标，</w:t>
            </w:r>
            <w:r w:rsidRPr="008621E5">
              <w:rPr>
                <w:rFonts w:eastAsiaTheme="minorEastAsia"/>
                <w:sz w:val="24"/>
                <w:szCs w:val="24"/>
              </w:rPr>
              <w:t>2020</w:t>
            </w:r>
            <w:r w:rsidRPr="008621E5">
              <w:rPr>
                <w:rFonts w:eastAsiaTheme="minorEastAsia" w:hAnsiTheme="minorEastAsia"/>
                <w:sz w:val="24"/>
                <w:szCs w:val="24"/>
              </w:rPr>
              <w:t>年</w:t>
            </w:r>
            <w:r w:rsidR="004900EC" w:rsidRPr="008621E5">
              <w:rPr>
                <w:rFonts w:eastAsiaTheme="minorEastAsia" w:hint="eastAsia"/>
                <w:sz w:val="24"/>
                <w:szCs w:val="24"/>
              </w:rPr>
              <w:t>7</w:t>
            </w:r>
            <w:r w:rsidRPr="008621E5">
              <w:rPr>
                <w:rFonts w:eastAsiaTheme="minorEastAsia" w:hAnsiTheme="minorEastAsia"/>
                <w:sz w:val="24"/>
                <w:szCs w:val="24"/>
              </w:rPr>
              <w:t>月</w:t>
            </w:r>
            <w:r w:rsidR="004900EC" w:rsidRPr="008621E5">
              <w:rPr>
                <w:rFonts w:eastAsiaTheme="minorEastAsia" w:hint="eastAsia"/>
                <w:sz w:val="24"/>
                <w:szCs w:val="24"/>
              </w:rPr>
              <w:t>31</w:t>
            </w:r>
            <w:r w:rsidR="00F03B13" w:rsidRPr="008621E5">
              <w:rPr>
                <w:rFonts w:eastAsiaTheme="minorEastAsia" w:hAnsiTheme="minorEastAsia"/>
                <w:sz w:val="24"/>
                <w:szCs w:val="24"/>
              </w:rPr>
              <w:t>日，</w:t>
            </w:r>
            <w:r w:rsidR="008621E5" w:rsidRPr="008621E5">
              <w:rPr>
                <w:rFonts w:eastAsiaTheme="minorEastAsia" w:hAnsiTheme="minorEastAsia"/>
                <w:sz w:val="24"/>
                <w:szCs w:val="24"/>
              </w:rPr>
              <w:t>陈谢</w:t>
            </w:r>
            <w:r w:rsidR="00F03B13" w:rsidRPr="008621E5">
              <w:rPr>
                <w:rFonts w:eastAsiaTheme="minorEastAsia" w:hAnsiTheme="minorEastAsia"/>
                <w:sz w:val="24"/>
                <w:szCs w:val="24"/>
              </w:rPr>
              <w:t>进行了统计及目标实现分析，经查，达成目标。</w:t>
            </w:r>
          </w:p>
          <w:p w:rsidR="008621E5" w:rsidRDefault="008621E5"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抽查环境</w:t>
            </w:r>
            <w:r w:rsidRPr="008621E5">
              <w:rPr>
                <w:rFonts w:eastAsiaTheme="minorEastAsia" w:hAnsiTheme="minorEastAsia" w:hint="eastAsia"/>
                <w:sz w:val="24"/>
                <w:szCs w:val="24"/>
              </w:rPr>
              <w:t>目标管理方案，明确了措施、责任人、时间、资金投入要求。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
              <w:gridCol w:w="651"/>
              <w:gridCol w:w="781"/>
              <w:gridCol w:w="815"/>
              <w:gridCol w:w="3591"/>
              <w:gridCol w:w="651"/>
              <w:gridCol w:w="651"/>
              <w:gridCol w:w="965"/>
              <w:gridCol w:w="922"/>
              <w:gridCol w:w="800"/>
            </w:tblGrid>
            <w:tr w:rsidR="008621E5" w:rsidTr="008621E5">
              <w:trPr>
                <w:cantSplit/>
                <w:trHeight w:val="824"/>
                <w:jc w:val="center"/>
              </w:trPr>
              <w:tc>
                <w:tcPr>
                  <w:tcW w:w="453"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序号</w:t>
                  </w:r>
                </w:p>
              </w:tc>
              <w:tc>
                <w:tcPr>
                  <w:tcW w:w="866"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环境因素</w:t>
                  </w:r>
                </w:p>
              </w:tc>
              <w:tc>
                <w:tcPr>
                  <w:tcW w:w="1062"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目标</w:t>
                  </w:r>
                </w:p>
              </w:tc>
              <w:tc>
                <w:tcPr>
                  <w:tcW w:w="1114"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tabs>
                      <w:tab w:val="left" w:pos="360"/>
                    </w:tabs>
                    <w:spacing w:line="240" w:lineRule="atLeast"/>
                    <w:ind w:left="360" w:hanging="360"/>
                    <w:jc w:val="center"/>
                    <w:rPr>
                      <w:rFonts w:ascii="宋体" w:hAnsi="宋体"/>
                      <w:szCs w:val="21"/>
                    </w:rPr>
                  </w:pPr>
                  <w:r>
                    <w:rPr>
                      <w:rFonts w:ascii="宋体" w:hAnsi="宋体" w:hint="eastAsia"/>
                      <w:szCs w:val="21"/>
                    </w:rPr>
                    <w:t>指标</w:t>
                  </w:r>
                </w:p>
              </w:tc>
              <w:tc>
                <w:tcPr>
                  <w:tcW w:w="5326"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tabs>
                      <w:tab w:val="left" w:pos="360"/>
                    </w:tabs>
                    <w:spacing w:line="240" w:lineRule="atLeast"/>
                    <w:ind w:left="360" w:hanging="360"/>
                    <w:jc w:val="center"/>
                    <w:rPr>
                      <w:rFonts w:ascii="宋体" w:hAnsi="宋体"/>
                      <w:szCs w:val="21"/>
                    </w:rPr>
                  </w:pPr>
                  <w:r>
                    <w:rPr>
                      <w:rFonts w:ascii="宋体" w:hAnsi="宋体" w:hint="eastAsia"/>
                      <w:szCs w:val="21"/>
                    </w:rPr>
                    <w:t>管理方案及措施</w:t>
                  </w:r>
                </w:p>
              </w:tc>
              <w:tc>
                <w:tcPr>
                  <w:tcW w:w="866"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责任</w:t>
                  </w:r>
                </w:p>
                <w:p w:rsidR="008621E5" w:rsidRDefault="008621E5" w:rsidP="00690C10">
                  <w:pPr>
                    <w:spacing w:line="240" w:lineRule="atLeast"/>
                    <w:jc w:val="center"/>
                    <w:rPr>
                      <w:rFonts w:ascii="宋体" w:hAnsi="宋体"/>
                      <w:szCs w:val="21"/>
                    </w:rPr>
                  </w:pPr>
                  <w:r>
                    <w:rPr>
                      <w:rFonts w:ascii="宋体" w:hAnsi="宋体" w:hint="eastAsia"/>
                      <w:szCs w:val="21"/>
                    </w:rPr>
                    <w:t>部门</w:t>
                  </w:r>
                </w:p>
              </w:tc>
              <w:tc>
                <w:tcPr>
                  <w:tcW w:w="866"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预算</w:t>
                  </w:r>
                </w:p>
              </w:tc>
              <w:tc>
                <w:tcPr>
                  <w:tcW w:w="1342"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启动</w:t>
                  </w:r>
                </w:p>
                <w:p w:rsidR="008621E5" w:rsidRDefault="008621E5" w:rsidP="00690C10">
                  <w:pPr>
                    <w:spacing w:line="240" w:lineRule="atLeast"/>
                    <w:jc w:val="center"/>
                    <w:rPr>
                      <w:rFonts w:ascii="宋体" w:hAnsi="宋体"/>
                      <w:szCs w:val="21"/>
                    </w:rPr>
                  </w:pPr>
                  <w:r>
                    <w:rPr>
                      <w:rFonts w:ascii="宋体" w:hAnsi="宋体" w:hint="eastAsia"/>
                      <w:szCs w:val="21"/>
                    </w:rPr>
                    <w:t>时间</w:t>
                  </w:r>
                </w:p>
              </w:tc>
              <w:tc>
                <w:tcPr>
                  <w:tcW w:w="1276"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spacing w:line="240" w:lineRule="atLeast"/>
                    <w:jc w:val="center"/>
                    <w:rPr>
                      <w:rFonts w:ascii="宋体" w:hAnsi="宋体"/>
                      <w:szCs w:val="21"/>
                    </w:rPr>
                  </w:pPr>
                  <w:r>
                    <w:rPr>
                      <w:rFonts w:ascii="宋体" w:hAnsi="宋体" w:hint="eastAsia"/>
                      <w:szCs w:val="21"/>
                    </w:rPr>
                    <w:t>完成</w:t>
                  </w:r>
                </w:p>
                <w:p w:rsidR="008621E5" w:rsidRDefault="008621E5" w:rsidP="00690C10">
                  <w:pPr>
                    <w:spacing w:line="240" w:lineRule="atLeast"/>
                    <w:jc w:val="center"/>
                    <w:rPr>
                      <w:rFonts w:ascii="宋体" w:hAnsi="宋体"/>
                      <w:szCs w:val="21"/>
                    </w:rPr>
                  </w:pPr>
                  <w:r>
                    <w:rPr>
                      <w:rFonts w:ascii="宋体" w:hAnsi="宋体" w:hint="eastAsia"/>
                      <w:szCs w:val="21"/>
                    </w:rPr>
                    <w:t>时间</w:t>
                  </w:r>
                </w:p>
              </w:tc>
              <w:tc>
                <w:tcPr>
                  <w:tcW w:w="1091" w:type="dxa"/>
                  <w:tcBorders>
                    <w:top w:val="single" w:sz="4" w:space="0" w:color="auto"/>
                    <w:left w:val="single" w:sz="4" w:space="0" w:color="auto"/>
                    <w:bottom w:val="single" w:sz="4" w:space="0" w:color="auto"/>
                    <w:right w:val="single" w:sz="4" w:space="0" w:color="auto"/>
                  </w:tcBorders>
                  <w:vAlign w:val="center"/>
                </w:tcPr>
                <w:p w:rsidR="008621E5" w:rsidRDefault="008621E5" w:rsidP="00690C10">
                  <w:pPr>
                    <w:widowControl/>
                    <w:spacing w:line="240" w:lineRule="atLeast"/>
                    <w:jc w:val="left"/>
                    <w:rPr>
                      <w:rFonts w:ascii="宋体" w:hAnsi="宋体"/>
                      <w:szCs w:val="21"/>
                    </w:rPr>
                  </w:pPr>
                  <w:r>
                    <w:rPr>
                      <w:rFonts w:ascii="宋体" w:hAnsi="宋体" w:hint="eastAsia"/>
                      <w:szCs w:val="21"/>
                    </w:rPr>
                    <w:t>检查人</w:t>
                  </w:r>
                </w:p>
              </w:tc>
            </w:tr>
            <w:tr w:rsidR="008621E5" w:rsidTr="008621E5">
              <w:trPr>
                <w:cantSplit/>
                <w:trHeight w:val="995"/>
                <w:jc w:val="center"/>
              </w:trPr>
              <w:tc>
                <w:tcPr>
                  <w:tcW w:w="453"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1</w:t>
                  </w:r>
                </w:p>
              </w:tc>
              <w:tc>
                <w:tcPr>
                  <w:tcW w:w="866" w:type="dxa"/>
                  <w:vAlign w:val="center"/>
                </w:tcPr>
                <w:p w:rsidR="008621E5" w:rsidRDefault="008621E5" w:rsidP="00690C10">
                  <w:pPr>
                    <w:spacing w:line="240" w:lineRule="atLeast"/>
                    <w:jc w:val="center"/>
                    <w:rPr>
                      <w:rFonts w:ascii="宋体" w:hAnsi="宋体"/>
                      <w:bCs/>
                      <w:color w:val="000000"/>
                      <w:szCs w:val="21"/>
                    </w:rPr>
                  </w:pPr>
                  <w:r>
                    <w:rPr>
                      <w:rFonts w:ascii="宋体" w:hAnsi="宋体" w:hint="eastAsia"/>
                      <w:bCs/>
                      <w:color w:val="000000"/>
                      <w:szCs w:val="21"/>
                    </w:rPr>
                    <w:t>固体废弃物（含危废）处理</w:t>
                  </w:r>
                </w:p>
              </w:tc>
              <w:tc>
                <w:tcPr>
                  <w:tcW w:w="1062" w:type="dxa"/>
                  <w:vAlign w:val="center"/>
                </w:tcPr>
                <w:p w:rsidR="008621E5" w:rsidRDefault="008621E5" w:rsidP="00690C10">
                  <w:pPr>
                    <w:autoSpaceDE w:val="0"/>
                    <w:autoSpaceDN w:val="0"/>
                    <w:adjustRightInd w:val="0"/>
                    <w:spacing w:line="240" w:lineRule="atLeast"/>
                    <w:textAlignment w:val="baseline"/>
                    <w:rPr>
                      <w:rFonts w:ascii="宋体" w:hAnsi="宋体"/>
                      <w:bCs/>
                      <w:color w:val="000000"/>
                      <w:szCs w:val="21"/>
                    </w:rPr>
                  </w:pPr>
                  <w:r>
                    <w:rPr>
                      <w:rFonts w:ascii="宋体" w:hAnsi="宋体" w:hint="eastAsia"/>
                      <w:bCs/>
                      <w:color w:val="000000"/>
                      <w:szCs w:val="21"/>
                    </w:rPr>
                    <w:t>固体废弃物（</w:t>
                  </w:r>
                  <w:r>
                    <w:rPr>
                      <w:rFonts w:ascii="宋体" w:hAnsi="宋体"/>
                      <w:bCs/>
                      <w:color w:val="000000"/>
                      <w:szCs w:val="21"/>
                    </w:rPr>
                    <w:t>危废）</w:t>
                  </w:r>
                  <w:r>
                    <w:rPr>
                      <w:rFonts w:ascii="宋体" w:hAnsi="宋体" w:hint="eastAsia"/>
                      <w:bCs/>
                      <w:color w:val="000000"/>
                      <w:szCs w:val="21"/>
                    </w:rPr>
                    <w:t>有效处置率100%</w:t>
                  </w:r>
                </w:p>
              </w:tc>
              <w:tc>
                <w:tcPr>
                  <w:tcW w:w="1114" w:type="dxa"/>
                  <w:vAlign w:val="center"/>
                </w:tcPr>
                <w:p w:rsidR="008621E5" w:rsidRDefault="008621E5" w:rsidP="00690C10">
                  <w:pPr>
                    <w:spacing w:line="240" w:lineRule="atLeast"/>
                    <w:jc w:val="center"/>
                    <w:rPr>
                      <w:rFonts w:ascii="宋体" w:hAnsi="宋体" w:cs="宋体"/>
                      <w:color w:val="000000"/>
                      <w:kern w:val="0"/>
                      <w:szCs w:val="21"/>
                    </w:rPr>
                  </w:pPr>
                  <w:r>
                    <w:rPr>
                      <w:rFonts w:ascii="宋体" w:hAnsi="宋体" w:hint="eastAsia"/>
                      <w:bCs/>
                      <w:color w:val="000000"/>
                      <w:szCs w:val="21"/>
                    </w:rPr>
                    <w:t>100%</w:t>
                  </w:r>
                </w:p>
              </w:tc>
              <w:tc>
                <w:tcPr>
                  <w:tcW w:w="5326" w:type="dxa"/>
                </w:tcPr>
                <w:p w:rsidR="008621E5" w:rsidRDefault="008621E5" w:rsidP="00690C10">
                  <w:pPr>
                    <w:spacing w:line="240" w:lineRule="atLeast"/>
                    <w:rPr>
                      <w:rFonts w:ascii="宋体" w:hAnsi="宋体"/>
                      <w:color w:val="000000"/>
                      <w:szCs w:val="21"/>
                    </w:rPr>
                  </w:pPr>
                  <w:r>
                    <w:rPr>
                      <w:rFonts w:ascii="宋体" w:hAnsi="宋体" w:hint="eastAsia"/>
                      <w:color w:val="000000"/>
                      <w:szCs w:val="21"/>
                    </w:rPr>
                    <w:t>1）制定《废弃物分类管理办法》</w:t>
                  </w:r>
                </w:p>
                <w:p w:rsidR="008621E5" w:rsidRDefault="008621E5" w:rsidP="00690C10">
                  <w:pPr>
                    <w:spacing w:line="240" w:lineRule="atLeast"/>
                    <w:rPr>
                      <w:rFonts w:ascii="宋体" w:hAnsi="宋体"/>
                      <w:color w:val="000000"/>
                      <w:szCs w:val="21"/>
                    </w:rPr>
                  </w:pPr>
                  <w:r>
                    <w:rPr>
                      <w:rFonts w:ascii="宋体" w:hAnsi="宋体" w:hint="eastAsia"/>
                      <w:color w:val="000000"/>
                      <w:szCs w:val="21"/>
                    </w:rPr>
                    <w:t>2）实现分类管理，并做出标识；不能形成二次污染。</w:t>
                  </w:r>
                </w:p>
                <w:p w:rsidR="008621E5" w:rsidRDefault="008621E5" w:rsidP="00690C10">
                  <w:pPr>
                    <w:spacing w:line="240" w:lineRule="atLeast"/>
                    <w:rPr>
                      <w:rFonts w:ascii="宋体" w:hAnsi="宋体"/>
                      <w:color w:val="000000"/>
                      <w:szCs w:val="21"/>
                    </w:rPr>
                  </w:pPr>
                  <w:r>
                    <w:rPr>
                      <w:rFonts w:ascii="宋体" w:hAnsi="宋体" w:cs="宋体" w:hint="eastAsia"/>
                      <w:szCs w:val="21"/>
                    </w:rPr>
                    <w:t>3</w:t>
                  </w:r>
                  <w:r>
                    <w:rPr>
                      <w:rFonts w:ascii="宋体" w:hAnsi="宋体" w:hint="eastAsia"/>
                      <w:color w:val="000000"/>
                      <w:szCs w:val="21"/>
                    </w:rPr>
                    <w:t>）防止采购不合格的材料，应选择环保型的原料，选择有检测通过的材料</w:t>
                  </w:r>
                </w:p>
                <w:p w:rsidR="008621E5" w:rsidRDefault="008621E5" w:rsidP="00690C10">
                  <w:pPr>
                    <w:spacing w:line="240" w:lineRule="atLeast"/>
                    <w:rPr>
                      <w:rFonts w:ascii="宋体" w:hAnsi="宋体"/>
                      <w:color w:val="000000"/>
                      <w:szCs w:val="21"/>
                    </w:rPr>
                  </w:pPr>
                  <w:r>
                    <w:rPr>
                      <w:rFonts w:ascii="宋体" w:hAnsi="宋体" w:hint="eastAsia"/>
                      <w:color w:val="000000"/>
                      <w:szCs w:val="21"/>
                    </w:rPr>
                    <w:t>4）办公区废复写纸、废色带、废磁盘、废计算器、废日光灯等存放在各部门设置的有标识的盒子里，由办公室统一回收、处理。</w:t>
                  </w:r>
                </w:p>
                <w:p w:rsidR="008621E5" w:rsidRDefault="008621E5" w:rsidP="00690C10">
                  <w:pPr>
                    <w:spacing w:line="240" w:lineRule="atLeast"/>
                    <w:rPr>
                      <w:rFonts w:ascii="宋体" w:hAnsi="宋体"/>
                      <w:color w:val="000000"/>
                      <w:szCs w:val="21"/>
                    </w:rPr>
                  </w:pPr>
                  <w:r>
                    <w:rPr>
                      <w:rFonts w:ascii="宋体" w:hAnsi="宋体" w:hint="eastAsia"/>
                      <w:color w:val="000000"/>
                      <w:szCs w:val="21"/>
                    </w:rPr>
                    <w:t>5）复印机废墨盒、废电池等由系供方进行回收。</w:t>
                  </w:r>
                </w:p>
                <w:p w:rsidR="008621E5" w:rsidRDefault="008621E5" w:rsidP="00690C10">
                  <w:pPr>
                    <w:spacing w:line="240" w:lineRule="atLeast"/>
                    <w:rPr>
                      <w:rFonts w:ascii="宋体" w:hAnsi="宋体"/>
                      <w:color w:val="000000"/>
                      <w:szCs w:val="21"/>
                    </w:rPr>
                  </w:pPr>
                  <w:r>
                    <w:rPr>
                      <w:rFonts w:ascii="宋体" w:hAnsi="宋体" w:hint="eastAsia"/>
                      <w:color w:val="000000"/>
                      <w:szCs w:val="21"/>
                    </w:rPr>
                    <w:t>6）生产边角料、包装盒、包装箱由废品回收站回收。</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各部门</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12000</w:t>
                  </w:r>
                </w:p>
              </w:tc>
              <w:tc>
                <w:tcPr>
                  <w:tcW w:w="1342"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2020.3.1</w:t>
                  </w:r>
                </w:p>
              </w:tc>
              <w:tc>
                <w:tcPr>
                  <w:tcW w:w="1276" w:type="dxa"/>
                  <w:vAlign w:val="center"/>
                </w:tcPr>
                <w:p w:rsidR="008621E5" w:rsidRDefault="008621E5" w:rsidP="00690C10">
                  <w:pPr>
                    <w:widowControl/>
                    <w:spacing w:line="240" w:lineRule="atLeast"/>
                    <w:jc w:val="center"/>
                    <w:rPr>
                      <w:rFonts w:ascii="宋体" w:hAnsi="宋体"/>
                      <w:szCs w:val="21"/>
                    </w:rPr>
                  </w:pPr>
                  <w:r>
                    <w:rPr>
                      <w:rFonts w:ascii="宋体" w:hAnsi="宋体" w:hint="eastAsia"/>
                      <w:szCs w:val="21"/>
                    </w:rPr>
                    <w:t>2020.12.31</w:t>
                  </w:r>
                </w:p>
              </w:tc>
              <w:tc>
                <w:tcPr>
                  <w:tcW w:w="1091"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刘定生</w:t>
                  </w:r>
                </w:p>
              </w:tc>
            </w:tr>
            <w:tr w:rsidR="008621E5" w:rsidTr="008621E5">
              <w:trPr>
                <w:cantSplit/>
                <w:trHeight w:val="2050"/>
                <w:jc w:val="center"/>
              </w:trPr>
              <w:tc>
                <w:tcPr>
                  <w:tcW w:w="453"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2</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潜在火灾的发生</w:t>
                  </w:r>
                </w:p>
              </w:tc>
              <w:tc>
                <w:tcPr>
                  <w:tcW w:w="1062" w:type="dxa"/>
                  <w:vAlign w:val="center"/>
                </w:tcPr>
                <w:p w:rsidR="008621E5" w:rsidRDefault="008621E5" w:rsidP="00690C10">
                  <w:pPr>
                    <w:spacing w:line="240" w:lineRule="atLeast"/>
                    <w:rPr>
                      <w:rFonts w:ascii="宋体" w:hAnsi="宋体"/>
                      <w:szCs w:val="21"/>
                    </w:rPr>
                  </w:pPr>
                  <w:r>
                    <w:rPr>
                      <w:rFonts w:ascii="宋体" w:hAnsi="宋体" w:hint="eastAsia"/>
                      <w:szCs w:val="21"/>
                    </w:rPr>
                    <w:t>无火灾</w:t>
                  </w:r>
                </w:p>
              </w:tc>
              <w:tc>
                <w:tcPr>
                  <w:tcW w:w="1114"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火灾发生率0</w:t>
                  </w:r>
                </w:p>
              </w:tc>
              <w:tc>
                <w:tcPr>
                  <w:tcW w:w="5326" w:type="dxa"/>
                  <w:vAlign w:val="center"/>
                </w:tcPr>
                <w:p w:rsidR="008621E5" w:rsidRDefault="008621E5" w:rsidP="00690C10">
                  <w:pPr>
                    <w:spacing w:line="240" w:lineRule="atLeast"/>
                    <w:jc w:val="left"/>
                    <w:rPr>
                      <w:rFonts w:ascii="宋体" w:hAnsi="宋体"/>
                      <w:szCs w:val="21"/>
                    </w:rPr>
                  </w:pPr>
                  <w:r>
                    <w:rPr>
                      <w:rFonts w:ascii="宋体" w:hAnsi="宋体" w:hint="eastAsia"/>
                      <w:szCs w:val="21"/>
                    </w:rPr>
                    <w:t>1）检查公司灭火器有效性和充足情况。2）组织人员编制应急预案和消防演练。3）配置烟感报警器。4）厂区禁止抽烟。5）易燃易爆品归类存放。6）配备灭火器、消防栓等。</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所有部门</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8000</w:t>
                  </w:r>
                </w:p>
              </w:tc>
              <w:tc>
                <w:tcPr>
                  <w:tcW w:w="1342"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2020.3.1</w:t>
                  </w:r>
                </w:p>
              </w:tc>
              <w:tc>
                <w:tcPr>
                  <w:tcW w:w="1276" w:type="dxa"/>
                  <w:vAlign w:val="center"/>
                </w:tcPr>
                <w:p w:rsidR="008621E5" w:rsidRDefault="008621E5" w:rsidP="00690C10">
                  <w:pPr>
                    <w:widowControl/>
                    <w:spacing w:line="240" w:lineRule="atLeast"/>
                    <w:jc w:val="center"/>
                    <w:rPr>
                      <w:rFonts w:ascii="宋体" w:hAnsi="宋体"/>
                      <w:szCs w:val="21"/>
                    </w:rPr>
                  </w:pPr>
                  <w:r>
                    <w:rPr>
                      <w:rFonts w:ascii="宋体" w:hAnsi="宋体" w:hint="eastAsia"/>
                      <w:szCs w:val="21"/>
                    </w:rPr>
                    <w:t>2020.12.31</w:t>
                  </w:r>
                </w:p>
              </w:tc>
              <w:tc>
                <w:tcPr>
                  <w:tcW w:w="1091"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刘定生</w:t>
                  </w:r>
                </w:p>
              </w:tc>
            </w:tr>
            <w:tr w:rsidR="008621E5" w:rsidTr="008621E5">
              <w:trPr>
                <w:cantSplit/>
                <w:trHeight w:val="2050"/>
                <w:jc w:val="center"/>
              </w:trPr>
              <w:tc>
                <w:tcPr>
                  <w:tcW w:w="453"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lastRenderedPageBreak/>
                    <w:t>3</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废气排放</w:t>
                  </w:r>
                </w:p>
              </w:tc>
              <w:tc>
                <w:tcPr>
                  <w:tcW w:w="1062" w:type="dxa"/>
                  <w:vAlign w:val="center"/>
                </w:tcPr>
                <w:p w:rsidR="008621E5" w:rsidRDefault="008621E5" w:rsidP="00690C10">
                  <w:pPr>
                    <w:spacing w:line="240" w:lineRule="atLeast"/>
                    <w:rPr>
                      <w:rFonts w:ascii="宋体" w:hAnsi="宋体"/>
                      <w:szCs w:val="21"/>
                    </w:rPr>
                  </w:pPr>
                  <w:r>
                    <w:rPr>
                      <w:rFonts w:ascii="宋体" w:hAnsi="宋体" w:hint="eastAsia"/>
                      <w:szCs w:val="21"/>
                    </w:rPr>
                    <w:t>达标</w:t>
                  </w:r>
                </w:p>
              </w:tc>
              <w:tc>
                <w:tcPr>
                  <w:tcW w:w="1114"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达标</w:t>
                  </w:r>
                </w:p>
              </w:tc>
              <w:tc>
                <w:tcPr>
                  <w:tcW w:w="5326" w:type="dxa"/>
                  <w:vAlign w:val="center"/>
                </w:tcPr>
                <w:p w:rsidR="008621E5" w:rsidRDefault="008621E5" w:rsidP="00690C10">
                  <w:pPr>
                    <w:spacing w:line="240" w:lineRule="atLeast"/>
                    <w:jc w:val="left"/>
                    <w:rPr>
                      <w:rFonts w:ascii="宋体" w:hAnsi="宋体"/>
                      <w:szCs w:val="21"/>
                    </w:rPr>
                  </w:pPr>
                  <w:r>
                    <w:rPr>
                      <w:rFonts w:ascii="宋体" w:hAnsi="宋体" w:hint="eastAsia"/>
                      <w:szCs w:val="21"/>
                    </w:rPr>
                    <w:t>1）生产时开启环保设施。2）定期更换UV灯及活性炭。3）每年进行废气排放参数检测。</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生产部</w:t>
                  </w:r>
                </w:p>
              </w:tc>
              <w:tc>
                <w:tcPr>
                  <w:tcW w:w="866"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20000</w:t>
                  </w:r>
                </w:p>
              </w:tc>
              <w:tc>
                <w:tcPr>
                  <w:tcW w:w="1342"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2020.3.1</w:t>
                  </w:r>
                </w:p>
              </w:tc>
              <w:tc>
                <w:tcPr>
                  <w:tcW w:w="1276" w:type="dxa"/>
                  <w:vAlign w:val="center"/>
                </w:tcPr>
                <w:p w:rsidR="008621E5" w:rsidRDefault="008621E5" w:rsidP="00690C10">
                  <w:pPr>
                    <w:widowControl/>
                    <w:spacing w:line="240" w:lineRule="atLeast"/>
                    <w:jc w:val="center"/>
                    <w:rPr>
                      <w:rFonts w:ascii="宋体" w:hAnsi="宋体"/>
                      <w:szCs w:val="21"/>
                    </w:rPr>
                  </w:pPr>
                  <w:r>
                    <w:rPr>
                      <w:rFonts w:ascii="宋体" w:hAnsi="宋体" w:hint="eastAsia"/>
                      <w:szCs w:val="21"/>
                    </w:rPr>
                    <w:t>2020.12.31</w:t>
                  </w:r>
                </w:p>
              </w:tc>
              <w:tc>
                <w:tcPr>
                  <w:tcW w:w="1091" w:type="dxa"/>
                  <w:vAlign w:val="center"/>
                </w:tcPr>
                <w:p w:rsidR="008621E5" w:rsidRDefault="008621E5" w:rsidP="00690C10">
                  <w:pPr>
                    <w:spacing w:line="240" w:lineRule="atLeast"/>
                    <w:jc w:val="center"/>
                    <w:rPr>
                      <w:rFonts w:ascii="宋体" w:hAnsi="宋体"/>
                      <w:szCs w:val="21"/>
                    </w:rPr>
                  </w:pPr>
                  <w:r>
                    <w:rPr>
                      <w:rFonts w:ascii="宋体" w:hAnsi="宋体" w:hint="eastAsia"/>
                      <w:szCs w:val="21"/>
                    </w:rPr>
                    <w:t>刘定生</w:t>
                  </w:r>
                </w:p>
              </w:tc>
            </w:tr>
          </w:tbl>
          <w:p w:rsidR="008621E5" w:rsidRPr="008621E5" w:rsidRDefault="00425BEF" w:rsidP="00A50CF0">
            <w:pPr>
              <w:spacing w:beforeLines="30" w:afterLines="30" w:line="288" w:lineRule="auto"/>
              <w:ind w:firstLineChars="200" w:firstLine="480"/>
              <w:rPr>
                <w:rFonts w:eastAsiaTheme="minorEastAsia"/>
                <w:sz w:val="24"/>
                <w:szCs w:val="24"/>
              </w:rPr>
            </w:pPr>
            <w:r w:rsidRPr="00EE52B1">
              <w:rPr>
                <w:rFonts w:eastAsiaTheme="minorEastAsia" w:hAnsiTheme="minorEastAsia"/>
                <w:sz w:val="24"/>
                <w:szCs w:val="24"/>
              </w:rPr>
              <w:t>管理方案由责任部门组织实施，目前在实施中，部分已完成。</w:t>
            </w:r>
          </w:p>
        </w:tc>
        <w:tc>
          <w:tcPr>
            <w:tcW w:w="851" w:type="dxa"/>
          </w:tcPr>
          <w:p w:rsidR="00D312CA" w:rsidRPr="00F16A33" w:rsidRDefault="00D312CA">
            <w:pPr>
              <w:rPr>
                <w:rFonts w:eastAsiaTheme="minorEastAsia"/>
                <w:sz w:val="24"/>
                <w:szCs w:val="24"/>
              </w:rPr>
            </w:pPr>
          </w:p>
        </w:tc>
      </w:tr>
      <w:tr w:rsidR="00D312CA" w:rsidRPr="00F16A33" w:rsidTr="005E2F71">
        <w:trPr>
          <w:trHeight w:val="2815"/>
        </w:trPr>
        <w:tc>
          <w:tcPr>
            <w:tcW w:w="1954" w:type="dxa"/>
          </w:tcPr>
          <w:p w:rsidR="00D312CA" w:rsidRPr="00F16A33" w:rsidRDefault="00F16A33">
            <w:pPr>
              <w:pStyle w:val="2"/>
              <w:spacing w:line="360" w:lineRule="auto"/>
              <w:ind w:firstLineChars="0" w:firstLine="0"/>
              <w:jc w:val="both"/>
              <w:rPr>
                <w:rFonts w:ascii="Times New Roman" w:eastAsiaTheme="minorEastAsia" w:hAnsi="Times New Roman"/>
                <w:color w:val="auto"/>
                <w:sz w:val="24"/>
                <w:szCs w:val="24"/>
              </w:rPr>
            </w:pPr>
            <w:r w:rsidRPr="00F16A33">
              <w:rPr>
                <w:rFonts w:ascii="Times New Roman" w:eastAsiaTheme="minorEastAsia" w:hAnsiTheme="minorEastAsia"/>
                <w:bCs/>
                <w:color w:val="auto"/>
                <w:sz w:val="24"/>
                <w:szCs w:val="24"/>
              </w:rPr>
              <w:lastRenderedPageBreak/>
              <w:t>基础设施</w:t>
            </w:r>
          </w:p>
        </w:tc>
        <w:tc>
          <w:tcPr>
            <w:tcW w:w="1166" w:type="dxa"/>
          </w:tcPr>
          <w:p w:rsidR="00D312CA" w:rsidRPr="00F16A33" w:rsidRDefault="00F16A33">
            <w:pPr>
              <w:pStyle w:val="2"/>
              <w:spacing w:line="360" w:lineRule="auto"/>
              <w:ind w:firstLineChars="0" w:firstLine="0"/>
              <w:rPr>
                <w:rFonts w:ascii="Times New Roman" w:eastAsiaTheme="minorEastAsia" w:hAnsi="Times New Roman"/>
                <w:color w:val="auto"/>
                <w:sz w:val="24"/>
                <w:szCs w:val="24"/>
              </w:rPr>
            </w:pPr>
            <w:r w:rsidRPr="00F16A33">
              <w:rPr>
                <w:rFonts w:ascii="Times New Roman" w:eastAsiaTheme="minorEastAsia" w:hAnsi="Times New Roman"/>
                <w:bCs/>
                <w:color w:val="auto"/>
                <w:sz w:val="24"/>
                <w:szCs w:val="24"/>
              </w:rPr>
              <w:t>Q7.1.3</w:t>
            </w:r>
          </w:p>
        </w:tc>
        <w:tc>
          <w:tcPr>
            <w:tcW w:w="10738" w:type="dxa"/>
          </w:tcPr>
          <w:p w:rsidR="004900EC" w:rsidRPr="004900EC" w:rsidRDefault="004900EC" w:rsidP="00A50CF0">
            <w:pPr>
              <w:spacing w:beforeLines="30" w:afterLines="30" w:line="288" w:lineRule="auto"/>
              <w:ind w:firstLineChars="200" w:firstLine="480"/>
              <w:rPr>
                <w:rFonts w:eastAsiaTheme="minorEastAsia" w:hAnsiTheme="minorEastAsia"/>
                <w:bCs/>
                <w:sz w:val="24"/>
                <w:szCs w:val="24"/>
              </w:rPr>
            </w:pPr>
            <w:r w:rsidRPr="004900EC">
              <w:rPr>
                <w:rFonts w:eastAsiaTheme="minorEastAsia" w:hAnsiTheme="minorEastAsia" w:hint="eastAsia"/>
                <w:bCs/>
                <w:sz w:val="24"/>
                <w:szCs w:val="24"/>
              </w:rPr>
              <w:t>1</w:t>
            </w:r>
            <w:r w:rsidRPr="004900EC">
              <w:rPr>
                <w:rFonts w:eastAsiaTheme="minorEastAsia" w:hAnsiTheme="minorEastAsia" w:hint="eastAsia"/>
                <w:bCs/>
                <w:sz w:val="24"/>
                <w:szCs w:val="24"/>
              </w:rPr>
              <w:t>、公司为确保质量、环境管理体系的建立、实施和改进需要，提供并配备主要生产设备包括对</w:t>
            </w:r>
            <w:r w:rsidR="000B4ABD" w:rsidRPr="000B4ABD">
              <w:rPr>
                <w:rFonts w:eastAsiaTheme="minorEastAsia" w:hAnsiTheme="minorEastAsia" w:hint="eastAsia"/>
                <w:bCs/>
                <w:sz w:val="24"/>
                <w:szCs w:val="24"/>
              </w:rPr>
              <w:t>心舟烤箱、新粤海西烤箱、网带炉、恒力链式烧银炉、泰络链式烧结炉、烧端隧道炉、纳博热烧结炉、才兴硅钼电炉、米琪行星球磨机、华丰球磨机、南大行星球磨机、华丰球磨机、金宏罐磨机、鑫隆钢带流延机、恒力干燥炉、迈瑞干燥炉、卸料机、恒越性能分选、安捷伦</w:t>
            </w:r>
            <w:r w:rsidR="000B4ABD" w:rsidRPr="000B4ABD">
              <w:rPr>
                <w:rFonts w:eastAsiaTheme="minorEastAsia" w:hAnsiTheme="minorEastAsia" w:hint="eastAsia"/>
                <w:bCs/>
                <w:sz w:val="24"/>
                <w:szCs w:val="24"/>
              </w:rPr>
              <w:t>LCR</w:t>
            </w:r>
            <w:r w:rsidR="000B4ABD" w:rsidRPr="000B4ABD">
              <w:rPr>
                <w:rFonts w:eastAsiaTheme="minorEastAsia" w:hAnsiTheme="minorEastAsia" w:hint="eastAsia"/>
                <w:bCs/>
                <w:sz w:val="24"/>
                <w:szCs w:val="24"/>
              </w:rPr>
              <w:t>、玖锦</w:t>
            </w:r>
            <w:r w:rsidR="000B4ABD" w:rsidRPr="000B4ABD">
              <w:rPr>
                <w:rFonts w:eastAsiaTheme="minorEastAsia" w:hAnsiTheme="minorEastAsia" w:hint="eastAsia"/>
                <w:bCs/>
                <w:sz w:val="24"/>
                <w:szCs w:val="24"/>
              </w:rPr>
              <w:t>LCR</w:t>
            </w:r>
            <w:r w:rsidR="000B4ABD" w:rsidRPr="000B4ABD">
              <w:rPr>
                <w:rFonts w:eastAsiaTheme="minorEastAsia" w:hAnsiTheme="minorEastAsia" w:hint="eastAsia"/>
                <w:bCs/>
                <w:sz w:val="24"/>
                <w:szCs w:val="24"/>
              </w:rPr>
              <w:t>、安捷伦</w:t>
            </w:r>
            <w:r w:rsidR="000B4ABD" w:rsidRPr="000B4ABD">
              <w:rPr>
                <w:rFonts w:eastAsiaTheme="minorEastAsia" w:hAnsiTheme="minorEastAsia" w:hint="eastAsia"/>
                <w:bCs/>
                <w:sz w:val="24"/>
                <w:szCs w:val="24"/>
              </w:rPr>
              <w:t>LCR</w:t>
            </w:r>
            <w:r w:rsidR="000B4ABD" w:rsidRPr="000B4ABD">
              <w:rPr>
                <w:rFonts w:eastAsiaTheme="minorEastAsia" w:hAnsiTheme="minorEastAsia" w:hint="eastAsia"/>
                <w:bCs/>
                <w:sz w:val="24"/>
                <w:szCs w:val="24"/>
              </w:rPr>
              <w:t>、恒越三轨分选、牧磁三轨分选、稳压直流电源、奥德维外观分选、西尼外观分选、恒越编带机、日本日置</w:t>
            </w:r>
            <w:r w:rsidR="000B4ABD" w:rsidRPr="000B4ABD">
              <w:rPr>
                <w:rFonts w:eastAsiaTheme="minorEastAsia" w:hAnsiTheme="minorEastAsia" w:hint="eastAsia"/>
                <w:bCs/>
                <w:sz w:val="24"/>
                <w:szCs w:val="24"/>
              </w:rPr>
              <w:t>RDC</w:t>
            </w:r>
            <w:r w:rsidR="000B4ABD" w:rsidRPr="000B4ABD">
              <w:rPr>
                <w:rFonts w:eastAsiaTheme="minorEastAsia" w:hAnsiTheme="minorEastAsia" w:hint="eastAsia"/>
                <w:bCs/>
                <w:sz w:val="24"/>
                <w:szCs w:val="24"/>
              </w:rPr>
              <w:t>、天正剪带机、恒越湿法线、</w:t>
            </w:r>
            <w:r w:rsidR="000B4ABD" w:rsidRPr="000B4ABD">
              <w:rPr>
                <w:rFonts w:eastAsiaTheme="minorEastAsia" w:hAnsiTheme="minorEastAsia" w:hint="eastAsia"/>
                <w:bCs/>
                <w:sz w:val="24"/>
                <w:szCs w:val="24"/>
              </w:rPr>
              <w:t>KEKO</w:t>
            </w:r>
            <w:r w:rsidR="000B4ABD" w:rsidRPr="000B4ABD">
              <w:rPr>
                <w:rFonts w:eastAsiaTheme="minorEastAsia" w:hAnsiTheme="minorEastAsia" w:hint="eastAsia"/>
                <w:bCs/>
                <w:sz w:val="24"/>
                <w:szCs w:val="24"/>
              </w:rPr>
              <w:t>切割机、格朗卧式砂磨机、康赛冷水机、保利德冷水机、宽宝环保溶剂回收机、佳力静压机</w:t>
            </w:r>
            <w:r w:rsidR="000B4ABD" w:rsidRPr="000B4ABD">
              <w:rPr>
                <w:rFonts w:eastAsiaTheme="minorEastAsia" w:hAnsiTheme="minorEastAsia" w:hint="eastAsia"/>
                <w:bCs/>
                <w:sz w:val="24"/>
                <w:szCs w:val="24"/>
              </w:rPr>
              <w:t>(</w:t>
            </w:r>
            <w:r w:rsidR="000B4ABD" w:rsidRPr="000B4ABD">
              <w:rPr>
                <w:rFonts w:eastAsiaTheme="minorEastAsia" w:hAnsiTheme="minorEastAsia" w:hint="eastAsia"/>
                <w:bCs/>
                <w:sz w:val="24"/>
                <w:szCs w:val="24"/>
              </w:rPr>
              <w:t>水压机</w:t>
            </w:r>
            <w:r w:rsidR="000B4ABD" w:rsidRPr="000B4ABD">
              <w:rPr>
                <w:rFonts w:eastAsiaTheme="minorEastAsia" w:hAnsiTheme="minorEastAsia" w:hint="eastAsia"/>
                <w:bCs/>
                <w:sz w:val="24"/>
                <w:szCs w:val="24"/>
              </w:rPr>
              <w:t>)</w:t>
            </w:r>
            <w:r w:rsidR="000B4ABD" w:rsidRPr="000B4ABD">
              <w:rPr>
                <w:rFonts w:eastAsiaTheme="minorEastAsia" w:hAnsiTheme="minorEastAsia" w:hint="eastAsia"/>
                <w:bCs/>
                <w:sz w:val="24"/>
                <w:szCs w:val="24"/>
              </w:rPr>
              <w:t>、超声波清洗机、科进超声波清洗、鑫凯驰真空包装机、天光光学压片机、友厚贴胶换面机、友厚涂银机、通明封端机、兴康热风抽干机、烧粉炉、磨粉机、企星摇摆制粒机、永旭高速混合机、先臣振动筛分机、维吉斯达空气能、奥深纯水机、鑫台铭油压压床、多乐信除湿机、加湿器</w:t>
            </w:r>
            <w:r w:rsidRPr="004900EC">
              <w:rPr>
                <w:rFonts w:eastAsiaTheme="minorEastAsia" w:hAnsiTheme="minorEastAsia" w:hint="eastAsia"/>
                <w:bCs/>
                <w:sz w:val="24"/>
                <w:szCs w:val="24"/>
              </w:rPr>
              <w:t>等生产设备；</w:t>
            </w:r>
            <w:r w:rsidR="000B4ABD">
              <w:rPr>
                <w:rFonts w:eastAsiaTheme="minorEastAsia" w:hAnsiTheme="minorEastAsia" w:hint="eastAsia"/>
                <w:bCs/>
                <w:sz w:val="24"/>
                <w:szCs w:val="24"/>
              </w:rPr>
              <w:t>LCR</w:t>
            </w:r>
            <w:r w:rsidR="000B4ABD">
              <w:rPr>
                <w:rFonts w:eastAsiaTheme="minorEastAsia" w:hAnsiTheme="minorEastAsia" w:hint="eastAsia"/>
                <w:bCs/>
                <w:sz w:val="24"/>
                <w:szCs w:val="24"/>
              </w:rPr>
              <w:t>、阻抗分析仪、电子秒表、粘度杯、电阻计、拉力测试器、电子台秤、张力计、卡尺</w:t>
            </w:r>
            <w:r w:rsidRPr="004900EC">
              <w:rPr>
                <w:rFonts w:eastAsiaTheme="minorEastAsia" w:hAnsiTheme="minorEastAsia" w:hint="eastAsia"/>
                <w:bCs/>
                <w:sz w:val="24"/>
                <w:szCs w:val="24"/>
              </w:rPr>
              <w:t>等监视测量设备；</w:t>
            </w:r>
            <w:r>
              <w:rPr>
                <w:rFonts w:eastAsiaTheme="minorEastAsia" w:hAnsiTheme="minorEastAsia" w:hint="eastAsia"/>
                <w:bCs/>
                <w:sz w:val="24"/>
                <w:szCs w:val="24"/>
              </w:rPr>
              <w:t>以及灭火器、消防栓</w:t>
            </w:r>
            <w:r w:rsidR="000B4ABD">
              <w:rPr>
                <w:rFonts w:eastAsiaTheme="minorEastAsia" w:hAnsiTheme="minorEastAsia" w:hint="eastAsia"/>
                <w:bCs/>
                <w:sz w:val="24"/>
                <w:szCs w:val="24"/>
              </w:rPr>
              <w:t>、废气处理塔</w:t>
            </w:r>
            <w:r w:rsidRPr="004900EC">
              <w:rPr>
                <w:rFonts w:eastAsiaTheme="minorEastAsia" w:hAnsiTheme="minorEastAsia" w:hint="eastAsia"/>
                <w:bCs/>
                <w:sz w:val="24"/>
                <w:szCs w:val="24"/>
              </w:rPr>
              <w:t>等环保辅助设备</w:t>
            </w:r>
            <w:r w:rsidRPr="004900EC">
              <w:rPr>
                <w:rFonts w:eastAsiaTheme="minorEastAsia" w:hAnsiTheme="minorEastAsia" w:hint="eastAsia"/>
                <w:bCs/>
                <w:sz w:val="24"/>
                <w:szCs w:val="24"/>
              </w:rPr>
              <w:t>/</w:t>
            </w:r>
            <w:r w:rsidRPr="004900EC">
              <w:rPr>
                <w:rFonts w:eastAsiaTheme="minorEastAsia" w:hAnsiTheme="minorEastAsia" w:hint="eastAsia"/>
                <w:bCs/>
                <w:sz w:val="24"/>
                <w:szCs w:val="24"/>
              </w:rPr>
              <w:t>设施。现有基础设施配备较充分、齐全，满足日常经营和管理体系的实施和改进需要。</w:t>
            </w:r>
          </w:p>
          <w:p w:rsidR="004900EC" w:rsidRPr="004900EC" w:rsidRDefault="004900EC" w:rsidP="00A50CF0">
            <w:pPr>
              <w:spacing w:beforeLines="30" w:afterLines="30" w:line="288" w:lineRule="auto"/>
              <w:ind w:firstLineChars="200" w:firstLine="480"/>
              <w:rPr>
                <w:rFonts w:eastAsiaTheme="minorEastAsia" w:hAnsiTheme="minorEastAsia"/>
                <w:bCs/>
                <w:sz w:val="24"/>
                <w:szCs w:val="24"/>
              </w:rPr>
            </w:pPr>
            <w:r w:rsidRPr="004900EC">
              <w:rPr>
                <w:rFonts w:eastAsiaTheme="minorEastAsia" w:hAnsiTheme="minorEastAsia" w:hint="eastAsia"/>
                <w:bCs/>
                <w:sz w:val="24"/>
                <w:szCs w:val="24"/>
              </w:rPr>
              <w:t>2</w:t>
            </w:r>
            <w:r w:rsidRPr="004900EC">
              <w:rPr>
                <w:rFonts w:eastAsiaTheme="minorEastAsia" w:hAnsiTheme="minorEastAsia" w:hint="eastAsia"/>
                <w:bCs/>
                <w:sz w:val="24"/>
                <w:szCs w:val="24"/>
              </w:rPr>
              <w:t>、企业提供的《设备维修管理规定》、《设备保养管理规定》规定了设备申请、购置、验收、维护保养、检修、标识和报废等控制要求，生产设备维护保养有进行分类控制</w:t>
            </w:r>
          </w:p>
          <w:p w:rsidR="004900EC" w:rsidRDefault="000F2D81" w:rsidP="00A50CF0">
            <w:pPr>
              <w:spacing w:beforeLines="30" w:afterLines="30" w:line="288" w:lineRule="auto"/>
              <w:ind w:firstLineChars="200" w:firstLine="480"/>
              <w:rPr>
                <w:rFonts w:eastAsiaTheme="minorEastAsia" w:hAnsiTheme="minorEastAsia"/>
                <w:bCs/>
                <w:sz w:val="24"/>
                <w:szCs w:val="24"/>
              </w:rPr>
            </w:pPr>
            <w:r>
              <w:rPr>
                <w:rFonts w:eastAsiaTheme="minorEastAsia" w:hAnsiTheme="minorEastAsia" w:hint="eastAsia"/>
                <w:bCs/>
                <w:sz w:val="24"/>
                <w:szCs w:val="24"/>
              </w:rPr>
              <w:t>查见“设备维护</w:t>
            </w:r>
            <w:r w:rsidR="004900EC" w:rsidRPr="004900EC">
              <w:rPr>
                <w:rFonts w:eastAsiaTheme="minorEastAsia" w:hAnsiTheme="minorEastAsia" w:hint="eastAsia"/>
                <w:bCs/>
                <w:sz w:val="24"/>
                <w:szCs w:val="24"/>
              </w:rPr>
              <w:t>计划</w:t>
            </w:r>
            <w:r>
              <w:rPr>
                <w:rFonts w:eastAsiaTheme="minorEastAsia" w:hAnsiTheme="minorEastAsia" w:hint="eastAsia"/>
                <w:bCs/>
                <w:sz w:val="24"/>
                <w:szCs w:val="24"/>
              </w:rPr>
              <w:t>表”，每月进行设备维护保养</w:t>
            </w:r>
            <w:r w:rsidR="004900EC" w:rsidRPr="004900EC">
              <w:rPr>
                <w:rFonts w:eastAsiaTheme="minorEastAsia" w:hAnsiTheme="minorEastAsia" w:hint="eastAsia"/>
                <w:bCs/>
                <w:sz w:val="24"/>
                <w:szCs w:val="24"/>
              </w:rPr>
              <w:t>，维修项目：</w:t>
            </w:r>
            <w:r>
              <w:rPr>
                <w:rFonts w:eastAsiaTheme="minorEastAsia" w:hAnsiTheme="minorEastAsia" w:hint="eastAsia"/>
                <w:bCs/>
                <w:sz w:val="24"/>
                <w:szCs w:val="24"/>
              </w:rPr>
              <w:t>擦拭机身内外、润滑设备、检查</w:t>
            </w:r>
            <w:r>
              <w:rPr>
                <w:rFonts w:eastAsiaTheme="minorEastAsia" w:hAnsiTheme="minorEastAsia" w:hint="eastAsia"/>
                <w:bCs/>
                <w:sz w:val="24"/>
                <w:szCs w:val="24"/>
              </w:rPr>
              <w:lastRenderedPageBreak/>
              <w:t>油路、操作灵敏可靠、运作正常、附属设备可靠、固定机身平稳、安全防护装置的可靠性、更换易损部件等</w:t>
            </w:r>
            <w:r w:rsidR="004900EC" w:rsidRPr="004900EC">
              <w:rPr>
                <w:rFonts w:eastAsiaTheme="minorEastAsia" w:hAnsiTheme="minorEastAsia" w:hint="eastAsia"/>
                <w:bCs/>
                <w:sz w:val="24"/>
                <w:szCs w:val="24"/>
              </w:rPr>
              <w:t>。查见</w:t>
            </w:r>
            <w:r w:rsidR="004900EC" w:rsidRPr="004900EC">
              <w:rPr>
                <w:rFonts w:eastAsiaTheme="minorEastAsia" w:hAnsiTheme="minorEastAsia" w:hint="eastAsia"/>
                <w:bCs/>
                <w:sz w:val="24"/>
                <w:szCs w:val="24"/>
              </w:rPr>
              <w:t>2020</w:t>
            </w:r>
            <w:r w:rsidR="004900EC" w:rsidRPr="004900EC">
              <w:rPr>
                <w:rFonts w:eastAsiaTheme="minorEastAsia" w:hAnsiTheme="minorEastAsia" w:hint="eastAsia"/>
                <w:bCs/>
                <w:sz w:val="24"/>
                <w:szCs w:val="24"/>
              </w:rPr>
              <w:t>年“设备保养记录表”，表中有列入主要设备进行管理，并填写各设备保养项目、保养日期。</w:t>
            </w:r>
          </w:p>
          <w:p w:rsidR="00B03279" w:rsidRDefault="00B03279" w:rsidP="00A50CF0">
            <w:pPr>
              <w:spacing w:beforeLines="30" w:afterLines="30" w:line="288" w:lineRule="auto"/>
              <w:ind w:firstLineChars="200" w:firstLine="480"/>
              <w:rPr>
                <w:rFonts w:eastAsiaTheme="minorEastAsia" w:hAnsiTheme="minorEastAsia"/>
                <w:bCs/>
                <w:sz w:val="24"/>
                <w:szCs w:val="24"/>
              </w:rPr>
            </w:pPr>
            <w:r>
              <w:rPr>
                <w:rFonts w:eastAsiaTheme="minorEastAsia" w:hAnsiTheme="minorEastAsia"/>
                <w:bCs/>
                <w:noProof/>
                <w:sz w:val="24"/>
                <w:szCs w:val="24"/>
              </w:rPr>
              <w:lastRenderedPageBreak/>
              <w:drawing>
                <wp:inline distT="0" distB="0" distL="0" distR="0">
                  <wp:extent cx="3581400" cy="4972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81400" cy="4972050"/>
                          </a:xfrm>
                          <a:prstGeom prst="rect">
                            <a:avLst/>
                          </a:prstGeom>
                          <a:noFill/>
                          <a:ln w="9525">
                            <a:noFill/>
                            <a:miter lim="800000"/>
                            <a:headEnd/>
                            <a:tailEnd/>
                          </a:ln>
                        </pic:spPr>
                      </pic:pic>
                    </a:graphicData>
                  </a:graphic>
                </wp:inline>
              </w:drawing>
            </w:r>
            <w:r>
              <w:rPr>
                <w:rFonts w:eastAsiaTheme="minorEastAsia" w:hAnsiTheme="minorEastAsia"/>
                <w:bCs/>
                <w:noProof/>
                <w:sz w:val="24"/>
                <w:szCs w:val="24"/>
              </w:rPr>
              <w:lastRenderedPageBreak/>
              <w:drawing>
                <wp:inline distT="0" distB="0" distL="0" distR="0">
                  <wp:extent cx="3400425" cy="47720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00425" cy="4772025"/>
                          </a:xfrm>
                          <a:prstGeom prst="rect">
                            <a:avLst/>
                          </a:prstGeom>
                          <a:noFill/>
                          <a:ln w="9525">
                            <a:noFill/>
                            <a:miter lim="800000"/>
                            <a:headEnd/>
                            <a:tailEnd/>
                          </a:ln>
                        </pic:spPr>
                      </pic:pic>
                    </a:graphicData>
                  </a:graphic>
                </wp:inline>
              </w:drawing>
            </w:r>
          </w:p>
          <w:p w:rsidR="00B03279" w:rsidRPr="004900EC" w:rsidRDefault="00B03279" w:rsidP="00A50CF0">
            <w:pPr>
              <w:spacing w:beforeLines="30" w:afterLines="30" w:line="288" w:lineRule="auto"/>
              <w:ind w:firstLineChars="200" w:firstLine="480"/>
              <w:rPr>
                <w:rFonts w:eastAsiaTheme="minorEastAsia" w:hAnsiTheme="minorEastAsia"/>
                <w:bCs/>
                <w:sz w:val="24"/>
                <w:szCs w:val="24"/>
              </w:rPr>
            </w:pPr>
            <w:r>
              <w:rPr>
                <w:rFonts w:eastAsiaTheme="minorEastAsia" w:hAnsiTheme="minorEastAsia"/>
                <w:bCs/>
                <w:noProof/>
                <w:sz w:val="24"/>
                <w:szCs w:val="24"/>
              </w:rPr>
              <w:lastRenderedPageBreak/>
              <w:drawing>
                <wp:inline distT="0" distB="0" distL="0" distR="0">
                  <wp:extent cx="5695950" cy="29622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95950" cy="2962275"/>
                          </a:xfrm>
                          <a:prstGeom prst="rect">
                            <a:avLst/>
                          </a:prstGeom>
                          <a:noFill/>
                          <a:ln w="9525">
                            <a:noFill/>
                            <a:miter lim="800000"/>
                            <a:headEnd/>
                            <a:tailEnd/>
                          </a:ln>
                        </pic:spPr>
                      </pic:pic>
                    </a:graphicData>
                  </a:graphic>
                </wp:inline>
              </w:drawing>
            </w:r>
          </w:p>
          <w:p w:rsidR="004900EC" w:rsidRDefault="004900EC" w:rsidP="00A50CF0">
            <w:pPr>
              <w:spacing w:beforeLines="30" w:afterLines="30" w:line="288" w:lineRule="auto"/>
              <w:ind w:firstLineChars="200" w:firstLine="480"/>
              <w:rPr>
                <w:rFonts w:eastAsiaTheme="minorEastAsia" w:hAnsiTheme="minorEastAsia"/>
                <w:bCs/>
                <w:sz w:val="24"/>
                <w:szCs w:val="24"/>
              </w:rPr>
            </w:pPr>
            <w:r w:rsidRPr="004900EC">
              <w:rPr>
                <w:rFonts w:eastAsiaTheme="minorEastAsia" w:hAnsiTheme="minorEastAsia" w:hint="eastAsia"/>
                <w:bCs/>
                <w:sz w:val="24"/>
                <w:szCs w:val="24"/>
              </w:rPr>
              <w:t>抽查</w:t>
            </w:r>
            <w:r w:rsidR="000F2D81">
              <w:rPr>
                <w:rFonts w:eastAsiaTheme="minorEastAsia" w:hAnsiTheme="minorEastAsia" w:hint="eastAsia"/>
                <w:bCs/>
                <w:sz w:val="24"/>
                <w:szCs w:val="24"/>
              </w:rPr>
              <w:t>2020.6</w:t>
            </w:r>
            <w:r w:rsidR="000F2D81">
              <w:rPr>
                <w:rFonts w:eastAsiaTheme="minorEastAsia" w:hAnsiTheme="minorEastAsia" w:hint="eastAsia"/>
                <w:bCs/>
                <w:sz w:val="24"/>
                <w:szCs w:val="24"/>
              </w:rPr>
              <w:t>月设备名称编带机</w:t>
            </w:r>
            <w:r w:rsidRPr="004900EC">
              <w:rPr>
                <w:rFonts w:eastAsiaTheme="minorEastAsia" w:hAnsiTheme="minorEastAsia" w:hint="eastAsia"/>
                <w:bCs/>
                <w:sz w:val="24"/>
                <w:szCs w:val="24"/>
              </w:rPr>
              <w:t>，</w:t>
            </w:r>
            <w:r w:rsidR="000F2D81">
              <w:rPr>
                <w:rFonts w:eastAsiaTheme="minorEastAsia" w:hAnsiTheme="minorEastAsia" w:hint="eastAsia"/>
                <w:bCs/>
                <w:sz w:val="24"/>
                <w:szCs w:val="24"/>
              </w:rPr>
              <w:t>规格型号：</w:t>
            </w:r>
            <w:r w:rsidR="000F2D81">
              <w:rPr>
                <w:rFonts w:eastAsiaTheme="minorEastAsia" w:hAnsiTheme="minorEastAsia" w:hint="eastAsia"/>
                <w:bCs/>
                <w:sz w:val="24"/>
                <w:szCs w:val="24"/>
              </w:rPr>
              <w:t>HY-2500</w:t>
            </w:r>
            <w:r w:rsidR="000F2D81">
              <w:rPr>
                <w:rFonts w:eastAsiaTheme="minorEastAsia" w:hAnsiTheme="minorEastAsia" w:hint="eastAsia"/>
                <w:bCs/>
                <w:sz w:val="24"/>
                <w:szCs w:val="24"/>
              </w:rPr>
              <w:t>，按上述要求进行了保养，</w:t>
            </w:r>
            <w:r w:rsidRPr="004900EC">
              <w:rPr>
                <w:rFonts w:eastAsiaTheme="minorEastAsia" w:hAnsiTheme="minorEastAsia" w:hint="eastAsia"/>
                <w:bCs/>
                <w:sz w:val="24"/>
                <w:szCs w:val="24"/>
              </w:rPr>
              <w:t>设备管理人员：</w:t>
            </w:r>
            <w:r w:rsidR="000F2D81">
              <w:rPr>
                <w:rFonts w:eastAsiaTheme="minorEastAsia" w:hAnsiTheme="minorEastAsia" w:hint="eastAsia"/>
                <w:bCs/>
                <w:sz w:val="24"/>
                <w:szCs w:val="24"/>
              </w:rPr>
              <w:t>敖玉飞、李波源</w:t>
            </w:r>
            <w:r w:rsidRPr="004900EC">
              <w:rPr>
                <w:rFonts w:eastAsiaTheme="minorEastAsia" w:hAnsiTheme="minorEastAsia" w:hint="eastAsia"/>
                <w:bCs/>
                <w:sz w:val="24"/>
                <w:szCs w:val="24"/>
              </w:rPr>
              <w:t>。</w:t>
            </w:r>
          </w:p>
          <w:p w:rsidR="000F2D81" w:rsidRPr="004900EC" w:rsidRDefault="000F2D81" w:rsidP="00A50CF0">
            <w:pPr>
              <w:spacing w:beforeLines="30" w:afterLines="30" w:line="288" w:lineRule="auto"/>
              <w:ind w:firstLineChars="200" w:firstLine="480"/>
              <w:rPr>
                <w:rFonts w:eastAsiaTheme="minorEastAsia" w:hAnsiTheme="minorEastAsia"/>
                <w:bCs/>
                <w:sz w:val="24"/>
                <w:szCs w:val="24"/>
              </w:rPr>
            </w:pPr>
            <w:r w:rsidRPr="004900EC">
              <w:rPr>
                <w:rFonts w:eastAsiaTheme="minorEastAsia" w:hAnsiTheme="minorEastAsia" w:hint="eastAsia"/>
                <w:bCs/>
                <w:sz w:val="24"/>
                <w:szCs w:val="24"/>
              </w:rPr>
              <w:t>抽查</w:t>
            </w:r>
            <w:r>
              <w:rPr>
                <w:rFonts w:eastAsiaTheme="minorEastAsia" w:hAnsiTheme="minorEastAsia" w:hint="eastAsia"/>
                <w:bCs/>
                <w:sz w:val="24"/>
                <w:szCs w:val="24"/>
              </w:rPr>
              <w:t>2020.7</w:t>
            </w:r>
            <w:r>
              <w:rPr>
                <w:rFonts w:eastAsiaTheme="minorEastAsia" w:hAnsiTheme="minorEastAsia" w:hint="eastAsia"/>
                <w:bCs/>
                <w:sz w:val="24"/>
                <w:szCs w:val="24"/>
              </w:rPr>
              <w:t>月设备名称烧结炉</w:t>
            </w:r>
            <w:r w:rsidRPr="004900EC">
              <w:rPr>
                <w:rFonts w:eastAsiaTheme="minorEastAsia" w:hAnsiTheme="minorEastAsia" w:hint="eastAsia"/>
                <w:bCs/>
                <w:sz w:val="24"/>
                <w:szCs w:val="24"/>
              </w:rPr>
              <w:t>，</w:t>
            </w:r>
            <w:r>
              <w:rPr>
                <w:rFonts w:eastAsiaTheme="minorEastAsia" w:hAnsiTheme="minorEastAsia" w:hint="eastAsia"/>
                <w:bCs/>
                <w:sz w:val="24"/>
                <w:szCs w:val="24"/>
              </w:rPr>
              <w:t>设备编号：</w:t>
            </w:r>
            <w:r>
              <w:rPr>
                <w:rFonts w:eastAsiaTheme="minorEastAsia" w:hAnsiTheme="minorEastAsia" w:hint="eastAsia"/>
                <w:bCs/>
                <w:sz w:val="24"/>
                <w:szCs w:val="24"/>
              </w:rPr>
              <w:t>XK-S-SJ7-A-1301</w:t>
            </w:r>
            <w:r>
              <w:rPr>
                <w:rFonts w:eastAsiaTheme="minorEastAsia" w:hAnsiTheme="minorEastAsia" w:hint="eastAsia"/>
                <w:bCs/>
                <w:sz w:val="24"/>
                <w:szCs w:val="24"/>
              </w:rPr>
              <w:t>，按上述要求进行了保养，</w:t>
            </w:r>
            <w:r w:rsidRPr="004900EC">
              <w:rPr>
                <w:rFonts w:eastAsiaTheme="minorEastAsia" w:hAnsiTheme="minorEastAsia" w:hint="eastAsia"/>
                <w:bCs/>
                <w:sz w:val="24"/>
                <w:szCs w:val="24"/>
              </w:rPr>
              <w:t>设备管理人员：</w:t>
            </w:r>
            <w:r>
              <w:rPr>
                <w:rFonts w:eastAsiaTheme="minorEastAsia" w:hAnsiTheme="minorEastAsia" w:hint="eastAsia"/>
                <w:bCs/>
                <w:sz w:val="24"/>
                <w:szCs w:val="24"/>
              </w:rPr>
              <w:t>雷祖华、李波源</w:t>
            </w:r>
            <w:r w:rsidRPr="004900EC">
              <w:rPr>
                <w:rFonts w:eastAsiaTheme="minorEastAsia" w:hAnsiTheme="minorEastAsia" w:hint="eastAsia"/>
                <w:bCs/>
                <w:sz w:val="24"/>
                <w:szCs w:val="24"/>
              </w:rPr>
              <w:t>。</w:t>
            </w:r>
          </w:p>
          <w:p w:rsidR="000F2D81" w:rsidRPr="004900EC" w:rsidRDefault="000F2D81" w:rsidP="00A50CF0">
            <w:pPr>
              <w:spacing w:beforeLines="30" w:afterLines="30" w:line="288" w:lineRule="auto"/>
              <w:ind w:firstLineChars="200" w:firstLine="480"/>
              <w:rPr>
                <w:rFonts w:eastAsiaTheme="minorEastAsia" w:hAnsiTheme="minorEastAsia"/>
                <w:bCs/>
                <w:sz w:val="24"/>
                <w:szCs w:val="24"/>
              </w:rPr>
            </w:pPr>
            <w:r w:rsidRPr="004900EC">
              <w:rPr>
                <w:rFonts w:eastAsiaTheme="minorEastAsia" w:hAnsiTheme="minorEastAsia" w:hint="eastAsia"/>
                <w:bCs/>
                <w:sz w:val="24"/>
                <w:szCs w:val="24"/>
              </w:rPr>
              <w:t>抽查</w:t>
            </w:r>
            <w:r>
              <w:rPr>
                <w:rFonts w:eastAsiaTheme="minorEastAsia" w:hAnsiTheme="minorEastAsia" w:hint="eastAsia"/>
                <w:bCs/>
                <w:sz w:val="24"/>
                <w:szCs w:val="24"/>
              </w:rPr>
              <w:t>2020.5</w:t>
            </w:r>
            <w:r>
              <w:rPr>
                <w:rFonts w:eastAsiaTheme="minorEastAsia" w:hAnsiTheme="minorEastAsia" w:hint="eastAsia"/>
                <w:bCs/>
                <w:sz w:val="24"/>
                <w:szCs w:val="24"/>
              </w:rPr>
              <w:t>月设备名称分选机</w:t>
            </w:r>
            <w:r w:rsidRPr="004900EC">
              <w:rPr>
                <w:rFonts w:eastAsiaTheme="minorEastAsia" w:hAnsiTheme="minorEastAsia" w:hint="eastAsia"/>
                <w:bCs/>
                <w:sz w:val="24"/>
                <w:szCs w:val="24"/>
              </w:rPr>
              <w:t>，</w:t>
            </w:r>
            <w:r>
              <w:rPr>
                <w:rFonts w:eastAsiaTheme="minorEastAsia" w:hAnsiTheme="minorEastAsia" w:hint="eastAsia"/>
                <w:bCs/>
                <w:sz w:val="24"/>
                <w:szCs w:val="24"/>
              </w:rPr>
              <w:t>设备编号：</w:t>
            </w:r>
            <w:r>
              <w:rPr>
                <w:rFonts w:eastAsiaTheme="minorEastAsia" w:hAnsiTheme="minorEastAsia" w:hint="eastAsia"/>
                <w:bCs/>
                <w:sz w:val="24"/>
                <w:szCs w:val="24"/>
              </w:rPr>
              <w:t>XK-S-FX03-A-1506</w:t>
            </w:r>
            <w:r>
              <w:rPr>
                <w:rFonts w:eastAsiaTheme="minorEastAsia" w:hAnsiTheme="minorEastAsia" w:hint="eastAsia"/>
                <w:bCs/>
                <w:sz w:val="24"/>
                <w:szCs w:val="24"/>
              </w:rPr>
              <w:t>，按上述要求进行了保养，</w:t>
            </w:r>
            <w:r w:rsidRPr="004900EC">
              <w:rPr>
                <w:rFonts w:eastAsiaTheme="minorEastAsia" w:hAnsiTheme="minorEastAsia" w:hint="eastAsia"/>
                <w:bCs/>
                <w:sz w:val="24"/>
                <w:szCs w:val="24"/>
              </w:rPr>
              <w:t>设备管理人员：</w:t>
            </w:r>
            <w:r>
              <w:rPr>
                <w:rFonts w:eastAsiaTheme="minorEastAsia" w:hAnsiTheme="minorEastAsia" w:hint="eastAsia"/>
                <w:bCs/>
                <w:sz w:val="24"/>
                <w:szCs w:val="24"/>
              </w:rPr>
              <w:t>王天宝、李波源</w:t>
            </w:r>
            <w:r w:rsidRPr="004900EC">
              <w:rPr>
                <w:rFonts w:eastAsiaTheme="minorEastAsia" w:hAnsiTheme="minorEastAsia" w:hint="eastAsia"/>
                <w:bCs/>
                <w:sz w:val="24"/>
                <w:szCs w:val="24"/>
              </w:rPr>
              <w:t>。</w:t>
            </w:r>
          </w:p>
          <w:p w:rsidR="004900EC" w:rsidRPr="004900EC" w:rsidRDefault="00DB75AA" w:rsidP="00A50CF0">
            <w:pPr>
              <w:spacing w:beforeLines="30" w:afterLines="30" w:line="288" w:lineRule="auto"/>
              <w:ind w:firstLineChars="200" w:firstLine="480"/>
              <w:rPr>
                <w:rFonts w:eastAsiaTheme="minorEastAsia" w:hAnsiTheme="minorEastAsia"/>
                <w:bCs/>
                <w:sz w:val="24"/>
                <w:szCs w:val="24"/>
              </w:rPr>
            </w:pPr>
            <w:r>
              <w:rPr>
                <w:rFonts w:eastAsiaTheme="minorEastAsia" w:hAnsiTheme="minorEastAsia" w:hint="eastAsia"/>
                <w:bCs/>
                <w:sz w:val="24"/>
                <w:szCs w:val="24"/>
              </w:rPr>
              <w:t>现场查看</w:t>
            </w:r>
            <w:r w:rsidR="004900EC" w:rsidRPr="004900EC">
              <w:rPr>
                <w:rFonts w:eastAsiaTheme="minorEastAsia" w:hAnsiTheme="minorEastAsia" w:hint="eastAsia"/>
                <w:bCs/>
                <w:sz w:val="24"/>
                <w:szCs w:val="24"/>
              </w:rPr>
              <w:t>到上述生产设备及辅助设备运行状态正常。</w:t>
            </w:r>
          </w:p>
          <w:p w:rsidR="00D312CA" w:rsidRPr="00F16A33" w:rsidRDefault="00F16A33" w:rsidP="00A50CF0">
            <w:pPr>
              <w:spacing w:beforeLines="30" w:afterLines="30" w:line="288" w:lineRule="auto"/>
              <w:ind w:firstLineChars="200" w:firstLine="480"/>
              <w:rPr>
                <w:rFonts w:eastAsiaTheme="minorEastAsia"/>
                <w:bCs/>
                <w:sz w:val="24"/>
                <w:szCs w:val="24"/>
              </w:rPr>
            </w:pPr>
            <w:r w:rsidRPr="00F16A33">
              <w:rPr>
                <w:rFonts w:eastAsiaTheme="minorEastAsia" w:hAnsiTheme="minorEastAsia"/>
                <w:bCs/>
                <w:sz w:val="24"/>
                <w:szCs w:val="24"/>
              </w:rPr>
              <w:t>公司根据的需要，配备了行政办公用房及通讯、信息系统等基础设施，并配备有办公桌椅，水电、空调、会议室、消防设施设备，并有电脑、打印机、电话、传真机、复印机等办公设备；满足办公需</w:t>
            </w:r>
            <w:r w:rsidRPr="00F16A33">
              <w:rPr>
                <w:rFonts w:eastAsiaTheme="minorEastAsia" w:hAnsiTheme="minorEastAsia"/>
                <w:bCs/>
                <w:sz w:val="24"/>
                <w:szCs w:val="24"/>
              </w:rPr>
              <w:lastRenderedPageBreak/>
              <w:t>要。</w:t>
            </w:r>
          </w:p>
          <w:p w:rsidR="00D312CA" w:rsidRPr="00F16A33" w:rsidRDefault="00F16A33" w:rsidP="00A50CF0">
            <w:pPr>
              <w:spacing w:beforeLines="30" w:afterLines="30" w:line="288" w:lineRule="auto"/>
              <w:ind w:firstLineChars="200" w:firstLine="480"/>
              <w:rPr>
                <w:rFonts w:eastAsiaTheme="minorEastAsia"/>
                <w:bCs/>
                <w:sz w:val="24"/>
                <w:szCs w:val="24"/>
              </w:rPr>
            </w:pPr>
            <w:r w:rsidRPr="00F16A33">
              <w:rPr>
                <w:rFonts w:eastAsiaTheme="minorEastAsia" w:hAnsiTheme="minorEastAsia"/>
                <w:bCs/>
                <w:sz w:val="24"/>
                <w:szCs w:val="24"/>
              </w:rPr>
              <w:t>见：依照计划进行设备设施的升级、维护、更换、配备，相关设施配备和管理比较完善。</w:t>
            </w:r>
          </w:p>
          <w:p w:rsidR="00D312CA" w:rsidRPr="00F16A33" w:rsidRDefault="004900EC" w:rsidP="00A50CF0">
            <w:pPr>
              <w:spacing w:beforeLines="30" w:afterLines="30" w:line="288" w:lineRule="auto"/>
              <w:ind w:firstLineChars="200" w:firstLine="480"/>
              <w:rPr>
                <w:rFonts w:eastAsiaTheme="minorEastAsia"/>
                <w:bCs/>
                <w:sz w:val="24"/>
                <w:szCs w:val="24"/>
              </w:rPr>
            </w:pPr>
            <w:r>
              <w:rPr>
                <w:rFonts w:eastAsiaTheme="minorEastAsia" w:hAnsiTheme="minorEastAsia"/>
                <w:bCs/>
                <w:sz w:val="24"/>
                <w:szCs w:val="24"/>
              </w:rPr>
              <w:t>查：查看设备日常保养（检修）记录表，监督检查人，熊海洋</w:t>
            </w:r>
            <w:r w:rsidR="00F16A33" w:rsidRPr="00F16A33">
              <w:rPr>
                <w:rFonts w:eastAsiaTheme="minorEastAsia" w:hAnsiTheme="minorEastAsia"/>
                <w:bCs/>
                <w:sz w:val="24"/>
                <w:szCs w:val="24"/>
              </w:rPr>
              <w:t>。</w:t>
            </w:r>
          </w:p>
          <w:p w:rsidR="00D312CA" w:rsidRPr="00F16A33" w:rsidRDefault="00F16A33" w:rsidP="00A50CF0">
            <w:pPr>
              <w:spacing w:beforeLines="30" w:afterLines="30" w:line="288" w:lineRule="auto"/>
              <w:ind w:firstLineChars="200" w:firstLine="480"/>
              <w:rPr>
                <w:rFonts w:eastAsiaTheme="minorEastAsia"/>
                <w:bCs/>
                <w:sz w:val="24"/>
                <w:szCs w:val="24"/>
              </w:rPr>
            </w:pPr>
            <w:r w:rsidRPr="00F16A33">
              <w:rPr>
                <w:rFonts w:eastAsiaTheme="minorEastAsia" w:hAnsiTheme="minorEastAsia"/>
                <w:sz w:val="24"/>
                <w:szCs w:val="24"/>
              </w:rPr>
              <w:t>现场观察到上述生产设备及辅助设备运行状态正常。</w:t>
            </w:r>
          </w:p>
          <w:p w:rsidR="00D312CA" w:rsidRPr="00F16A33" w:rsidRDefault="005E2F71" w:rsidP="00A50CF0">
            <w:pPr>
              <w:spacing w:beforeLines="30" w:afterLines="30" w:line="288" w:lineRule="auto"/>
              <w:ind w:firstLineChars="200" w:firstLine="480"/>
              <w:rPr>
                <w:rFonts w:eastAsiaTheme="minorEastAsia"/>
                <w:sz w:val="24"/>
                <w:szCs w:val="24"/>
              </w:rPr>
            </w:pPr>
            <w:r w:rsidRPr="00425BEF">
              <w:rPr>
                <w:rFonts w:eastAsiaTheme="minorEastAsia" w:hAnsiTheme="minorEastAsia" w:hint="eastAsia"/>
                <w:bCs/>
                <w:sz w:val="24"/>
                <w:szCs w:val="24"/>
              </w:rPr>
              <w:t>3</w:t>
            </w:r>
            <w:r w:rsidRPr="00425BEF">
              <w:rPr>
                <w:rFonts w:eastAsiaTheme="minorEastAsia" w:hAnsiTheme="minorEastAsia" w:hint="eastAsia"/>
                <w:bCs/>
                <w:sz w:val="24"/>
                <w:szCs w:val="24"/>
              </w:rPr>
              <w:t>、查特种设备，有储气罐；罐体生产时间为</w:t>
            </w:r>
            <w:r w:rsidRPr="00425BEF">
              <w:rPr>
                <w:rFonts w:eastAsiaTheme="minorEastAsia" w:hAnsiTheme="minorEastAsia" w:hint="eastAsia"/>
                <w:bCs/>
                <w:sz w:val="24"/>
                <w:szCs w:val="24"/>
              </w:rPr>
              <w:t>201</w:t>
            </w:r>
            <w:r w:rsidR="00425BEF">
              <w:rPr>
                <w:rFonts w:eastAsiaTheme="minorEastAsia" w:hAnsiTheme="minorEastAsia" w:hint="eastAsia"/>
                <w:bCs/>
                <w:sz w:val="24"/>
                <w:szCs w:val="24"/>
              </w:rPr>
              <w:t>8</w:t>
            </w:r>
            <w:r w:rsidRPr="00425BEF">
              <w:rPr>
                <w:rFonts w:eastAsiaTheme="minorEastAsia" w:hAnsiTheme="minorEastAsia" w:hint="eastAsia"/>
                <w:bCs/>
                <w:sz w:val="24"/>
                <w:szCs w:val="24"/>
              </w:rPr>
              <w:t>年</w:t>
            </w:r>
            <w:r w:rsidR="00425BEF">
              <w:rPr>
                <w:rFonts w:eastAsiaTheme="minorEastAsia" w:hAnsiTheme="minorEastAsia" w:hint="eastAsia"/>
                <w:bCs/>
                <w:sz w:val="24"/>
                <w:szCs w:val="24"/>
              </w:rPr>
              <w:t>8</w:t>
            </w:r>
            <w:r w:rsidRPr="00425BEF">
              <w:rPr>
                <w:rFonts w:eastAsiaTheme="minorEastAsia" w:hAnsiTheme="minorEastAsia" w:hint="eastAsia"/>
                <w:bCs/>
                <w:sz w:val="24"/>
                <w:szCs w:val="24"/>
              </w:rPr>
              <w:t>月，使用寿命</w:t>
            </w:r>
            <w:r w:rsidRPr="00425BEF">
              <w:rPr>
                <w:rFonts w:eastAsiaTheme="minorEastAsia" w:hAnsiTheme="minorEastAsia" w:hint="eastAsia"/>
                <w:bCs/>
                <w:sz w:val="24"/>
                <w:szCs w:val="24"/>
              </w:rPr>
              <w:t>10</w:t>
            </w:r>
            <w:r w:rsidRPr="00425BEF">
              <w:rPr>
                <w:rFonts w:eastAsiaTheme="minorEastAsia" w:hAnsiTheme="minorEastAsia" w:hint="eastAsia"/>
                <w:bCs/>
                <w:sz w:val="24"/>
                <w:szCs w:val="24"/>
              </w:rPr>
              <w:t>年；查其附件安全阀</w:t>
            </w:r>
            <w:r w:rsidR="00883CE4" w:rsidRPr="00425BEF">
              <w:rPr>
                <w:rFonts w:eastAsiaTheme="minorEastAsia" w:hAnsiTheme="minorEastAsia" w:hint="eastAsia"/>
                <w:bCs/>
                <w:sz w:val="24"/>
                <w:szCs w:val="24"/>
              </w:rPr>
              <w:t>校验日期</w:t>
            </w:r>
            <w:r w:rsidR="0015378B" w:rsidRPr="00425BEF">
              <w:rPr>
                <w:rFonts w:eastAsiaTheme="minorEastAsia" w:hAnsiTheme="minorEastAsia" w:hint="eastAsia"/>
                <w:bCs/>
                <w:sz w:val="24"/>
                <w:szCs w:val="24"/>
              </w:rPr>
              <w:t>2020</w:t>
            </w:r>
            <w:r w:rsidR="00883CE4" w:rsidRPr="00425BEF">
              <w:rPr>
                <w:rFonts w:eastAsiaTheme="minorEastAsia" w:hAnsiTheme="minorEastAsia" w:hint="eastAsia"/>
                <w:bCs/>
                <w:sz w:val="24"/>
                <w:szCs w:val="24"/>
              </w:rPr>
              <w:t>年</w:t>
            </w:r>
            <w:r w:rsidR="0015378B" w:rsidRPr="00425BEF">
              <w:rPr>
                <w:rFonts w:eastAsiaTheme="minorEastAsia" w:hAnsiTheme="minorEastAsia" w:hint="eastAsia"/>
                <w:bCs/>
                <w:sz w:val="24"/>
                <w:szCs w:val="24"/>
              </w:rPr>
              <w:t>7</w:t>
            </w:r>
            <w:r w:rsidR="00883CE4" w:rsidRPr="00425BEF">
              <w:rPr>
                <w:rFonts w:eastAsiaTheme="minorEastAsia" w:hAnsiTheme="minorEastAsia" w:hint="eastAsia"/>
                <w:bCs/>
                <w:sz w:val="24"/>
                <w:szCs w:val="24"/>
              </w:rPr>
              <w:t>月</w:t>
            </w:r>
            <w:r w:rsidR="0015378B" w:rsidRPr="00425BEF">
              <w:rPr>
                <w:rFonts w:eastAsiaTheme="minorEastAsia" w:hAnsiTheme="minorEastAsia" w:hint="eastAsia"/>
                <w:bCs/>
                <w:sz w:val="24"/>
                <w:szCs w:val="24"/>
              </w:rPr>
              <w:t>19</w:t>
            </w:r>
            <w:r w:rsidR="00883CE4" w:rsidRPr="00425BEF">
              <w:rPr>
                <w:rFonts w:eastAsiaTheme="minorEastAsia" w:hAnsiTheme="minorEastAsia" w:hint="eastAsia"/>
                <w:bCs/>
                <w:sz w:val="24"/>
                <w:szCs w:val="24"/>
              </w:rPr>
              <w:t>日，下次校验日期</w:t>
            </w:r>
            <w:r w:rsidR="0015378B" w:rsidRPr="00425BEF">
              <w:rPr>
                <w:rFonts w:eastAsiaTheme="minorEastAsia" w:hAnsiTheme="minorEastAsia" w:hint="eastAsia"/>
                <w:bCs/>
                <w:sz w:val="24"/>
                <w:szCs w:val="24"/>
              </w:rPr>
              <w:t>2021</w:t>
            </w:r>
            <w:r w:rsidR="00883CE4" w:rsidRPr="00425BEF">
              <w:rPr>
                <w:rFonts w:eastAsiaTheme="minorEastAsia" w:hAnsiTheme="minorEastAsia" w:hint="eastAsia"/>
                <w:bCs/>
                <w:sz w:val="24"/>
                <w:szCs w:val="24"/>
              </w:rPr>
              <w:t>年</w:t>
            </w:r>
            <w:r w:rsidR="0015378B" w:rsidRPr="00425BEF">
              <w:rPr>
                <w:rFonts w:eastAsiaTheme="minorEastAsia" w:hAnsiTheme="minorEastAsia" w:hint="eastAsia"/>
                <w:bCs/>
                <w:sz w:val="24"/>
                <w:szCs w:val="24"/>
              </w:rPr>
              <w:t>7</w:t>
            </w:r>
            <w:r w:rsidR="00883CE4" w:rsidRPr="00425BEF">
              <w:rPr>
                <w:rFonts w:eastAsiaTheme="minorEastAsia" w:hAnsiTheme="minorEastAsia" w:hint="eastAsia"/>
                <w:bCs/>
                <w:sz w:val="24"/>
                <w:szCs w:val="24"/>
              </w:rPr>
              <w:t>月</w:t>
            </w:r>
            <w:r w:rsidR="0015378B" w:rsidRPr="00425BEF">
              <w:rPr>
                <w:rFonts w:eastAsiaTheme="minorEastAsia" w:hAnsiTheme="minorEastAsia" w:hint="eastAsia"/>
                <w:bCs/>
                <w:sz w:val="24"/>
                <w:szCs w:val="24"/>
              </w:rPr>
              <w:t>18</w:t>
            </w:r>
            <w:r w:rsidR="00883CE4" w:rsidRPr="00425BEF">
              <w:rPr>
                <w:rFonts w:eastAsiaTheme="minorEastAsia" w:hAnsiTheme="minorEastAsia" w:hint="eastAsia"/>
                <w:bCs/>
                <w:sz w:val="24"/>
                <w:szCs w:val="24"/>
              </w:rPr>
              <w:t>日；</w:t>
            </w:r>
            <w:r w:rsidRPr="00425BEF">
              <w:rPr>
                <w:rFonts w:eastAsiaTheme="minorEastAsia" w:hAnsiTheme="minorEastAsia" w:hint="eastAsia"/>
                <w:bCs/>
                <w:sz w:val="24"/>
                <w:szCs w:val="24"/>
              </w:rPr>
              <w:t>压力表</w:t>
            </w:r>
            <w:r w:rsidR="00AC1D0C" w:rsidRPr="00425BEF">
              <w:rPr>
                <w:rFonts w:eastAsiaTheme="minorEastAsia" w:hAnsiTheme="minorEastAsia" w:hint="eastAsia"/>
                <w:bCs/>
                <w:sz w:val="24"/>
                <w:szCs w:val="24"/>
              </w:rPr>
              <w:t>校验时间</w:t>
            </w:r>
            <w:r w:rsidR="00AC1D0C" w:rsidRPr="00425BEF">
              <w:rPr>
                <w:rFonts w:eastAsiaTheme="minorEastAsia" w:hAnsiTheme="minorEastAsia" w:hint="eastAsia"/>
                <w:bCs/>
                <w:sz w:val="24"/>
                <w:szCs w:val="24"/>
              </w:rPr>
              <w:t>2020</w:t>
            </w:r>
            <w:r w:rsidR="00AC1D0C" w:rsidRPr="00425BEF">
              <w:rPr>
                <w:rFonts w:eastAsiaTheme="minorEastAsia" w:hAnsiTheme="minorEastAsia" w:hint="eastAsia"/>
                <w:bCs/>
                <w:sz w:val="24"/>
                <w:szCs w:val="24"/>
              </w:rPr>
              <w:t>年</w:t>
            </w:r>
            <w:r w:rsidR="0015378B" w:rsidRPr="00425BEF">
              <w:rPr>
                <w:rFonts w:eastAsiaTheme="minorEastAsia" w:hAnsiTheme="minorEastAsia" w:hint="eastAsia"/>
                <w:bCs/>
                <w:sz w:val="24"/>
                <w:szCs w:val="24"/>
              </w:rPr>
              <w:t>7</w:t>
            </w:r>
            <w:r w:rsidR="00AC1D0C" w:rsidRPr="00425BEF">
              <w:rPr>
                <w:rFonts w:eastAsiaTheme="minorEastAsia" w:hAnsiTheme="minorEastAsia" w:hint="eastAsia"/>
                <w:bCs/>
                <w:sz w:val="24"/>
                <w:szCs w:val="24"/>
              </w:rPr>
              <w:t>月</w:t>
            </w:r>
            <w:r w:rsidR="0015378B" w:rsidRPr="00425BEF">
              <w:rPr>
                <w:rFonts w:eastAsiaTheme="minorEastAsia" w:hAnsiTheme="minorEastAsia" w:hint="eastAsia"/>
                <w:bCs/>
                <w:sz w:val="24"/>
                <w:szCs w:val="24"/>
              </w:rPr>
              <w:t>16</w:t>
            </w:r>
            <w:r w:rsidR="0015378B" w:rsidRPr="00425BEF">
              <w:rPr>
                <w:rFonts w:eastAsiaTheme="minorEastAsia" w:hAnsiTheme="minorEastAsia" w:hint="eastAsia"/>
                <w:bCs/>
                <w:sz w:val="24"/>
                <w:szCs w:val="24"/>
              </w:rPr>
              <w:t>日，有效期至</w:t>
            </w:r>
            <w:r w:rsidR="0015378B" w:rsidRPr="00425BEF">
              <w:rPr>
                <w:rFonts w:eastAsiaTheme="minorEastAsia" w:hAnsiTheme="minorEastAsia" w:hint="eastAsia"/>
                <w:bCs/>
                <w:sz w:val="24"/>
                <w:szCs w:val="24"/>
              </w:rPr>
              <w:t>2021</w:t>
            </w:r>
            <w:r w:rsidR="0015378B" w:rsidRPr="00425BEF">
              <w:rPr>
                <w:rFonts w:eastAsiaTheme="minorEastAsia" w:hAnsiTheme="minorEastAsia" w:hint="eastAsia"/>
                <w:bCs/>
                <w:sz w:val="24"/>
                <w:szCs w:val="24"/>
              </w:rPr>
              <w:t>年</w:t>
            </w:r>
            <w:r w:rsidR="0015378B" w:rsidRPr="00425BEF">
              <w:rPr>
                <w:rFonts w:eastAsiaTheme="minorEastAsia" w:hAnsiTheme="minorEastAsia" w:hint="eastAsia"/>
                <w:bCs/>
                <w:sz w:val="24"/>
                <w:szCs w:val="24"/>
              </w:rPr>
              <w:t>1</w:t>
            </w:r>
            <w:r w:rsidR="0015378B" w:rsidRPr="00425BEF">
              <w:rPr>
                <w:rFonts w:eastAsiaTheme="minorEastAsia" w:hAnsiTheme="minorEastAsia" w:hint="eastAsia"/>
                <w:bCs/>
                <w:sz w:val="24"/>
                <w:szCs w:val="24"/>
              </w:rPr>
              <w:t>月</w:t>
            </w:r>
            <w:r w:rsidR="0015378B" w:rsidRPr="00425BEF">
              <w:rPr>
                <w:rFonts w:eastAsiaTheme="minorEastAsia" w:hAnsiTheme="minorEastAsia" w:hint="eastAsia"/>
                <w:bCs/>
                <w:sz w:val="24"/>
                <w:szCs w:val="24"/>
              </w:rPr>
              <w:t>15</w:t>
            </w:r>
            <w:r w:rsidR="0015378B" w:rsidRPr="00425BEF">
              <w:rPr>
                <w:rFonts w:eastAsiaTheme="minorEastAsia" w:hAnsiTheme="minorEastAsia" w:hint="eastAsia"/>
                <w:bCs/>
                <w:sz w:val="24"/>
                <w:szCs w:val="24"/>
              </w:rPr>
              <w:t>日</w:t>
            </w:r>
            <w:r w:rsidR="00AC1D0C" w:rsidRPr="00425BEF">
              <w:rPr>
                <w:rFonts w:eastAsiaTheme="minorEastAsia" w:hAnsiTheme="minorEastAsia" w:hint="eastAsia"/>
                <w:bCs/>
                <w:sz w:val="24"/>
                <w:szCs w:val="24"/>
              </w:rPr>
              <w:t>。</w:t>
            </w:r>
            <w:r w:rsidRPr="00425BEF">
              <w:rPr>
                <w:rFonts w:eastAsiaTheme="minorEastAsia" w:hAnsiTheme="minorEastAsia" w:hint="eastAsia"/>
                <w:bCs/>
                <w:sz w:val="24"/>
                <w:szCs w:val="24"/>
              </w:rPr>
              <w:t>符合要求</w:t>
            </w:r>
            <w:r w:rsidR="0015378B" w:rsidRPr="00425BEF">
              <w:rPr>
                <w:rFonts w:eastAsiaTheme="minorEastAsia" w:hAnsiTheme="minorEastAsia" w:hint="eastAsia"/>
                <w:bCs/>
                <w:sz w:val="24"/>
                <w:szCs w:val="24"/>
              </w:rPr>
              <w:t>。见附件。</w:t>
            </w:r>
          </w:p>
        </w:tc>
        <w:tc>
          <w:tcPr>
            <w:tcW w:w="851" w:type="dxa"/>
          </w:tcPr>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rsidP="005E2F71">
            <w:pPr>
              <w:rPr>
                <w:rFonts w:eastAsiaTheme="minorEastAsia"/>
                <w:sz w:val="24"/>
                <w:szCs w:val="24"/>
              </w:rPr>
            </w:pPr>
          </w:p>
        </w:tc>
      </w:tr>
      <w:tr w:rsidR="00D312CA" w:rsidRPr="00F16A33">
        <w:trPr>
          <w:trHeight w:val="3380"/>
        </w:trPr>
        <w:tc>
          <w:tcPr>
            <w:tcW w:w="1954" w:type="dxa"/>
          </w:tcPr>
          <w:p w:rsidR="00D312CA" w:rsidRPr="00F16A33" w:rsidRDefault="00F16A33">
            <w:pPr>
              <w:pStyle w:val="2"/>
              <w:spacing w:line="360" w:lineRule="auto"/>
              <w:ind w:firstLineChars="0" w:firstLine="0"/>
              <w:rPr>
                <w:rFonts w:ascii="Times New Roman" w:eastAsiaTheme="minorEastAsia" w:hAnsi="Times New Roman"/>
                <w:color w:val="auto"/>
                <w:sz w:val="24"/>
                <w:szCs w:val="24"/>
              </w:rPr>
            </w:pPr>
            <w:r w:rsidRPr="00F16A33">
              <w:rPr>
                <w:rFonts w:ascii="Times New Roman" w:eastAsiaTheme="minorEastAsia" w:hAnsiTheme="minorEastAsia"/>
                <w:bCs/>
                <w:color w:val="auto"/>
                <w:sz w:val="24"/>
                <w:szCs w:val="24"/>
              </w:rPr>
              <w:lastRenderedPageBreak/>
              <w:t>过程运行环境</w:t>
            </w:r>
          </w:p>
        </w:tc>
        <w:tc>
          <w:tcPr>
            <w:tcW w:w="1166" w:type="dxa"/>
          </w:tcPr>
          <w:p w:rsidR="00D312CA" w:rsidRPr="00F16A33" w:rsidRDefault="00F16A33">
            <w:pPr>
              <w:pStyle w:val="2"/>
              <w:spacing w:line="360" w:lineRule="auto"/>
              <w:ind w:firstLineChars="0" w:firstLine="0"/>
              <w:rPr>
                <w:rFonts w:ascii="Times New Roman" w:eastAsiaTheme="minorEastAsia" w:hAnsi="Times New Roman"/>
                <w:b/>
                <w:color w:val="auto"/>
                <w:sz w:val="24"/>
                <w:szCs w:val="24"/>
              </w:rPr>
            </w:pPr>
            <w:r w:rsidRPr="00F16A33">
              <w:rPr>
                <w:rFonts w:ascii="Times New Roman" w:eastAsiaTheme="minorEastAsia" w:hAnsi="Times New Roman"/>
                <w:b/>
                <w:bCs/>
                <w:color w:val="auto"/>
                <w:sz w:val="24"/>
                <w:szCs w:val="24"/>
              </w:rPr>
              <w:t>Q</w:t>
            </w:r>
            <w:r w:rsidRPr="00F16A33">
              <w:rPr>
                <w:rFonts w:ascii="Times New Roman" w:eastAsiaTheme="minorEastAsia" w:hAnsi="Times New Roman"/>
                <w:b/>
                <w:color w:val="auto"/>
                <w:sz w:val="24"/>
                <w:szCs w:val="24"/>
              </w:rPr>
              <w:t>7.1.4</w:t>
            </w:r>
          </w:p>
          <w:p w:rsidR="00D312CA" w:rsidRPr="00F16A33" w:rsidRDefault="00D312CA">
            <w:pPr>
              <w:pStyle w:val="2"/>
              <w:spacing w:line="360" w:lineRule="auto"/>
              <w:ind w:firstLineChars="0" w:firstLine="0"/>
              <w:rPr>
                <w:rFonts w:ascii="Times New Roman" w:eastAsiaTheme="minorEastAsia" w:hAnsi="Times New Roman"/>
                <w:color w:val="auto"/>
                <w:sz w:val="24"/>
                <w:szCs w:val="24"/>
              </w:rPr>
            </w:pPr>
          </w:p>
        </w:tc>
        <w:tc>
          <w:tcPr>
            <w:tcW w:w="10738" w:type="dxa"/>
          </w:tcPr>
          <w:p w:rsidR="00D312CA" w:rsidRPr="00F16A33" w:rsidRDefault="00F16A33" w:rsidP="00A50CF0">
            <w:pPr>
              <w:pStyle w:val="2"/>
              <w:spacing w:beforeLines="30" w:afterLines="30" w:line="288" w:lineRule="auto"/>
              <w:ind w:firstLine="480"/>
              <w:rPr>
                <w:rFonts w:ascii="Times New Roman" w:eastAsiaTheme="minorEastAsia" w:hAnsi="Times New Roman"/>
                <w:color w:val="auto"/>
                <w:sz w:val="24"/>
                <w:szCs w:val="24"/>
              </w:rPr>
            </w:pPr>
            <w:r w:rsidRPr="00F16A33">
              <w:rPr>
                <w:rFonts w:ascii="Times New Roman" w:eastAsiaTheme="minorEastAsia" w:hAnsiTheme="minorEastAsia"/>
                <w:color w:val="auto"/>
                <w:sz w:val="24"/>
                <w:szCs w:val="24"/>
              </w:rPr>
              <w:t>策划并制定了《工作环境和管理要求》，现场观察办公区、生产车间环境卫生管理，工作场所布局合理，温湿度适宜，照明良好，满足办公需求。有</w:t>
            </w:r>
            <w:r w:rsidRPr="00F16A33">
              <w:rPr>
                <w:rFonts w:ascii="Times New Roman" w:eastAsiaTheme="minorEastAsia" w:hAnsi="Times New Roman"/>
                <w:color w:val="auto"/>
                <w:sz w:val="24"/>
                <w:szCs w:val="24"/>
              </w:rPr>
              <w:t>“</w:t>
            </w:r>
            <w:r w:rsidRPr="00F16A33">
              <w:rPr>
                <w:rFonts w:ascii="Times New Roman" w:eastAsiaTheme="minorEastAsia" w:hAnsiTheme="minorEastAsia"/>
                <w:color w:val="auto"/>
                <w:sz w:val="24"/>
                <w:szCs w:val="24"/>
              </w:rPr>
              <w:t>办公环境卫生管理制度</w:t>
            </w:r>
            <w:r w:rsidRPr="00F16A33">
              <w:rPr>
                <w:rFonts w:ascii="Times New Roman" w:eastAsiaTheme="minorEastAsia" w:hAnsi="Times New Roman"/>
                <w:color w:val="auto"/>
                <w:sz w:val="24"/>
                <w:szCs w:val="24"/>
              </w:rPr>
              <w:t>”</w:t>
            </w:r>
            <w:r w:rsidRPr="00F16A33">
              <w:rPr>
                <w:rFonts w:ascii="Times New Roman" w:eastAsiaTheme="minorEastAsia" w:hAnsiTheme="minorEastAsia"/>
                <w:color w:val="auto"/>
                <w:sz w:val="24"/>
                <w:szCs w:val="24"/>
              </w:rPr>
              <w:t>、</w:t>
            </w:r>
            <w:r w:rsidRPr="00F16A33">
              <w:rPr>
                <w:rFonts w:ascii="Times New Roman" w:eastAsiaTheme="minorEastAsia" w:hAnsi="Times New Roman"/>
                <w:color w:val="auto"/>
                <w:sz w:val="24"/>
                <w:szCs w:val="24"/>
              </w:rPr>
              <w:t>“</w:t>
            </w:r>
            <w:r w:rsidRPr="00F16A33">
              <w:rPr>
                <w:rFonts w:ascii="Times New Roman" w:eastAsiaTheme="minorEastAsia" w:hAnsiTheme="minorEastAsia"/>
                <w:color w:val="auto"/>
                <w:sz w:val="24"/>
                <w:szCs w:val="24"/>
              </w:rPr>
              <w:t>安全防火规定等规章制度</w:t>
            </w:r>
            <w:r w:rsidRPr="00F16A33">
              <w:rPr>
                <w:rFonts w:ascii="Times New Roman" w:eastAsiaTheme="minorEastAsia" w:hAnsi="Times New Roman"/>
                <w:color w:val="auto"/>
                <w:sz w:val="24"/>
                <w:szCs w:val="24"/>
              </w:rPr>
              <w:t>”</w:t>
            </w:r>
            <w:r w:rsidRPr="00F16A33">
              <w:rPr>
                <w:rFonts w:ascii="Times New Roman" w:eastAsiaTheme="minorEastAsia" w:hAnsiTheme="minorEastAsia"/>
                <w:color w:val="auto"/>
                <w:sz w:val="24"/>
                <w:szCs w:val="24"/>
              </w:rPr>
              <w:t>等规章制度。</w:t>
            </w:r>
            <w:r w:rsidR="0015378B">
              <w:rPr>
                <w:rFonts w:ascii="Times New Roman" w:eastAsiaTheme="minorEastAsia" w:hAnsiTheme="minorEastAsia"/>
                <w:color w:val="auto"/>
                <w:sz w:val="24"/>
                <w:szCs w:val="24"/>
              </w:rPr>
              <w:t>公司车间保持干净整洁、进车间前去除鞋底尘土，穿静电服、静电帽、工作鞋进入车间，</w:t>
            </w:r>
            <w:r w:rsidRPr="00F16A33">
              <w:rPr>
                <w:rFonts w:ascii="Times New Roman" w:eastAsiaTheme="minorEastAsia" w:hAnsiTheme="minorEastAsia"/>
                <w:color w:val="auto"/>
                <w:sz w:val="24"/>
                <w:szCs w:val="24"/>
              </w:rPr>
              <w:t>运行环境</w:t>
            </w:r>
            <w:r w:rsidR="0015378B">
              <w:rPr>
                <w:rFonts w:ascii="Times New Roman" w:eastAsiaTheme="minorEastAsia" w:hAnsiTheme="minorEastAsia"/>
                <w:color w:val="auto"/>
                <w:sz w:val="24"/>
                <w:szCs w:val="24"/>
              </w:rPr>
              <w:t>良好，</w:t>
            </w:r>
            <w:r w:rsidRPr="00F16A33">
              <w:rPr>
                <w:rFonts w:ascii="Times New Roman" w:eastAsiaTheme="minorEastAsia" w:hAnsiTheme="minorEastAsia"/>
                <w:color w:val="auto"/>
                <w:sz w:val="24"/>
                <w:szCs w:val="24"/>
              </w:rPr>
              <w:t>满足要求</w:t>
            </w:r>
            <w:r w:rsidR="0015378B">
              <w:rPr>
                <w:rFonts w:ascii="Times New Roman" w:eastAsiaTheme="minorEastAsia" w:hAnsiTheme="minorEastAsia"/>
                <w:color w:val="auto"/>
                <w:sz w:val="24"/>
                <w:szCs w:val="24"/>
              </w:rPr>
              <w:t>。</w:t>
            </w:r>
          </w:p>
          <w:p w:rsidR="00D312CA" w:rsidRPr="00F16A33" w:rsidRDefault="00F16A33" w:rsidP="00A50CF0">
            <w:pPr>
              <w:pStyle w:val="2"/>
              <w:spacing w:beforeLines="30" w:afterLines="30" w:line="288" w:lineRule="auto"/>
              <w:ind w:firstLine="480"/>
              <w:rPr>
                <w:rFonts w:ascii="Times New Roman" w:eastAsiaTheme="minorEastAsia" w:hAnsi="Times New Roman"/>
                <w:color w:val="auto"/>
                <w:sz w:val="24"/>
                <w:szCs w:val="24"/>
              </w:rPr>
            </w:pPr>
            <w:r w:rsidRPr="00F16A33">
              <w:rPr>
                <w:rFonts w:ascii="Times New Roman" w:eastAsiaTheme="minorEastAsia" w:hAnsiTheme="minorEastAsia"/>
                <w:color w:val="auto"/>
                <w:sz w:val="24"/>
                <w:szCs w:val="24"/>
              </w:rPr>
              <w:t>经与主管人员交谈，其对本部门在本条款管理中的职责、分工和接口关系清楚掌握，基本符合文件要求。</w:t>
            </w:r>
          </w:p>
          <w:p w:rsidR="00D312CA" w:rsidRPr="00F16A33" w:rsidRDefault="00F16A33" w:rsidP="00A50CF0">
            <w:pPr>
              <w:pStyle w:val="2"/>
              <w:spacing w:beforeLines="30" w:afterLines="30" w:line="288" w:lineRule="auto"/>
              <w:ind w:firstLine="480"/>
              <w:rPr>
                <w:rFonts w:ascii="Times New Roman" w:eastAsiaTheme="minorEastAsia" w:hAnsi="Times New Roman"/>
                <w:color w:val="auto"/>
                <w:sz w:val="24"/>
                <w:szCs w:val="24"/>
              </w:rPr>
            </w:pPr>
            <w:r w:rsidRPr="00F16A33">
              <w:rPr>
                <w:rFonts w:ascii="Times New Roman" w:eastAsiaTheme="minorEastAsia" w:hAnsiTheme="minorEastAsia"/>
                <w:color w:val="auto"/>
                <w:sz w:val="24"/>
                <w:szCs w:val="24"/>
              </w:rPr>
              <w:t>公司定期举行旅游活动、体检，带薪休假等，已缓解员工的心理压力、过度疲劳等。</w:t>
            </w:r>
          </w:p>
          <w:p w:rsidR="00D312CA" w:rsidRPr="00F16A33" w:rsidRDefault="00F16A33" w:rsidP="00A50CF0">
            <w:pPr>
              <w:pStyle w:val="2"/>
              <w:spacing w:beforeLines="30" w:afterLines="30" w:line="288" w:lineRule="auto"/>
              <w:ind w:firstLine="480"/>
              <w:rPr>
                <w:rFonts w:ascii="Times New Roman" w:eastAsiaTheme="minorEastAsia" w:hAnsi="Times New Roman"/>
                <w:color w:val="auto"/>
                <w:sz w:val="24"/>
                <w:szCs w:val="24"/>
              </w:rPr>
            </w:pPr>
            <w:r w:rsidRPr="00F16A33">
              <w:rPr>
                <w:rFonts w:ascii="Times New Roman" w:eastAsiaTheme="minorEastAsia" w:hAnsiTheme="minorEastAsia"/>
                <w:color w:val="auto"/>
                <w:sz w:val="24"/>
                <w:szCs w:val="24"/>
              </w:rPr>
              <w:t>公司现场观察，公司办公场所和生产场所均环境良好，满足办公需要，无特殊环境要求。</w:t>
            </w:r>
          </w:p>
        </w:tc>
        <w:tc>
          <w:tcPr>
            <w:tcW w:w="851" w:type="dxa"/>
          </w:tcPr>
          <w:p w:rsidR="00D312CA" w:rsidRPr="005E2F71" w:rsidRDefault="00D312CA">
            <w:pPr>
              <w:rPr>
                <w:rFonts w:eastAsiaTheme="minorEastAsia"/>
                <w:b/>
                <w:sz w:val="24"/>
                <w:szCs w:val="24"/>
              </w:rPr>
            </w:pPr>
          </w:p>
          <w:p w:rsidR="00D312CA" w:rsidRPr="005E2F71" w:rsidRDefault="00D312CA">
            <w:pPr>
              <w:rPr>
                <w:rFonts w:eastAsiaTheme="minorEastAsia"/>
                <w:b/>
                <w:sz w:val="24"/>
                <w:szCs w:val="24"/>
              </w:rPr>
            </w:pPr>
          </w:p>
          <w:p w:rsidR="00D312CA" w:rsidRPr="005E2F71" w:rsidRDefault="00D312CA">
            <w:pPr>
              <w:rPr>
                <w:rFonts w:eastAsiaTheme="minorEastAsia"/>
                <w:b/>
                <w:sz w:val="24"/>
                <w:szCs w:val="24"/>
              </w:rPr>
            </w:pPr>
          </w:p>
          <w:p w:rsidR="00D312CA" w:rsidRPr="005E2F71" w:rsidRDefault="00D312CA">
            <w:pPr>
              <w:rPr>
                <w:rFonts w:eastAsiaTheme="minorEastAsia"/>
                <w:b/>
                <w:sz w:val="24"/>
                <w:szCs w:val="24"/>
              </w:rPr>
            </w:pPr>
          </w:p>
          <w:p w:rsidR="00D312CA" w:rsidRPr="005E2F71" w:rsidRDefault="00D312CA" w:rsidP="005E2F71">
            <w:pPr>
              <w:rPr>
                <w:rFonts w:eastAsiaTheme="minorEastAsia"/>
                <w:b/>
                <w:sz w:val="24"/>
                <w:szCs w:val="24"/>
              </w:rPr>
            </w:pPr>
          </w:p>
        </w:tc>
      </w:tr>
      <w:tr w:rsidR="00D312CA" w:rsidRPr="00F16A33">
        <w:trPr>
          <w:trHeight w:val="1055"/>
        </w:trPr>
        <w:tc>
          <w:tcPr>
            <w:tcW w:w="1954" w:type="dxa"/>
          </w:tcPr>
          <w:p w:rsidR="00D312CA" w:rsidRPr="00425BEF" w:rsidRDefault="00F16A33">
            <w:pPr>
              <w:spacing w:line="360" w:lineRule="auto"/>
              <w:rPr>
                <w:rFonts w:eastAsiaTheme="minorEastAsia"/>
                <w:bCs/>
                <w:sz w:val="24"/>
                <w:szCs w:val="24"/>
              </w:rPr>
            </w:pPr>
            <w:r w:rsidRPr="00425BEF">
              <w:rPr>
                <w:rFonts w:eastAsiaTheme="minorEastAsia" w:hAnsiTheme="minorEastAsia"/>
                <w:bCs/>
                <w:sz w:val="24"/>
                <w:szCs w:val="24"/>
              </w:rPr>
              <w:t>运行的策划和控制</w:t>
            </w:r>
          </w:p>
          <w:p w:rsidR="00D312CA" w:rsidRPr="00425BEF" w:rsidRDefault="00D312CA">
            <w:pPr>
              <w:spacing w:line="360" w:lineRule="auto"/>
              <w:rPr>
                <w:rFonts w:eastAsiaTheme="minorEastAsia"/>
                <w:sz w:val="24"/>
                <w:szCs w:val="24"/>
              </w:rPr>
            </w:pPr>
          </w:p>
          <w:p w:rsidR="00D312CA" w:rsidRPr="00425BEF" w:rsidRDefault="00D312CA">
            <w:pPr>
              <w:spacing w:line="360" w:lineRule="auto"/>
              <w:rPr>
                <w:rFonts w:eastAsiaTheme="minorEastAsia"/>
                <w:sz w:val="24"/>
                <w:szCs w:val="24"/>
              </w:rPr>
            </w:pPr>
          </w:p>
        </w:tc>
        <w:tc>
          <w:tcPr>
            <w:tcW w:w="1166" w:type="dxa"/>
          </w:tcPr>
          <w:p w:rsidR="00D312CA" w:rsidRPr="00425BEF" w:rsidRDefault="00F16A33">
            <w:pPr>
              <w:spacing w:line="360" w:lineRule="auto"/>
              <w:rPr>
                <w:rFonts w:eastAsiaTheme="minorEastAsia"/>
                <w:i/>
                <w:iCs/>
                <w:sz w:val="24"/>
                <w:szCs w:val="24"/>
              </w:rPr>
            </w:pPr>
            <w:r w:rsidRPr="00425BEF">
              <w:rPr>
                <w:rFonts w:eastAsiaTheme="minorEastAsia"/>
                <w:b/>
                <w:bCs/>
                <w:sz w:val="24"/>
                <w:szCs w:val="24"/>
              </w:rPr>
              <w:t>Q8</w:t>
            </w:r>
            <w:r w:rsidRPr="00425BEF">
              <w:rPr>
                <w:rFonts w:eastAsiaTheme="minorEastAsia"/>
                <w:b/>
                <w:sz w:val="24"/>
                <w:szCs w:val="24"/>
              </w:rPr>
              <w:t>.1</w:t>
            </w:r>
          </w:p>
          <w:p w:rsidR="00D312CA" w:rsidRPr="00425BEF" w:rsidRDefault="00D312CA">
            <w:pPr>
              <w:pStyle w:val="2"/>
              <w:spacing w:line="360" w:lineRule="auto"/>
              <w:ind w:firstLine="480"/>
              <w:rPr>
                <w:rFonts w:ascii="Times New Roman" w:eastAsiaTheme="minorEastAsia" w:hAnsi="Times New Roman"/>
                <w:i/>
                <w:iCs/>
                <w:color w:val="auto"/>
                <w:sz w:val="24"/>
                <w:szCs w:val="24"/>
                <w:u w:val="wave"/>
              </w:rPr>
            </w:pPr>
          </w:p>
          <w:p w:rsidR="00D312CA" w:rsidRPr="00425BEF" w:rsidRDefault="00D312CA">
            <w:pPr>
              <w:pStyle w:val="2"/>
              <w:spacing w:line="360" w:lineRule="auto"/>
              <w:ind w:firstLine="480"/>
              <w:rPr>
                <w:rFonts w:ascii="Times New Roman" w:eastAsiaTheme="minorEastAsia" w:hAnsi="Times New Roman"/>
                <w:i/>
                <w:iCs/>
                <w:color w:val="auto"/>
                <w:sz w:val="24"/>
                <w:szCs w:val="24"/>
                <w:u w:val="wave"/>
              </w:rPr>
            </w:pPr>
          </w:p>
          <w:p w:rsidR="00D312CA" w:rsidRPr="00425BEF" w:rsidRDefault="00D312CA">
            <w:pPr>
              <w:pStyle w:val="2"/>
              <w:spacing w:line="360" w:lineRule="auto"/>
              <w:ind w:firstLineChars="0" w:firstLine="0"/>
              <w:rPr>
                <w:rFonts w:ascii="Times New Roman" w:eastAsiaTheme="minorEastAsia" w:hAnsi="Times New Roman"/>
                <w:bCs/>
                <w:i/>
                <w:iCs/>
                <w:color w:val="auto"/>
                <w:sz w:val="24"/>
                <w:szCs w:val="24"/>
              </w:rPr>
            </w:pPr>
          </w:p>
          <w:p w:rsidR="00D312CA" w:rsidRPr="00425BEF" w:rsidRDefault="00D312CA">
            <w:pPr>
              <w:pStyle w:val="2"/>
              <w:spacing w:line="360" w:lineRule="auto"/>
              <w:ind w:firstLineChars="0" w:firstLine="0"/>
              <w:rPr>
                <w:rFonts w:ascii="Times New Roman" w:eastAsiaTheme="minorEastAsia" w:hAnsi="Times New Roman"/>
                <w:bCs/>
                <w:i/>
                <w:iCs/>
                <w:color w:val="auto"/>
                <w:sz w:val="24"/>
                <w:szCs w:val="24"/>
              </w:rPr>
            </w:pPr>
          </w:p>
          <w:p w:rsidR="00D312CA" w:rsidRPr="00425BEF" w:rsidRDefault="00D312CA">
            <w:pPr>
              <w:spacing w:line="360" w:lineRule="auto"/>
              <w:rPr>
                <w:rFonts w:eastAsiaTheme="minorEastAsia"/>
                <w:sz w:val="24"/>
                <w:szCs w:val="24"/>
              </w:rPr>
            </w:pPr>
          </w:p>
        </w:tc>
        <w:tc>
          <w:tcPr>
            <w:tcW w:w="10738" w:type="dxa"/>
          </w:tcPr>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lastRenderedPageBreak/>
              <w:t>一、确定产品和服务的要求</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1</w:t>
            </w:r>
            <w:r w:rsidRPr="00425BEF">
              <w:rPr>
                <w:rFonts w:ascii="Times New Roman" w:eastAsiaTheme="minorEastAsia" w:hAnsi="Times New Roman" w:hint="eastAsia"/>
                <w:color w:val="auto"/>
                <w:sz w:val="24"/>
                <w:szCs w:val="24"/>
              </w:rPr>
              <w:t>、顾客的合同要求：依据客户要求确定产品的数量、规格、型号、交期等。</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2</w:t>
            </w:r>
            <w:r w:rsidR="008D54C7" w:rsidRPr="00425BEF">
              <w:rPr>
                <w:rFonts w:ascii="Times New Roman" w:eastAsiaTheme="minorEastAsia" w:hAnsi="Times New Roman" w:hint="eastAsia"/>
                <w:color w:val="auto"/>
                <w:sz w:val="24"/>
                <w:szCs w:val="24"/>
              </w:rPr>
              <w:t>、公司生产的产品主要有：</w:t>
            </w:r>
            <w:r w:rsidR="00425BEF" w:rsidRPr="00425BEF">
              <w:rPr>
                <w:rFonts w:ascii="Times New Roman" w:eastAsiaTheme="minorEastAsia" w:hAnsi="Times New Roman" w:hint="eastAsia"/>
                <w:color w:val="auto"/>
                <w:sz w:val="24"/>
                <w:szCs w:val="24"/>
              </w:rPr>
              <w:t>电子元器件</w:t>
            </w:r>
            <w:r w:rsidRPr="00425BEF">
              <w:rPr>
                <w:rFonts w:ascii="Times New Roman" w:eastAsiaTheme="minorEastAsia" w:hAnsi="Times New Roman" w:hint="eastAsia"/>
                <w:color w:val="auto"/>
                <w:sz w:val="24"/>
                <w:szCs w:val="24"/>
              </w:rPr>
              <w:t>的生产</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3</w:t>
            </w:r>
            <w:r w:rsidRPr="00425BEF">
              <w:rPr>
                <w:rFonts w:ascii="Times New Roman" w:eastAsiaTheme="minorEastAsia" w:hAnsi="Times New Roman" w:hint="eastAsia"/>
                <w:color w:val="auto"/>
                <w:sz w:val="24"/>
                <w:szCs w:val="24"/>
              </w:rPr>
              <w:t>、公司生产、检验相关标准：按客户要求、</w:t>
            </w:r>
            <w:r w:rsidR="00425BEF" w:rsidRPr="00425BEF">
              <w:rPr>
                <w:rFonts w:ascii="Times New Roman" w:eastAsiaTheme="minorEastAsia" w:hAnsi="Times New Roman" w:hint="eastAsia"/>
                <w:color w:val="auto"/>
                <w:sz w:val="24"/>
                <w:szCs w:val="24"/>
              </w:rPr>
              <w:t xml:space="preserve">GB/T24296-2009 </w:t>
            </w:r>
            <w:r w:rsidR="00425BEF" w:rsidRPr="00425BEF">
              <w:rPr>
                <w:rFonts w:ascii="Times New Roman" w:eastAsiaTheme="minorEastAsia" w:hAnsi="Times New Roman" w:hint="eastAsia"/>
                <w:color w:val="auto"/>
                <w:sz w:val="24"/>
                <w:szCs w:val="24"/>
              </w:rPr>
              <w:t>烧结软磁材料技术条件、</w:t>
            </w:r>
            <w:r w:rsidR="00425BEF" w:rsidRPr="00425BEF">
              <w:rPr>
                <w:rFonts w:ascii="Times New Roman" w:eastAsiaTheme="minorEastAsia" w:hAnsi="Times New Roman" w:hint="eastAsia"/>
                <w:color w:val="auto"/>
                <w:sz w:val="24"/>
                <w:szCs w:val="24"/>
              </w:rPr>
              <w:lastRenderedPageBreak/>
              <w:t xml:space="preserve">GB/T3658-2008 </w:t>
            </w:r>
            <w:r w:rsidR="00425BEF" w:rsidRPr="00425BEF">
              <w:rPr>
                <w:rFonts w:ascii="Times New Roman" w:eastAsiaTheme="minorEastAsia" w:hAnsi="Times New Roman" w:hint="eastAsia"/>
                <w:color w:val="auto"/>
                <w:sz w:val="24"/>
                <w:szCs w:val="24"/>
              </w:rPr>
              <w:t>软磁材料交流磁性能环形试样的测量方法、</w:t>
            </w:r>
            <w:r w:rsidR="00425BEF" w:rsidRPr="00425BEF">
              <w:rPr>
                <w:rFonts w:ascii="Times New Roman" w:eastAsiaTheme="minorEastAsia" w:hAnsi="Times New Roman" w:hint="eastAsia"/>
                <w:color w:val="auto"/>
                <w:sz w:val="24"/>
                <w:szCs w:val="24"/>
              </w:rPr>
              <w:t xml:space="preserve">SJ20819-2002 </w:t>
            </w:r>
            <w:r w:rsidR="00425BEF" w:rsidRPr="00425BEF">
              <w:rPr>
                <w:rFonts w:ascii="Times New Roman" w:eastAsiaTheme="minorEastAsia" w:hAnsi="Times New Roman" w:hint="eastAsia"/>
                <w:color w:val="auto"/>
                <w:sz w:val="24"/>
                <w:szCs w:val="24"/>
              </w:rPr>
              <w:t>军用</w:t>
            </w:r>
            <w:r w:rsidR="00425BEF" w:rsidRPr="00425BEF">
              <w:rPr>
                <w:rFonts w:ascii="Times New Roman" w:eastAsiaTheme="minorEastAsia" w:hAnsi="Times New Roman" w:hint="eastAsia"/>
                <w:color w:val="auto"/>
                <w:sz w:val="24"/>
                <w:szCs w:val="24"/>
              </w:rPr>
              <w:t>EMI</w:t>
            </w:r>
            <w:r w:rsidR="00425BEF" w:rsidRPr="00425BEF">
              <w:rPr>
                <w:rFonts w:ascii="Times New Roman" w:eastAsiaTheme="minorEastAsia" w:hAnsi="Times New Roman" w:hint="eastAsia"/>
                <w:color w:val="auto"/>
                <w:sz w:val="24"/>
                <w:szCs w:val="24"/>
              </w:rPr>
              <w:t>吸波元件、</w:t>
            </w:r>
            <w:r w:rsidR="00425BEF" w:rsidRPr="00425BEF">
              <w:rPr>
                <w:rFonts w:ascii="Times New Roman" w:eastAsiaTheme="minorEastAsia" w:hAnsi="Times New Roman" w:hint="eastAsia"/>
                <w:color w:val="auto"/>
                <w:sz w:val="24"/>
                <w:szCs w:val="24"/>
              </w:rPr>
              <w:t>SJ51864/4-2016</w:t>
            </w:r>
            <w:r w:rsidR="00425BEF" w:rsidRPr="00425BEF">
              <w:rPr>
                <w:rFonts w:ascii="Times New Roman" w:eastAsiaTheme="minorEastAsia" w:hAnsi="Times New Roman" w:hint="eastAsia"/>
                <w:color w:val="auto"/>
                <w:sz w:val="24"/>
                <w:szCs w:val="24"/>
              </w:rPr>
              <w:t>叠层片式大电流磁珠详细规范、</w:t>
            </w:r>
            <w:r w:rsidR="00425BEF" w:rsidRPr="00425BEF">
              <w:rPr>
                <w:rFonts w:ascii="Times New Roman" w:eastAsiaTheme="minorEastAsia" w:hAnsi="Times New Roman" w:hint="eastAsia"/>
                <w:color w:val="auto"/>
                <w:sz w:val="24"/>
                <w:szCs w:val="24"/>
              </w:rPr>
              <w:t>GB/T16513-1996</w:t>
            </w:r>
            <w:r w:rsidR="00425BEF" w:rsidRPr="00425BEF">
              <w:rPr>
                <w:rFonts w:ascii="Times New Roman" w:eastAsiaTheme="minorEastAsia" w:hAnsi="Times New Roman" w:hint="eastAsia"/>
                <w:color w:val="auto"/>
                <w:sz w:val="24"/>
                <w:szCs w:val="24"/>
              </w:rPr>
              <w:t>抑制射频干扰固定电感器第</w:t>
            </w:r>
            <w:r w:rsidR="00425BEF" w:rsidRPr="00425BEF">
              <w:rPr>
                <w:rFonts w:ascii="Times New Roman" w:eastAsiaTheme="minorEastAsia" w:hAnsi="Times New Roman" w:hint="eastAsia"/>
                <w:color w:val="auto"/>
                <w:sz w:val="24"/>
                <w:szCs w:val="24"/>
              </w:rPr>
              <w:t>2</w:t>
            </w:r>
            <w:r w:rsidR="00425BEF" w:rsidRPr="00425BEF">
              <w:rPr>
                <w:rFonts w:ascii="Times New Roman" w:eastAsiaTheme="minorEastAsia" w:hAnsi="Times New Roman" w:hint="eastAsia"/>
                <w:color w:val="auto"/>
                <w:sz w:val="24"/>
                <w:szCs w:val="24"/>
              </w:rPr>
              <w:t>部分</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分规范</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试验方法和一般要求的选择、</w:t>
            </w:r>
            <w:r w:rsidR="00425BEF" w:rsidRPr="00425BEF">
              <w:rPr>
                <w:rFonts w:ascii="Times New Roman" w:eastAsiaTheme="minorEastAsia" w:hAnsi="Times New Roman" w:hint="eastAsia"/>
                <w:color w:val="auto"/>
                <w:sz w:val="24"/>
                <w:szCs w:val="24"/>
              </w:rPr>
              <w:t>GB/T16512-1996</w:t>
            </w:r>
            <w:r w:rsidR="00425BEF" w:rsidRPr="00425BEF">
              <w:rPr>
                <w:rFonts w:ascii="Times New Roman" w:eastAsiaTheme="minorEastAsia" w:hAnsi="Times New Roman" w:hint="eastAsia"/>
                <w:color w:val="auto"/>
                <w:sz w:val="24"/>
                <w:szCs w:val="24"/>
              </w:rPr>
              <w:t>抑制射频干扰固定电感器</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第</w:t>
            </w:r>
            <w:r w:rsidR="00425BEF" w:rsidRPr="00425BEF">
              <w:rPr>
                <w:rFonts w:ascii="Times New Roman" w:eastAsiaTheme="minorEastAsia" w:hAnsi="Times New Roman" w:hint="eastAsia"/>
                <w:color w:val="auto"/>
                <w:sz w:val="24"/>
                <w:szCs w:val="24"/>
              </w:rPr>
              <w:t>1</w:t>
            </w:r>
            <w:r w:rsidR="00425BEF" w:rsidRPr="00425BEF">
              <w:rPr>
                <w:rFonts w:ascii="Times New Roman" w:eastAsiaTheme="minorEastAsia" w:hAnsi="Times New Roman" w:hint="eastAsia"/>
                <w:color w:val="auto"/>
                <w:sz w:val="24"/>
                <w:szCs w:val="24"/>
              </w:rPr>
              <w:t>部分</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总规范、</w:t>
            </w:r>
            <w:r w:rsidR="00425BEF" w:rsidRPr="00425BEF">
              <w:rPr>
                <w:rFonts w:ascii="Times New Roman" w:eastAsiaTheme="minorEastAsia" w:hAnsi="Times New Roman" w:hint="eastAsia"/>
                <w:color w:val="auto"/>
                <w:sz w:val="24"/>
                <w:szCs w:val="24"/>
              </w:rPr>
              <w:t xml:space="preserve">GB/T14006-1992 </w:t>
            </w:r>
            <w:r w:rsidR="00425BEF" w:rsidRPr="00425BEF">
              <w:rPr>
                <w:rFonts w:ascii="Times New Roman" w:eastAsiaTheme="minorEastAsia" w:hAnsi="Times New Roman" w:hint="eastAsia"/>
                <w:color w:val="auto"/>
                <w:sz w:val="24"/>
                <w:szCs w:val="24"/>
              </w:rPr>
              <w:t>通信和电子设备用变压器和电感器外形尺寸</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第一部分：采用</w:t>
            </w:r>
            <w:r w:rsidR="00425BEF" w:rsidRPr="00425BEF">
              <w:rPr>
                <w:rFonts w:ascii="Times New Roman" w:eastAsiaTheme="minorEastAsia" w:hAnsi="Times New Roman" w:hint="eastAsia"/>
                <w:color w:val="auto"/>
                <w:sz w:val="24"/>
                <w:szCs w:val="24"/>
              </w:rPr>
              <w:t>YEL-1</w:t>
            </w:r>
            <w:r w:rsidR="00425BEF" w:rsidRPr="00425BEF">
              <w:rPr>
                <w:rFonts w:ascii="Times New Roman" w:eastAsiaTheme="minorEastAsia" w:hAnsi="Times New Roman" w:hint="eastAsia"/>
                <w:color w:val="auto"/>
                <w:sz w:val="24"/>
                <w:szCs w:val="24"/>
              </w:rPr>
              <w:t>铁芯片的变压器和电感器、</w:t>
            </w:r>
            <w:r w:rsidR="00425BEF" w:rsidRPr="00425BEF">
              <w:rPr>
                <w:rFonts w:ascii="Times New Roman" w:eastAsiaTheme="minorEastAsia" w:hAnsi="Times New Roman" w:hint="eastAsia"/>
                <w:color w:val="auto"/>
                <w:sz w:val="24"/>
                <w:szCs w:val="24"/>
              </w:rPr>
              <w:t xml:space="preserve">GB/T8554-1998 </w:t>
            </w:r>
            <w:r w:rsidR="00425BEF" w:rsidRPr="00425BEF">
              <w:rPr>
                <w:rFonts w:ascii="Times New Roman" w:eastAsiaTheme="minorEastAsia" w:hAnsi="Times New Roman" w:hint="eastAsia"/>
                <w:color w:val="auto"/>
                <w:sz w:val="24"/>
                <w:szCs w:val="24"/>
              </w:rPr>
              <w:t>电子和通信设备用变压器和电感器</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测量方法及试验程序、</w:t>
            </w:r>
            <w:r w:rsidR="00425BEF" w:rsidRPr="00425BEF">
              <w:rPr>
                <w:rFonts w:ascii="Times New Roman" w:eastAsiaTheme="minorEastAsia" w:hAnsi="Times New Roman" w:hint="eastAsia"/>
                <w:color w:val="auto"/>
                <w:sz w:val="24"/>
                <w:szCs w:val="24"/>
              </w:rPr>
              <w:t>GB/T9632.1-2002</w:t>
            </w:r>
            <w:r w:rsidR="00425BEF" w:rsidRPr="00425BEF">
              <w:rPr>
                <w:rFonts w:ascii="Times New Roman" w:eastAsiaTheme="minorEastAsia" w:hAnsi="Times New Roman" w:hint="eastAsia"/>
                <w:color w:val="auto"/>
                <w:sz w:val="24"/>
                <w:szCs w:val="24"/>
              </w:rPr>
              <w:t>通信用电感器和变压器磁芯测量方法、</w:t>
            </w:r>
            <w:r w:rsidR="00425BEF" w:rsidRPr="00425BEF">
              <w:rPr>
                <w:rFonts w:ascii="Times New Roman" w:eastAsiaTheme="minorEastAsia" w:hAnsi="Times New Roman" w:hint="eastAsia"/>
                <w:color w:val="auto"/>
                <w:sz w:val="24"/>
                <w:szCs w:val="24"/>
              </w:rPr>
              <w:t xml:space="preserve">GB/T11441.2-2011 </w:t>
            </w:r>
            <w:r w:rsidR="00425BEF" w:rsidRPr="00425BEF">
              <w:rPr>
                <w:rFonts w:ascii="Times New Roman" w:eastAsiaTheme="minorEastAsia" w:hAnsi="Times New Roman" w:hint="eastAsia"/>
                <w:color w:val="auto"/>
                <w:sz w:val="24"/>
                <w:szCs w:val="24"/>
              </w:rPr>
              <w:t>通信和电子设备用变压器和电感器铁芯片</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第</w:t>
            </w:r>
            <w:r w:rsidR="00425BEF" w:rsidRPr="00425BEF">
              <w:rPr>
                <w:rFonts w:ascii="Times New Roman" w:eastAsiaTheme="minorEastAsia" w:hAnsi="Times New Roman" w:hint="eastAsia"/>
                <w:color w:val="auto"/>
                <w:sz w:val="24"/>
                <w:szCs w:val="24"/>
              </w:rPr>
              <w:t>2</w:t>
            </w:r>
            <w:r w:rsidR="00425BEF" w:rsidRPr="00425BEF">
              <w:rPr>
                <w:rFonts w:ascii="Times New Roman" w:eastAsiaTheme="minorEastAsia" w:hAnsi="Times New Roman" w:hint="eastAsia"/>
                <w:color w:val="auto"/>
                <w:sz w:val="24"/>
                <w:szCs w:val="24"/>
              </w:rPr>
              <w:t>部分：软磁金属叠片最低磁导率规范、</w:t>
            </w:r>
            <w:r w:rsidR="00425BEF" w:rsidRPr="00425BEF">
              <w:rPr>
                <w:rFonts w:ascii="Times New Roman" w:eastAsiaTheme="minorEastAsia" w:hAnsi="Times New Roman" w:hint="eastAsia"/>
                <w:color w:val="auto"/>
                <w:sz w:val="24"/>
                <w:szCs w:val="24"/>
              </w:rPr>
              <w:t xml:space="preserve">GB/T 14860.1-2012 </w:t>
            </w:r>
            <w:r w:rsidR="00425BEF" w:rsidRPr="00425BEF">
              <w:rPr>
                <w:rFonts w:ascii="Times New Roman" w:eastAsiaTheme="minorEastAsia" w:hAnsi="Times New Roman" w:hint="eastAsia"/>
                <w:color w:val="auto"/>
                <w:sz w:val="24"/>
                <w:szCs w:val="24"/>
              </w:rPr>
              <w:t>电子和通信设备用变压器和电感器</w:t>
            </w:r>
            <w:r w:rsidR="00425BEF" w:rsidRPr="00425BEF">
              <w:rPr>
                <w:rFonts w:ascii="Times New Roman" w:eastAsiaTheme="minorEastAsia" w:hAnsi="Times New Roman" w:hint="eastAsia"/>
                <w:color w:val="auto"/>
                <w:sz w:val="24"/>
                <w:szCs w:val="24"/>
              </w:rPr>
              <w:t xml:space="preserve"> </w:t>
            </w:r>
            <w:r w:rsidR="00425BEF" w:rsidRPr="00425BEF">
              <w:rPr>
                <w:rFonts w:ascii="Times New Roman" w:eastAsiaTheme="minorEastAsia" w:hAnsi="Times New Roman" w:hint="eastAsia"/>
                <w:color w:val="auto"/>
                <w:sz w:val="24"/>
                <w:szCs w:val="24"/>
              </w:rPr>
              <w:t>第</w:t>
            </w:r>
            <w:r w:rsidR="00425BEF" w:rsidRPr="00425BEF">
              <w:rPr>
                <w:rFonts w:ascii="Times New Roman" w:eastAsiaTheme="minorEastAsia" w:hAnsi="Times New Roman" w:hint="eastAsia"/>
                <w:color w:val="auto"/>
                <w:sz w:val="24"/>
                <w:szCs w:val="24"/>
              </w:rPr>
              <w:t>1</w:t>
            </w:r>
            <w:r w:rsidR="00425BEF" w:rsidRPr="00425BEF">
              <w:rPr>
                <w:rFonts w:ascii="Times New Roman" w:eastAsiaTheme="minorEastAsia" w:hAnsi="Times New Roman" w:hint="eastAsia"/>
                <w:color w:val="auto"/>
                <w:sz w:val="24"/>
                <w:szCs w:val="24"/>
              </w:rPr>
              <w:t>部分：通用规范等</w:t>
            </w:r>
            <w:r w:rsidRPr="00425BEF">
              <w:rPr>
                <w:rFonts w:ascii="Times New Roman" w:eastAsiaTheme="minorEastAsia" w:hAnsi="Times New Roman" w:hint="eastAsia"/>
                <w:color w:val="auto"/>
                <w:sz w:val="24"/>
                <w:szCs w:val="24"/>
              </w:rPr>
              <w:t>，编制了相应的过程文件：编制了《生产工序作业指导书》、《过程检验规程》等指导产品生产和确定产品的接收；</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3</w:t>
            </w:r>
            <w:r w:rsidRPr="00425BEF">
              <w:rPr>
                <w:rFonts w:ascii="Times New Roman" w:eastAsiaTheme="minorEastAsia" w:hAnsi="Times New Roman" w:hint="eastAsia"/>
                <w:color w:val="auto"/>
                <w:sz w:val="24"/>
                <w:szCs w:val="24"/>
              </w:rPr>
              <w:t>、特殊过程</w:t>
            </w:r>
            <w:r w:rsidR="00F77FAC" w:rsidRPr="00425BEF">
              <w:rPr>
                <w:rFonts w:ascii="Times New Roman" w:eastAsiaTheme="minorEastAsia" w:hAnsi="Times New Roman" w:hint="eastAsia"/>
                <w:color w:val="auto"/>
                <w:sz w:val="24"/>
                <w:szCs w:val="24"/>
              </w:rPr>
              <w:t>：烧结过程</w:t>
            </w:r>
            <w:r w:rsidRPr="00425BEF">
              <w:rPr>
                <w:rFonts w:ascii="Times New Roman" w:eastAsiaTheme="minorEastAsia" w:hAnsi="Times New Roman" w:hint="eastAsia"/>
                <w:color w:val="auto"/>
                <w:sz w:val="24"/>
                <w:szCs w:val="24"/>
              </w:rPr>
              <w:t>。</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4</w:t>
            </w:r>
            <w:r w:rsidRPr="00425BEF">
              <w:rPr>
                <w:rFonts w:ascii="Times New Roman" w:eastAsiaTheme="minorEastAsia" w:hAnsi="Times New Roman" w:hint="eastAsia"/>
                <w:color w:val="auto"/>
                <w:sz w:val="24"/>
                <w:szCs w:val="24"/>
              </w:rPr>
              <w:t>、明确了质量目标和相关的产品特性要求：</w:t>
            </w:r>
            <w:r w:rsidR="00425BEF" w:rsidRPr="00425BEF">
              <w:rPr>
                <w:rFonts w:ascii="Times New Roman" w:eastAsiaTheme="minorEastAsia" w:hAnsi="Times New Roman" w:hint="eastAsia"/>
                <w:color w:val="auto"/>
                <w:sz w:val="24"/>
                <w:szCs w:val="24"/>
              </w:rPr>
              <w:t>综合良品率≥</w:t>
            </w:r>
            <w:r w:rsidR="00425BEF" w:rsidRPr="00425BEF">
              <w:rPr>
                <w:rFonts w:ascii="Times New Roman" w:eastAsiaTheme="minorEastAsia" w:hAnsi="Times New Roman" w:hint="eastAsia"/>
                <w:color w:val="auto"/>
                <w:sz w:val="24"/>
                <w:szCs w:val="24"/>
              </w:rPr>
              <w:t>90%</w:t>
            </w:r>
            <w:r w:rsidR="00425BEF" w:rsidRPr="00425BEF">
              <w:rPr>
                <w:rFonts w:ascii="Times New Roman" w:eastAsiaTheme="minorEastAsia" w:hAnsi="Times New Roman" w:hint="eastAsia"/>
                <w:color w:val="auto"/>
                <w:sz w:val="24"/>
                <w:szCs w:val="24"/>
              </w:rPr>
              <w:t>、顾客满意度≥</w:t>
            </w:r>
            <w:r w:rsidR="00425BEF" w:rsidRPr="00425BEF">
              <w:rPr>
                <w:rFonts w:ascii="Times New Roman" w:eastAsiaTheme="minorEastAsia" w:hAnsi="Times New Roman" w:hint="eastAsia"/>
                <w:color w:val="auto"/>
                <w:sz w:val="24"/>
                <w:szCs w:val="24"/>
              </w:rPr>
              <w:t>90</w:t>
            </w:r>
            <w:r w:rsidR="00425BEF" w:rsidRPr="00425BEF">
              <w:rPr>
                <w:rFonts w:ascii="Times New Roman" w:eastAsiaTheme="minorEastAsia" w:hAnsi="Times New Roman" w:hint="eastAsia"/>
                <w:color w:val="auto"/>
                <w:sz w:val="24"/>
                <w:szCs w:val="24"/>
              </w:rPr>
              <w:t>分</w:t>
            </w:r>
            <w:r w:rsidRPr="00425BEF">
              <w:rPr>
                <w:rFonts w:ascii="Times New Roman" w:eastAsiaTheme="minorEastAsia" w:hAnsi="Times New Roman" w:hint="eastAsia"/>
                <w:color w:val="auto"/>
                <w:sz w:val="24"/>
                <w:szCs w:val="24"/>
              </w:rPr>
              <w:t>，根据客户技术要求进行生产和服务的提供。</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二、过程及产品接收准则</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1</w:t>
            </w:r>
            <w:r w:rsidRPr="00425BEF">
              <w:rPr>
                <w:rFonts w:ascii="Times New Roman" w:eastAsiaTheme="minorEastAsia" w:hAnsi="Times New Roman" w:hint="eastAsia"/>
                <w:color w:val="auto"/>
                <w:sz w:val="24"/>
                <w:szCs w:val="24"/>
              </w:rPr>
              <w:t>、工艺流程：</w:t>
            </w:r>
            <w:r w:rsidRPr="00425BEF">
              <w:rPr>
                <w:rFonts w:ascii="Times New Roman" w:eastAsiaTheme="minorEastAsia" w:hAnsi="Times New Roman" w:hint="eastAsia"/>
                <w:color w:val="auto"/>
                <w:sz w:val="24"/>
                <w:szCs w:val="24"/>
              </w:rPr>
              <w:t xml:space="preserve"> </w:t>
            </w:r>
          </w:p>
          <w:p w:rsidR="005E2F71" w:rsidRPr="00425BEF" w:rsidRDefault="00F77FAC"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配料→流延→成型→叠压→层压→干燥→切割→排胶→烧结→倒角→封端→烧端→外观分选→测试→编带→入库</w:t>
            </w:r>
            <w:r w:rsidR="005E2F71" w:rsidRPr="00425BEF">
              <w:rPr>
                <w:rFonts w:ascii="Times New Roman" w:eastAsiaTheme="minorEastAsia" w:hAnsi="Times New Roman" w:hint="eastAsia"/>
                <w:color w:val="auto"/>
                <w:sz w:val="24"/>
                <w:szCs w:val="24"/>
              </w:rPr>
              <w:t>。</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2</w:t>
            </w:r>
            <w:r w:rsidRPr="00425BEF">
              <w:rPr>
                <w:rFonts w:ascii="Times New Roman" w:eastAsiaTheme="minorEastAsia" w:hAnsi="Times New Roman" w:hint="eastAsia"/>
                <w:color w:val="auto"/>
                <w:sz w:val="24"/>
                <w:szCs w:val="24"/>
              </w:rPr>
              <w:t>、接收准则：原料验收</w:t>
            </w:r>
            <w:r w:rsidR="00425BEF" w:rsidRPr="00425BEF">
              <w:rPr>
                <w:rFonts w:ascii="Times New Roman" w:eastAsiaTheme="minorEastAsia" w:hAnsi="Times New Roman" w:hint="eastAsia"/>
                <w:color w:val="auto"/>
                <w:sz w:val="24"/>
                <w:szCs w:val="24"/>
              </w:rPr>
              <w:t>标准、成品检验规范</w:t>
            </w:r>
            <w:r w:rsidRPr="00425BEF">
              <w:rPr>
                <w:rFonts w:ascii="Times New Roman" w:eastAsiaTheme="minorEastAsia" w:hAnsi="Times New Roman" w:hint="eastAsia"/>
                <w:color w:val="auto"/>
                <w:sz w:val="24"/>
                <w:szCs w:val="24"/>
              </w:rPr>
              <w:t>、客户要求等。</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三、确定资源需求：</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生产设备：</w:t>
            </w:r>
            <w:r w:rsidR="00425BEF" w:rsidRPr="00425BEF">
              <w:rPr>
                <w:rFonts w:eastAsiaTheme="minorEastAsia" w:hAnsiTheme="minorEastAsia" w:hint="eastAsia"/>
                <w:bCs/>
                <w:sz w:val="24"/>
                <w:szCs w:val="24"/>
              </w:rPr>
              <w:t>新粤海西烤箱、</w:t>
            </w:r>
            <w:r w:rsidR="00A5784B" w:rsidRPr="00425BEF">
              <w:rPr>
                <w:rFonts w:eastAsiaTheme="minorEastAsia" w:hAnsiTheme="minorEastAsia" w:hint="eastAsia"/>
                <w:bCs/>
                <w:sz w:val="24"/>
                <w:szCs w:val="24"/>
              </w:rPr>
              <w:t>泰络链式烧结炉、华丰球磨机、金宏罐磨机、鑫隆钢带流延机、恒力干燥炉、恒越性能分选、安捷伦LCR、恒越三轨分选、奥德维外观分选、西尼外观分选、恒越编带机、日本日置RDC、天正剪带机、恒越湿法线、KEKO切割机、保利德冷水机、宽宝环保溶</w:t>
            </w:r>
            <w:r w:rsidR="00A5784B" w:rsidRPr="00425BEF">
              <w:rPr>
                <w:rFonts w:eastAsiaTheme="minorEastAsia" w:hAnsiTheme="minorEastAsia" w:hint="eastAsia"/>
                <w:bCs/>
                <w:sz w:val="24"/>
                <w:szCs w:val="24"/>
              </w:rPr>
              <w:lastRenderedPageBreak/>
              <w:t>剂回收机、鑫凯驰真空包装机、天光光学压片机、友厚贴胶换面机、友厚涂银机、通明封端机、兴康热风抽干机、奥深纯水机、鑫台铭油压压床、多乐信除湿机、加湿器等</w:t>
            </w:r>
            <w:r w:rsidR="0089237D" w:rsidRPr="00425BEF">
              <w:rPr>
                <w:rFonts w:eastAsiaTheme="minorEastAsia" w:hAnsiTheme="minorEastAsia" w:hint="eastAsia"/>
                <w:bCs/>
                <w:sz w:val="24"/>
                <w:szCs w:val="24"/>
              </w:rPr>
              <w:t>生产设备</w:t>
            </w:r>
            <w:r w:rsidRPr="00425BEF">
              <w:rPr>
                <w:rFonts w:ascii="Times New Roman" w:eastAsiaTheme="minorEastAsia" w:hAnsi="Times New Roman" w:hint="eastAsia"/>
                <w:color w:val="auto"/>
                <w:sz w:val="24"/>
                <w:szCs w:val="24"/>
              </w:rPr>
              <w:t>。</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监测设备：</w:t>
            </w:r>
            <w:r w:rsidR="0089237D" w:rsidRPr="00425BEF">
              <w:rPr>
                <w:rFonts w:eastAsiaTheme="minorEastAsia" w:hAnsiTheme="minorEastAsia" w:hint="eastAsia"/>
                <w:bCs/>
                <w:sz w:val="24"/>
                <w:szCs w:val="24"/>
              </w:rPr>
              <w:t>LCR、阻抗分析仪、电子秒表、粘度杯、电阻计、拉力测试器、电子台秤、张力计、卡尺</w:t>
            </w:r>
            <w:r w:rsidRPr="00425BEF">
              <w:rPr>
                <w:rFonts w:ascii="Times New Roman" w:eastAsiaTheme="minorEastAsia" w:hAnsi="Times New Roman" w:hint="eastAsia"/>
                <w:color w:val="auto"/>
                <w:sz w:val="24"/>
                <w:szCs w:val="24"/>
              </w:rPr>
              <w:t>等。</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设备与监测设备基本满足公司产品和服务的需求。</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四、实施过程控制：</w:t>
            </w:r>
          </w:p>
          <w:p w:rsidR="005E2F71" w:rsidRPr="00425BEF" w:rsidRDefault="00425BEF"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公司按照制定的各工序作业指导书及《过程检验规程》、《成品检验规范</w:t>
            </w:r>
            <w:r w:rsidR="005E2F71" w:rsidRPr="00425BEF">
              <w:rPr>
                <w:rFonts w:ascii="Times New Roman" w:eastAsiaTheme="minorEastAsia" w:hAnsi="Times New Roman" w:hint="eastAsia"/>
                <w:color w:val="auto"/>
                <w:sz w:val="24"/>
                <w:szCs w:val="24"/>
              </w:rPr>
              <w:t>》、《原料进货检验规程》、《关键原料定期确认检验规程》等文件对产品的生产和检验过程实施了过程控制。</w:t>
            </w:r>
          </w:p>
          <w:p w:rsidR="005E2F71" w:rsidRPr="00425BEF" w:rsidRDefault="005E2F71" w:rsidP="00A50CF0">
            <w:pPr>
              <w:pStyle w:val="2"/>
              <w:spacing w:beforeLines="30" w:afterLines="30" w:line="288" w:lineRule="auto"/>
              <w:ind w:left="480" w:firstLine="48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五、根据企业体系运行控制的要求策划了成文信息要求，公司生产和服务相关记录主要有：作业通知单、成品检验单、车间巡检记录、生产工艺记录表、检验记录表等。用于保持、保留有关质量体系运行要求的成文信息。</w:t>
            </w:r>
          </w:p>
          <w:p w:rsidR="00D312CA" w:rsidRPr="00425BEF" w:rsidRDefault="005E2F71" w:rsidP="00A50CF0">
            <w:pPr>
              <w:pStyle w:val="2"/>
              <w:spacing w:beforeLines="30" w:afterLines="30" w:line="288" w:lineRule="auto"/>
              <w:ind w:left="480" w:firstLineChars="0" w:firstLine="0"/>
              <w:rPr>
                <w:rFonts w:ascii="Times New Roman" w:eastAsiaTheme="minorEastAsia" w:hAnsi="Times New Roman"/>
                <w:color w:val="auto"/>
                <w:sz w:val="24"/>
                <w:szCs w:val="24"/>
              </w:rPr>
            </w:pPr>
            <w:r w:rsidRPr="00425BEF">
              <w:rPr>
                <w:rFonts w:ascii="Times New Roman" w:eastAsiaTheme="minorEastAsia" w:hAnsi="Times New Roman" w:hint="eastAsia"/>
                <w:color w:val="auto"/>
                <w:sz w:val="24"/>
                <w:szCs w:val="24"/>
              </w:rPr>
              <w:t>策划的输出适合于组织的运行。经识别，无外包过程。</w:t>
            </w:r>
          </w:p>
        </w:tc>
        <w:tc>
          <w:tcPr>
            <w:tcW w:w="851" w:type="dxa"/>
          </w:tcPr>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D312CA">
            <w:pPr>
              <w:rPr>
                <w:rFonts w:eastAsiaTheme="minorEastAsia"/>
                <w:sz w:val="24"/>
                <w:szCs w:val="24"/>
              </w:rPr>
            </w:pPr>
          </w:p>
          <w:p w:rsidR="00D312CA" w:rsidRPr="00F16A33" w:rsidRDefault="00F16A33">
            <w:pPr>
              <w:rPr>
                <w:rFonts w:eastAsiaTheme="minorEastAsia"/>
                <w:sz w:val="24"/>
                <w:szCs w:val="24"/>
              </w:rPr>
            </w:pPr>
            <w:r w:rsidRPr="00F16A33">
              <w:rPr>
                <w:rFonts w:eastAsiaTheme="minorEastAsia"/>
                <w:sz w:val="24"/>
                <w:szCs w:val="24"/>
              </w:rPr>
              <w:t>N</w:t>
            </w:r>
          </w:p>
        </w:tc>
      </w:tr>
      <w:tr w:rsidR="00D312CA" w:rsidRPr="00F16A33">
        <w:trPr>
          <w:trHeight w:val="109"/>
        </w:trPr>
        <w:tc>
          <w:tcPr>
            <w:tcW w:w="1954" w:type="dxa"/>
          </w:tcPr>
          <w:p w:rsidR="00D312CA" w:rsidRPr="00AD3798" w:rsidRDefault="00F16A33">
            <w:pPr>
              <w:spacing w:line="360" w:lineRule="auto"/>
              <w:rPr>
                <w:rFonts w:eastAsiaTheme="minorEastAsia"/>
                <w:sz w:val="24"/>
                <w:szCs w:val="24"/>
              </w:rPr>
            </w:pPr>
            <w:r w:rsidRPr="00AD3798">
              <w:rPr>
                <w:rFonts w:eastAsiaTheme="minorEastAsia" w:hAnsiTheme="minorEastAsia"/>
                <w:bCs/>
                <w:sz w:val="24"/>
                <w:szCs w:val="24"/>
              </w:rPr>
              <w:lastRenderedPageBreak/>
              <w:t>生产和服务提供的控制</w:t>
            </w: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p w:rsidR="00D312CA" w:rsidRPr="00AD3798" w:rsidRDefault="00D312CA">
            <w:pPr>
              <w:spacing w:line="360" w:lineRule="auto"/>
              <w:rPr>
                <w:rFonts w:eastAsiaTheme="minorEastAsia"/>
                <w:sz w:val="24"/>
                <w:szCs w:val="24"/>
              </w:rPr>
            </w:pPr>
          </w:p>
        </w:tc>
        <w:tc>
          <w:tcPr>
            <w:tcW w:w="1166" w:type="dxa"/>
          </w:tcPr>
          <w:p w:rsidR="00D312CA" w:rsidRPr="00AD3798" w:rsidRDefault="00F16A33">
            <w:pPr>
              <w:spacing w:line="360" w:lineRule="auto"/>
              <w:rPr>
                <w:rFonts w:eastAsiaTheme="minorEastAsia"/>
                <w:sz w:val="24"/>
                <w:szCs w:val="24"/>
              </w:rPr>
            </w:pPr>
            <w:r w:rsidRPr="00AD3798">
              <w:rPr>
                <w:rFonts w:eastAsiaTheme="minorEastAsia"/>
                <w:b/>
                <w:sz w:val="24"/>
                <w:szCs w:val="24"/>
              </w:rPr>
              <w:lastRenderedPageBreak/>
              <w:t>Q8.5.1</w:t>
            </w:r>
          </w:p>
        </w:tc>
        <w:tc>
          <w:tcPr>
            <w:tcW w:w="10738" w:type="dxa"/>
          </w:tcPr>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公司规定了生产和服务的控制要求，符合企业实际和标准要求，具有可操作性。</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一、现场查看受控条件：</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 xml:space="preserve">1) </w:t>
            </w:r>
            <w:r w:rsidRPr="00AD3798">
              <w:rPr>
                <w:rFonts w:eastAsiaTheme="minorEastAsia" w:hAnsiTheme="minorEastAsia"/>
                <w:color w:val="000000"/>
                <w:sz w:val="24"/>
                <w:szCs w:val="24"/>
              </w:rPr>
              <w:t>公司目前从事的是</w:t>
            </w:r>
            <w:r w:rsidR="00425BEF" w:rsidRPr="00AD3798">
              <w:rPr>
                <w:rFonts w:eastAsiaTheme="minorEastAsia" w:hAnsiTheme="minorEastAsia" w:hint="eastAsia"/>
                <w:sz w:val="24"/>
                <w:szCs w:val="24"/>
              </w:rPr>
              <w:t>电子元器件</w:t>
            </w:r>
            <w:r w:rsidR="009A2964" w:rsidRPr="00AD3798">
              <w:rPr>
                <w:rFonts w:eastAsiaTheme="minorEastAsia" w:hAnsiTheme="minorEastAsia" w:hint="eastAsia"/>
                <w:sz w:val="24"/>
                <w:szCs w:val="24"/>
              </w:rPr>
              <w:t>的生产</w:t>
            </w:r>
          </w:p>
          <w:p w:rsidR="00D312CA" w:rsidRPr="00AD3798" w:rsidRDefault="00F16A33"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sz w:val="24"/>
                <w:szCs w:val="24"/>
              </w:rPr>
              <w:t>生产的工艺流程是：</w:t>
            </w:r>
            <w:r w:rsidR="00425BEF" w:rsidRPr="00AD3798">
              <w:rPr>
                <w:rFonts w:eastAsiaTheme="minorEastAsia" w:hAnsiTheme="minorEastAsia" w:hint="eastAsia"/>
                <w:sz w:val="24"/>
              </w:rPr>
              <w:t>配料→流延→成型→叠压→层压→干燥→切割→排胶→烧结→倒角→封端→烧端→外观分选→测试→编带→入库。</w:t>
            </w:r>
            <w:r w:rsidRPr="00AD3798">
              <w:rPr>
                <w:rFonts w:eastAsiaTheme="minorEastAsia" w:hAnsiTheme="minorEastAsia"/>
                <w:sz w:val="24"/>
                <w:szCs w:val="24"/>
              </w:rPr>
              <w:t>，通常依据客户的订单来确定需要生产各种产品的数量、规格型号、交货期，从而控制生产和销售的有序进</w:t>
            </w:r>
            <w:r w:rsidRPr="00AD3798">
              <w:rPr>
                <w:rFonts w:eastAsiaTheme="minorEastAsia" w:hAnsiTheme="minorEastAsia"/>
                <w:color w:val="000000"/>
                <w:sz w:val="24"/>
                <w:szCs w:val="24"/>
              </w:rPr>
              <w:t>行。</w:t>
            </w:r>
            <w:r w:rsidR="00425BEF" w:rsidRPr="00AD3798">
              <w:rPr>
                <w:rFonts w:eastAsiaTheme="minorEastAsia" w:hAnsiTheme="minorEastAsia"/>
                <w:sz w:val="24"/>
                <w:szCs w:val="24"/>
              </w:rPr>
              <w:t>经识别生产过程配料为关键过程，烧结过程</w:t>
            </w:r>
            <w:r w:rsidRPr="00AD3798">
              <w:rPr>
                <w:rFonts w:eastAsiaTheme="minorEastAsia" w:hAnsiTheme="minorEastAsia"/>
                <w:sz w:val="24"/>
                <w:szCs w:val="24"/>
              </w:rPr>
              <w:t>特殊过程，无外包过程。</w:t>
            </w:r>
          </w:p>
          <w:p w:rsidR="00425BEF" w:rsidRPr="00AD3798" w:rsidRDefault="00425BEF" w:rsidP="00A50CF0">
            <w:pPr>
              <w:spacing w:beforeLines="30" w:afterLines="30" w:line="288" w:lineRule="auto"/>
              <w:ind w:firstLineChars="200" w:firstLine="480"/>
              <w:rPr>
                <w:rFonts w:eastAsiaTheme="minorEastAsia"/>
                <w:sz w:val="24"/>
                <w:szCs w:val="24"/>
              </w:rPr>
            </w:pPr>
            <w:r w:rsidRPr="00AD3798">
              <w:rPr>
                <w:rFonts w:eastAsiaTheme="minorEastAsia" w:hint="eastAsia"/>
                <w:sz w:val="24"/>
                <w:szCs w:val="24"/>
              </w:rPr>
              <w:t>特殊过程是烧结过程，提供特殊过程的《特殊过程确认单》，对烧结过程进行了过程确认。参与</w:t>
            </w:r>
            <w:r w:rsidRPr="00AD3798">
              <w:rPr>
                <w:rFonts w:eastAsiaTheme="minorEastAsia" w:hint="eastAsia"/>
                <w:sz w:val="24"/>
                <w:szCs w:val="24"/>
              </w:rPr>
              <w:lastRenderedPageBreak/>
              <w:t>确认的人员：陈谢、刘定生、詹发松等，确认日期：</w:t>
            </w:r>
            <w:r w:rsidRPr="00AD3798">
              <w:rPr>
                <w:rFonts w:eastAsiaTheme="minorEastAsia" w:hint="eastAsia"/>
                <w:sz w:val="24"/>
                <w:szCs w:val="24"/>
              </w:rPr>
              <w:t>2020.3.20</w:t>
            </w:r>
            <w:r w:rsidRPr="00AD3798">
              <w:rPr>
                <w:rFonts w:eastAsiaTheme="minorEastAsia" w:hint="eastAsia"/>
                <w:sz w:val="24"/>
                <w:szCs w:val="24"/>
              </w:rPr>
              <w:t>日</w:t>
            </w:r>
          </w:p>
          <w:p w:rsidR="00D312CA" w:rsidRPr="00AD3798" w:rsidRDefault="00F16A33" w:rsidP="00A50CF0">
            <w:pPr>
              <w:autoSpaceDE w:val="0"/>
              <w:autoSpaceDN w:val="0"/>
              <w:adjustRightInd w:val="0"/>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提供了顾客的订单要求，内容包括：规格型号、数量、价格、交货期，齐全完整。</w:t>
            </w:r>
          </w:p>
          <w:p w:rsidR="00D312CA" w:rsidRPr="00AD3798" w:rsidRDefault="003D5CFD"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现场有：图纸、设备操作规程、配料作业指导书、流延作业指导书、叠压作业指导书、层压</w:t>
            </w:r>
            <w:r w:rsidR="00F16A33" w:rsidRPr="00AD3798">
              <w:rPr>
                <w:rFonts w:eastAsiaTheme="minorEastAsia" w:hAnsiTheme="minorEastAsia"/>
                <w:sz w:val="24"/>
                <w:szCs w:val="24"/>
              </w:rPr>
              <w:t>作业</w:t>
            </w:r>
            <w:r w:rsidRPr="00AD3798">
              <w:rPr>
                <w:rFonts w:eastAsiaTheme="minorEastAsia" w:hAnsiTheme="minorEastAsia"/>
                <w:sz w:val="24"/>
                <w:szCs w:val="24"/>
              </w:rPr>
              <w:t>等</w:t>
            </w:r>
            <w:r w:rsidR="00F16A33" w:rsidRPr="00AD3798">
              <w:rPr>
                <w:rFonts w:eastAsiaTheme="minorEastAsia" w:hAnsiTheme="minorEastAsia"/>
                <w:sz w:val="24"/>
                <w:szCs w:val="24"/>
              </w:rPr>
              <w:t>指导书、检验规范，操作性较强，可以满足指导生产操作的要求。</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2</w:t>
            </w:r>
            <w:r w:rsidRPr="00AD3798">
              <w:rPr>
                <w:rFonts w:eastAsiaTheme="minorEastAsia" w:hAnsiTheme="minorEastAsia"/>
                <w:sz w:val="24"/>
                <w:szCs w:val="24"/>
              </w:rPr>
              <w:t>）提供和配置了</w:t>
            </w:r>
            <w:r w:rsidR="003D5CFD" w:rsidRPr="00AD3798">
              <w:rPr>
                <w:rFonts w:eastAsiaTheme="minorEastAsia" w:hAnsiTheme="minorEastAsia" w:hint="eastAsia"/>
                <w:sz w:val="24"/>
                <w:szCs w:val="24"/>
              </w:rPr>
              <w:t>LCR</w:t>
            </w:r>
            <w:r w:rsidR="003D5CFD" w:rsidRPr="00AD3798">
              <w:rPr>
                <w:rFonts w:eastAsiaTheme="minorEastAsia" w:hAnsiTheme="minorEastAsia" w:hint="eastAsia"/>
                <w:sz w:val="24"/>
                <w:szCs w:val="24"/>
              </w:rPr>
              <w:t>、阻抗分析仪、电子秒表、粘度杯、电阻计、拉力测试器、电子台秤、张力计、卡尺等</w:t>
            </w:r>
            <w:r w:rsidRPr="00AD3798">
              <w:rPr>
                <w:rFonts w:eastAsiaTheme="minorEastAsia" w:hAnsiTheme="minorEastAsia"/>
                <w:sz w:val="24"/>
                <w:szCs w:val="24"/>
              </w:rPr>
              <w:t>等，监视和测量设备配置适宜，维护保养良好，能够满足质量特性测量需要。</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3</w:t>
            </w:r>
            <w:r w:rsidRPr="00AD3798">
              <w:rPr>
                <w:rFonts w:eastAsiaTheme="minorEastAsia" w:hAnsiTheme="minorEastAsia"/>
                <w:sz w:val="24"/>
                <w:szCs w:val="24"/>
              </w:rPr>
              <w:t>）检验活动有原材料检验、过程检验、成品的外观、规格尺寸、结构</w:t>
            </w:r>
            <w:r w:rsidR="003D5CFD" w:rsidRPr="00AD3798">
              <w:rPr>
                <w:rFonts w:eastAsiaTheme="minorEastAsia" w:hAnsiTheme="minorEastAsia"/>
                <w:sz w:val="24"/>
                <w:szCs w:val="24"/>
              </w:rPr>
              <w:t>、电性能等项目</w:t>
            </w:r>
            <w:r w:rsidRPr="00AD3798">
              <w:rPr>
                <w:rFonts w:eastAsiaTheme="minorEastAsia" w:hAnsiTheme="minorEastAsia"/>
                <w:sz w:val="24"/>
                <w:szCs w:val="24"/>
              </w:rPr>
              <w:t>检验，能够验证过程和产品是否符合接收准则。</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4</w:t>
            </w:r>
            <w:r w:rsidR="009A2964" w:rsidRPr="00AD3798">
              <w:rPr>
                <w:rFonts w:eastAsiaTheme="minorEastAsia" w:hAnsiTheme="minorEastAsia"/>
                <w:sz w:val="24"/>
                <w:szCs w:val="24"/>
              </w:rPr>
              <w:t>）提供和配备了</w:t>
            </w:r>
            <w:r w:rsidR="003D5CFD" w:rsidRPr="00AD3798">
              <w:rPr>
                <w:rFonts w:eastAsiaTheme="minorEastAsia" w:hAnsiTheme="minorEastAsia" w:hint="eastAsia"/>
                <w:sz w:val="24"/>
                <w:szCs w:val="24"/>
              </w:rPr>
              <w:t>新粤海西烤箱、、泰络链式烧结炉、华丰球磨机、金宏罐磨机、鑫隆钢带流延机、恒力干燥炉、恒越性能分选、安捷伦</w:t>
            </w:r>
            <w:r w:rsidR="003D5CFD" w:rsidRPr="00AD3798">
              <w:rPr>
                <w:rFonts w:eastAsiaTheme="minorEastAsia" w:hAnsiTheme="minorEastAsia" w:hint="eastAsia"/>
                <w:sz w:val="24"/>
                <w:szCs w:val="24"/>
              </w:rPr>
              <w:t>LCR</w:t>
            </w:r>
            <w:r w:rsidR="003D5CFD" w:rsidRPr="00AD3798">
              <w:rPr>
                <w:rFonts w:eastAsiaTheme="minorEastAsia" w:hAnsiTheme="minorEastAsia" w:hint="eastAsia"/>
                <w:sz w:val="24"/>
                <w:szCs w:val="24"/>
              </w:rPr>
              <w:t>、恒越三轨分选、奥德维外观分选、西尼外观分选、恒越编带机、日本日置</w:t>
            </w:r>
            <w:r w:rsidR="003D5CFD" w:rsidRPr="00AD3798">
              <w:rPr>
                <w:rFonts w:eastAsiaTheme="minorEastAsia" w:hAnsiTheme="minorEastAsia" w:hint="eastAsia"/>
                <w:sz w:val="24"/>
                <w:szCs w:val="24"/>
              </w:rPr>
              <w:t>RDC</w:t>
            </w:r>
            <w:r w:rsidR="003D5CFD" w:rsidRPr="00AD3798">
              <w:rPr>
                <w:rFonts w:eastAsiaTheme="minorEastAsia" w:hAnsiTheme="minorEastAsia" w:hint="eastAsia"/>
                <w:sz w:val="24"/>
                <w:szCs w:val="24"/>
              </w:rPr>
              <w:t>、天正剪带机、恒越湿法线、</w:t>
            </w:r>
            <w:r w:rsidR="003D5CFD" w:rsidRPr="00AD3798">
              <w:rPr>
                <w:rFonts w:eastAsiaTheme="minorEastAsia" w:hAnsiTheme="minorEastAsia" w:hint="eastAsia"/>
                <w:sz w:val="24"/>
                <w:szCs w:val="24"/>
              </w:rPr>
              <w:t>KEKO</w:t>
            </w:r>
            <w:r w:rsidR="003D5CFD" w:rsidRPr="00AD3798">
              <w:rPr>
                <w:rFonts w:eastAsiaTheme="minorEastAsia" w:hAnsiTheme="minorEastAsia" w:hint="eastAsia"/>
                <w:sz w:val="24"/>
                <w:szCs w:val="24"/>
              </w:rPr>
              <w:t>切割机、保利德冷水机、宽宝环保溶剂回收机、鑫凯驰真空包装机、天光光学压片机、友厚贴胶换面机、友厚涂银机、通明封端机、兴康热风抽干机、奥深纯水机、鑫台铭油压压床、多乐信除湿机、加湿器等</w:t>
            </w:r>
            <w:r w:rsidRPr="00AD3798">
              <w:rPr>
                <w:rFonts w:eastAsiaTheme="minorEastAsia" w:hAnsiTheme="minorEastAsia"/>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5</w:t>
            </w:r>
            <w:r w:rsidRPr="00AD3798">
              <w:rPr>
                <w:rFonts w:eastAsiaTheme="minorEastAsia" w:hAnsiTheme="minorEastAsia"/>
                <w:sz w:val="24"/>
                <w:szCs w:val="24"/>
              </w:rPr>
              <w:t>）生产操作人员和技术人员、管理人员以及质检员都经过了培训，能力满足要求，特种作业人员持证上岗。</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6</w:t>
            </w:r>
            <w:r w:rsidR="003D5CFD" w:rsidRPr="00AD3798">
              <w:rPr>
                <w:rFonts w:eastAsiaTheme="minorEastAsia" w:hAnsiTheme="minorEastAsia"/>
                <w:sz w:val="24"/>
                <w:szCs w:val="24"/>
              </w:rPr>
              <w:t>）提供了设备操作规程、生产作业指导书、专用仪器工具</w:t>
            </w:r>
            <w:r w:rsidRPr="00AD3798">
              <w:rPr>
                <w:rFonts w:eastAsiaTheme="minorEastAsia" w:hAnsiTheme="minorEastAsia"/>
                <w:sz w:val="24"/>
                <w:szCs w:val="24"/>
              </w:rPr>
              <w:t>等，规定了操作的步骤、方法、注意事项等，操作人员直接按要求进行控制，防止人为错误。</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7)</w:t>
            </w:r>
            <w:r w:rsidRPr="00AD3798">
              <w:rPr>
                <w:rFonts w:eastAsiaTheme="minorEastAsia" w:hAnsiTheme="minorEastAsia"/>
                <w:sz w:val="24"/>
                <w:szCs w:val="24"/>
              </w:rPr>
              <w:t>所有的产品</w:t>
            </w:r>
            <w:r w:rsidRPr="00AD3798">
              <w:rPr>
                <w:rFonts w:eastAsiaTheme="minorEastAsia"/>
                <w:sz w:val="24"/>
                <w:szCs w:val="24"/>
              </w:rPr>
              <w:t>(</w:t>
            </w:r>
            <w:r w:rsidRPr="00AD3798">
              <w:rPr>
                <w:rFonts w:eastAsiaTheme="minorEastAsia" w:hAnsiTheme="minorEastAsia"/>
                <w:sz w:val="24"/>
                <w:szCs w:val="24"/>
              </w:rPr>
              <w:t>从原材料至成品</w:t>
            </w:r>
            <w:r w:rsidRPr="00AD3798">
              <w:rPr>
                <w:rFonts w:eastAsiaTheme="minorEastAsia"/>
                <w:sz w:val="24"/>
                <w:szCs w:val="24"/>
              </w:rPr>
              <w:t>)</w:t>
            </w:r>
            <w:r w:rsidRPr="00AD3798">
              <w:rPr>
                <w:rFonts w:eastAsiaTheme="minorEastAsia" w:hAnsiTheme="minorEastAsia"/>
                <w:sz w:val="24"/>
                <w:szCs w:val="24"/>
              </w:rPr>
              <w:t>都必须经检验合格后</w:t>
            </w:r>
            <w:r w:rsidR="003D5CFD" w:rsidRPr="00AD3798">
              <w:rPr>
                <w:rFonts w:eastAsiaTheme="minorEastAsia" w:hAnsiTheme="minorEastAsia"/>
                <w:sz w:val="24"/>
                <w:szCs w:val="24"/>
              </w:rPr>
              <w:t>方可转序、入库和交付。产品经过测试检验合格后方可放行和交付，业务</w:t>
            </w:r>
            <w:r w:rsidRPr="00AD3798">
              <w:rPr>
                <w:rFonts w:eastAsiaTheme="minorEastAsia" w:hAnsiTheme="minorEastAsia"/>
                <w:sz w:val="24"/>
                <w:szCs w:val="24"/>
              </w:rPr>
              <w:t>部</w:t>
            </w:r>
            <w:r w:rsidR="003D5CFD" w:rsidRPr="00AD3798">
              <w:rPr>
                <w:rFonts w:eastAsiaTheme="minorEastAsia" w:hAnsiTheme="minorEastAsia"/>
                <w:sz w:val="24"/>
                <w:szCs w:val="24"/>
              </w:rPr>
              <w:t>负责产品交付和交付后活动的实施，并负责联系售后服务。发货前由</w:t>
            </w:r>
            <w:r w:rsidR="003D5CFD" w:rsidRPr="00AD3798">
              <w:rPr>
                <w:rFonts w:eastAsiaTheme="minorEastAsia" w:hAnsiTheme="minorEastAsia"/>
                <w:sz w:val="24"/>
                <w:szCs w:val="24"/>
              </w:rPr>
              <w:lastRenderedPageBreak/>
              <w:t>业务</w:t>
            </w:r>
            <w:r w:rsidRPr="00AD3798">
              <w:rPr>
                <w:rFonts w:eastAsiaTheme="minorEastAsia" w:hAnsiTheme="minorEastAsia"/>
                <w:sz w:val="24"/>
                <w:szCs w:val="24"/>
              </w:rPr>
              <w:t>部开具出库单</w:t>
            </w:r>
            <w:r w:rsidRPr="00AD3798">
              <w:rPr>
                <w:rFonts w:eastAsiaTheme="minorEastAsia"/>
                <w:sz w:val="24"/>
                <w:szCs w:val="24"/>
              </w:rPr>
              <w:t>(</w:t>
            </w:r>
            <w:r w:rsidRPr="00AD3798">
              <w:rPr>
                <w:rFonts w:eastAsiaTheme="minorEastAsia" w:hAnsiTheme="minorEastAsia"/>
                <w:sz w:val="24"/>
                <w:szCs w:val="24"/>
              </w:rPr>
              <w:t>一式三份</w:t>
            </w:r>
            <w:r w:rsidRPr="00AD3798">
              <w:rPr>
                <w:rFonts w:eastAsiaTheme="minorEastAsia"/>
                <w:sz w:val="24"/>
                <w:szCs w:val="24"/>
              </w:rPr>
              <w:t>,</w:t>
            </w:r>
            <w:r w:rsidRPr="00AD3798">
              <w:rPr>
                <w:rFonts w:eastAsiaTheme="minorEastAsia" w:hAnsiTheme="minorEastAsia"/>
                <w:sz w:val="24"/>
                <w:szCs w:val="24"/>
              </w:rPr>
              <w:t>留存一联、财务一联、客户一联</w:t>
            </w:r>
            <w:r w:rsidRPr="00AD3798">
              <w:rPr>
                <w:rFonts w:eastAsiaTheme="minorEastAsia"/>
                <w:sz w:val="24"/>
                <w:szCs w:val="24"/>
              </w:rPr>
              <w:t>)</w:t>
            </w:r>
            <w:r w:rsidRPr="00AD3798">
              <w:rPr>
                <w:rFonts w:eastAsiaTheme="minorEastAsia" w:hAnsiTheme="minorEastAsia"/>
                <w:sz w:val="24"/>
                <w:szCs w:val="24"/>
              </w:rPr>
              <w:t>，成品库管员依据出库单发货，随货同行有产品合格证、出厂检验报告，公司负责联系货运交付到指定地点，经查出库、交付手续齐全。</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生产现场观察：</w:t>
            </w:r>
          </w:p>
          <w:p w:rsidR="00D312CA" w:rsidRPr="00AD3798" w:rsidRDefault="003D5CFD"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hint="eastAsia"/>
                <w:sz w:val="24"/>
                <w:szCs w:val="24"/>
              </w:rPr>
              <w:t>电子元器件</w:t>
            </w:r>
            <w:r w:rsidRPr="00AD3798">
              <w:rPr>
                <w:rFonts w:eastAsiaTheme="minorEastAsia" w:hAnsiTheme="minorEastAsia"/>
                <w:sz w:val="24"/>
                <w:szCs w:val="24"/>
              </w:rPr>
              <w:t>产品结构形状基本一致</w:t>
            </w:r>
            <w:r w:rsidR="00F16A33" w:rsidRPr="00AD3798">
              <w:rPr>
                <w:rFonts w:eastAsiaTheme="minorEastAsia" w:hAnsiTheme="minorEastAsia"/>
                <w:sz w:val="24"/>
                <w:szCs w:val="24"/>
              </w:rPr>
              <w:t>，区别主要在于规格尺寸、颜色、</w:t>
            </w:r>
            <w:r w:rsidRPr="00AD3798">
              <w:rPr>
                <w:rFonts w:eastAsiaTheme="minorEastAsia" w:hAnsiTheme="minorEastAsia"/>
                <w:sz w:val="24"/>
                <w:szCs w:val="24"/>
              </w:rPr>
              <w:t>电性能参数</w:t>
            </w:r>
            <w:r w:rsidR="00F16A33" w:rsidRPr="00AD3798">
              <w:rPr>
                <w:rFonts w:eastAsiaTheme="minorEastAsia" w:hAnsiTheme="minorEastAsia"/>
                <w:sz w:val="24"/>
                <w:szCs w:val="24"/>
              </w:rPr>
              <w:t>的不同。</w:t>
            </w:r>
          </w:p>
          <w:p w:rsidR="00D312CA" w:rsidRPr="00AD3798" w:rsidRDefault="00F16A33"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sz w:val="24"/>
                <w:szCs w:val="24"/>
              </w:rPr>
              <w:t>1</w:t>
            </w:r>
            <w:r w:rsidR="00916816" w:rsidRPr="00AD3798">
              <w:rPr>
                <w:rFonts w:eastAsiaTheme="minorEastAsia" w:hAnsiTheme="minorEastAsia"/>
                <w:sz w:val="24"/>
                <w:szCs w:val="24"/>
              </w:rPr>
              <w:t>．配料</w:t>
            </w:r>
            <w:r w:rsidR="00F24DDF" w:rsidRPr="00AD3798">
              <w:rPr>
                <w:rFonts w:eastAsiaTheme="minorEastAsia" w:hAnsiTheme="minorEastAsia"/>
                <w:sz w:val="24"/>
                <w:szCs w:val="24"/>
              </w:rPr>
              <w:t>工序，正在进行</w:t>
            </w:r>
            <w:r w:rsidR="005D59F9" w:rsidRPr="00AD3798">
              <w:rPr>
                <w:rFonts w:eastAsiaTheme="minorEastAsia" w:hAnsiTheme="minorEastAsia"/>
                <w:sz w:val="24"/>
                <w:szCs w:val="24"/>
              </w:rPr>
              <w:t>电子元器件</w:t>
            </w:r>
            <w:r w:rsidR="005D59F9" w:rsidRPr="00AD3798">
              <w:rPr>
                <w:rFonts w:eastAsiaTheme="minorEastAsia" w:hAnsiTheme="minorEastAsia"/>
                <w:sz w:val="24"/>
                <w:szCs w:val="24"/>
              </w:rPr>
              <w:t>-</w:t>
            </w:r>
            <w:r w:rsidR="005D59F9" w:rsidRPr="00AD3798">
              <w:rPr>
                <w:rFonts w:eastAsiaTheme="minorEastAsia" w:hAnsiTheme="minorEastAsia"/>
                <w:sz w:val="24"/>
                <w:szCs w:val="24"/>
              </w:rPr>
              <w:t>磁珠（规格型号：</w:t>
            </w:r>
            <w:r w:rsidR="005D59F9" w:rsidRPr="00AD3798">
              <w:rPr>
                <w:rFonts w:eastAsiaTheme="minorEastAsia" w:hAnsiTheme="minorEastAsia"/>
                <w:sz w:val="24"/>
                <w:szCs w:val="24"/>
              </w:rPr>
              <w:t>SCBG</w:t>
            </w:r>
            <w:r w:rsidR="005D59F9" w:rsidRPr="00AD3798">
              <w:rPr>
                <w:rFonts w:eastAsiaTheme="minorEastAsia" w:hAnsiTheme="minorEastAsia" w:hint="eastAsia"/>
                <w:sz w:val="24"/>
                <w:szCs w:val="24"/>
              </w:rPr>
              <w:t>201209U301T</w:t>
            </w:r>
            <w:r w:rsidR="005D59F9" w:rsidRPr="00AD3798">
              <w:rPr>
                <w:rFonts w:eastAsiaTheme="minorEastAsia" w:hAnsiTheme="minorEastAsia"/>
                <w:sz w:val="24"/>
                <w:szCs w:val="24"/>
              </w:rPr>
              <w:t>）产品进行配料工序，将</w:t>
            </w:r>
            <w:r w:rsidR="007D5382" w:rsidRPr="00AD3798">
              <w:rPr>
                <w:rFonts w:eastAsiaTheme="minorEastAsia" w:hAnsiTheme="minorEastAsia"/>
                <w:sz w:val="24"/>
                <w:szCs w:val="24"/>
              </w:rPr>
              <w:t>称量好的</w:t>
            </w:r>
            <w:r w:rsidR="005D59F9" w:rsidRPr="00AD3798">
              <w:rPr>
                <w:rFonts w:eastAsiaTheme="minorEastAsia" w:hAnsiTheme="minorEastAsia"/>
                <w:sz w:val="24"/>
                <w:szCs w:val="24"/>
              </w:rPr>
              <w:t>原材料（</w:t>
            </w:r>
            <w:r w:rsidR="005D59F9" w:rsidRPr="00AD3798">
              <w:rPr>
                <w:rFonts w:eastAsiaTheme="minorEastAsia" w:hAnsiTheme="minorEastAsia" w:hint="eastAsia"/>
                <w:sz w:val="24"/>
                <w:szCs w:val="24"/>
              </w:rPr>
              <w:t>U100</w:t>
            </w:r>
            <w:r w:rsidR="005D59F9" w:rsidRPr="00AD3798">
              <w:rPr>
                <w:rFonts w:eastAsiaTheme="minorEastAsia" w:hAnsiTheme="minorEastAsia" w:hint="eastAsia"/>
                <w:sz w:val="24"/>
                <w:szCs w:val="24"/>
              </w:rPr>
              <w:t>粉料、</w:t>
            </w:r>
            <w:r w:rsidR="005D59F9" w:rsidRPr="00AD3798">
              <w:rPr>
                <w:rFonts w:eastAsiaTheme="minorEastAsia" w:hAnsiTheme="minorEastAsia" w:hint="eastAsia"/>
                <w:sz w:val="24"/>
                <w:szCs w:val="24"/>
              </w:rPr>
              <w:t>X200</w:t>
            </w:r>
            <w:r w:rsidR="005D59F9" w:rsidRPr="00AD3798">
              <w:rPr>
                <w:rFonts w:eastAsiaTheme="minorEastAsia" w:hAnsiTheme="minorEastAsia" w:hint="eastAsia"/>
                <w:sz w:val="24"/>
                <w:szCs w:val="24"/>
              </w:rPr>
              <w:t>粉料、</w:t>
            </w:r>
            <w:r w:rsidR="005D59F9" w:rsidRPr="00AD3798">
              <w:rPr>
                <w:rFonts w:eastAsiaTheme="minorEastAsia" w:hAnsiTheme="minorEastAsia"/>
                <w:sz w:val="24"/>
                <w:szCs w:val="24"/>
              </w:rPr>
              <w:t>B-76</w:t>
            </w:r>
            <w:r w:rsidR="005D59F9" w:rsidRPr="00AD3798">
              <w:rPr>
                <w:rFonts w:eastAsiaTheme="minorEastAsia" w:hAnsiTheme="minorEastAsia"/>
                <w:sz w:val="24"/>
                <w:szCs w:val="24"/>
              </w:rPr>
              <w:t>、</w:t>
            </w:r>
            <w:r w:rsidR="005D59F9" w:rsidRPr="00AD3798">
              <w:rPr>
                <w:rFonts w:eastAsiaTheme="minorEastAsia" w:hAnsiTheme="minorEastAsia"/>
                <w:sz w:val="24"/>
                <w:szCs w:val="24"/>
              </w:rPr>
              <w:t>DOP</w:t>
            </w:r>
            <w:r w:rsidR="005D59F9" w:rsidRPr="00AD3798">
              <w:rPr>
                <w:rFonts w:eastAsiaTheme="minorEastAsia" w:hAnsiTheme="minorEastAsia"/>
                <w:sz w:val="24"/>
                <w:szCs w:val="24"/>
              </w:rPr>
              <w:t>、</w:t>
            </w:r>
            <w:r w:rsidR="005D59F9" w:rsidRPr="00AD3798">
              <w:rPr>
                <w:rFonts w:eastAsiaTheme="minorEastAsia" w:hAnsiTheme="minorEastAsia" w:hint="eastAsia"/>
                <w:sz w:val="24"/>
                <w:szCs w:val="24"/>
              </w:rPr>
              <w:t>醋酸正丙酯、无水乙醇、异丁醇</w:t>
            </w:r>
            <w:r w:rsidR="005D59F9" w:rsidRPr="00AD3798">
              <w:rPr>
                <w:rFonts w:eastAsiaTheme="minorEastAsia" w:hAnsiTheme="minorEastAsia"/>
                <w:sz w:val="24"/>
                <w:szCs w:val="24"/>
              </w:rPr>
              <w:t>）</w:t>
            </w:r>
            <w:r w:rsidR="007D5382" w:rsidRPr="00AD3798">
              <w:rPr>
                <w:rFonts w:eastAsiaTheme="minorEastAsia" w:hAnsiTheme="minorEastAsia"/>
                <w:sz w:val="24"/>
                <w:szCs w:val="24"/>
              </w:rPr>
              <w:t>从</w:t>
            </w:r>
            <w:r w:rsidR="005D59F9" w:rsidRPr="00AD3798">
              <w:rPr>
                <w:rFonts w:eastAsiaTheme="minorEastAsia" w:hAnsiTheme="minorEastAsia" w:hint="eastAsia"/>
                <w:sz w:val="24"/>
                <w:szCs w:val="24"/>
              </w:rPr>
              <w:t>球磨机</w:t>
            </w:r>
            <w:r w:rsidR="007D5382" w:rsidRPr="00AD3798">
              <w:rPr>
                <w:rFonts w:eastAsiaTheme="minorEastAsia" w:hAnsiTheme="minorEastAsia" w:hint="eastAsia"/>
                <w:sz w:val="24"/>
                <w:szCs w:val="24"/>
              </w:rPr>
              <w:t>入料口中倒入</w:t>
            </w:r>
            <w:r w:rsidRPr="00AD3798">
              <w:rPr>
                <w:rFonts w:eastAsiaTheme="minorEastAsia" w:hAnsiTheme="minorEastAsia"/>
                <w:sz w:val="24"/>
                <w:szCs w:val="24"/>
              </w:rPr>
              <w:t>，</w:t>
            </w:r>
            <w:r w:rsidR="007D5382" w:rsidRPr="00AD3798">
              <w:rPr>
                <w:rFonts w:eastAsiaTheme="minorEastAsia" w:hAnsiTheme="minorEastAsia"/>
                <w:sz w:val="24"/>
                <w:szCs w:val="24"/>
              </w:rPr>
              <w:t>进行球磨；一次球磨时间</w:t>
            </w:r>
            <w:r w:rsidR="007D5382" w:rsidRPr="00AD3798">
              <w:rPr>
                <w:rFonts w:eastAsiaTheme="minorEastAsia" w:hAnsiTheme="minorEastAsia" w:hint="eastAsia"/>
                <w:sz w:val="24"/>
                <w:szCs w:val="24"/>
              </w:rPr>
              <w:t>6H</w:t>
            </w:r>
            <w:r w:rsidR="007D5382" w:rsidRPr="00AD3798">
              <w:rPr>
                <w:rFonts w:eastAsiaTheme="minorEastAsia" w:hAnsiTheme="minorEastAsia" w:hint="eastAsia"/>
                <w:sz w:val="24"/>
                <w:szCs w:val="24"/>
              </w:rPr>
              <w:t>，频率</w:t>
            </w:r>
            <w:r w:rsidR="007D5382" w:rsidRPr="00AD3798">
              <w:rPr>
                <w:rFonts w:eastAsiaTheme="minorEastAsia" w:hAnsiTheme="minorEastAsia" w:hint="eastAsia"/>
                <w:sz w:val="24"/>
                <w:szCs w:val="24"/>
              </w:rPr>
              <w:t>40Hz</w:t>
            </w:r>
            <w:r w:rsidR="007D5382" w:rsidRPr="00AD3798">
              <w:rPr>
                <w:rFonts w:eastAsiaTheme="minorEastAsia" w:hAnsiTheme="minorEastAsia" w:hint="eastAsia"/>
                <w:sz w:val="24"/>
                <w:szCs w:val="24"/>
              </w:rPr>
              <w:t>；二次球磨时间：</w:t>
            </w:r>
            <w:r w:rsidR="007D5382" w:rsidRPr="00AD3798">
              <w:rPr>
                <w:rFonts w:eastAsiaTheme="minorEastAsia" w:hAnsiTheme="minorEastAsia" w:hint="eastAsia"/>
                <w:sz w:val="24"/>
                <w:szCs w:val="24"/>
              </w:rPr>
              <w:t>20H</w:t>
            </w:r>
            <w:r w:rsidR="007D5382" w:rsidRPr="00AD3798">
              <w:rPr>
                <w:rFonts w:eastAsiaTheme="minorEastAsia" w:hAnsiTheme="minorEastAsia" w:hint="eastAsia"/>
                <w:sz w:val="24"/>
                <w:szCs w:val="24"/>
              </w:rPr>
              <w:t>，频率</w:t>
            </w:r>
            <w:r w:rsidR="007D5382" w:rsidRPr="00AD3798">
              <w:rPr>
                <w:rFonts w:eastAsiaTheme="minorEastAsia" w:hAnsiTheme="minorEastAsia" w:hint="eastAsia"/>
                <w:sz w:val="24"/>
                <w:szCs w:val="24"/>
              </w:rPr>
              <w:t>40Hz</w:t>
            </w:r>
            <w:r w:rsidR="007D5382" w:rsidRPr="00AD3798">
              <w:rPr>
                <w:rFonts w:eastAsiaTheme="minorEastAsia" w:hAnsiTheme="minorEastAsia" w:hint="eastAsia"/>
                <w:sz w:val="24"/>
                <w:szCs w:val="24"/>
              </w:rPr>
              <w:t>；</w:t>
            </w:r>
            <w:r w:rsidR="007D5382" w:rsidRPr="00AD3798">
              <w:rPr>
                <w:rFonts w:eastAsiaTheme="minorEastAsia" w:hAnsiTheme="minorEastAsia" w:hint="eastAsia"/>
                <w:sz w:val="24"/>
                <w:szCs w:val="24"/>
              </w:rPr>
              <w:t>6</w:t>
            </w:r>
            <w:r w:rsidR="007D5382" w:rsidRPr="00AD3798">
              <w:rPr>
                <w:rFonts w:eastAsiaTheme="minorEastAsia" w:hAnsiTheme="minorEastAsia" w:hint="eastAsia"/>
                <w:sz w:val="24"/>
                <w:szCs w:val="24"/>
              </w:rPr>
              <w:t>、粘合剂搅拌设置时间：</w:t>
            </w:r>
            <w:r w:rsidR="007D5382" w:rsidRPr="00AD3798">
              <w:rPr>
                <w:rFonts w:eastAsiaTheme="minorEastAsia" w:hAnsiTheme="minorEastAsia"/>
                <w:sz w:val="24"/>
                <w:szCs w:val="24"/>
              </w:rPr>
              <w:t>4H</w:t>
            </w:r>
            <w:r w:rsidR="007D5382" w:rsidRPr="00AD3798">
              <w:rPr>
                <w:rFonts w:eastAsiaTheme="minorEastAsia" w:hAnsiTheme="minorEastAsia"/>
                <w:sz w:val="24"/>
                <w:szCs w:val="24"/>
              </w:rPr>
              <w:t>，频率：</w:t>
            </w:r>
            <w:r w:rsidR="007D5382" w:rsidRPr="00AD3798">
              <w:rPr>
                <w:rFonts w:hint="eastAsia"/>
                <w:sz w:val="24"/>
                <w:szCs w:val="24"/>
              </w:rPr>
              <w:t>70HZ</w:t>
            </w:r>
            <w:r w:rsidR="007D5382" w:rsidRPr="00AD3798">
              <w:rPr>
                <w:rFonts w:hint="eastAsia"/>
                <w:sz w:val="24"/>
                <w:szCs w:val="24"/>
              </w:rPr>
              <w:t>；</w:t>
            </w:r>
            <w:r w:rsidR="007D5382" w:rsidRPr="00AD3798">
              <w:rPr>
                <w:rFonts w:ascii="宋体" w:hAnsi="宋体" w:cs="宋体" w:hint="eastAsia"/>
                <w:color w:val="000000"/>
                <w:sz w:val="24"/>
                <w:szCs w:val="24"/>
              </w:rPr>
              <w:t>出料后测试浆料的粘稠度，干法22±4S,湿法12±2S.浆料为合格，</w:t>
            </w:r>
            <w:r w:rsidRPr="00AD3798">
              <w:rPr>
                <w:rFonts w:eastAsiaTheme="minorEastAsia" w:hAnsiTheme="minorEastAsia"/>
                <w:sz w:val="24"/>
                <w:szCs w:val="24"/>
              </w:rPr>
              <w:t>实测符合，操作人</w:t>
            </w:r>
            <w:r w:rsidR="009A2964" w:rsidRPr="00AD3798">
              <w:rPr>
                <w:rFonts w:eastAsiaTheme="minorEastAsia" w:hAnsiTheme="minorEastAsia" w:hint="eastAsia"/>
                <w:sz w:val="24"/>
                <w:szCs w:val="24"/>
              </w:rPr>
              <w:t>丁赛</w:t>
            </w:r>
            <w:r w:rsidRPr="00AD3798">
              <w:rPr>
                <w:rFonts w:eastAsiaTheme="minorEastAsia" w:hAnsiTheme="minorEastAsia"/>
                <w:sz w:val="24"/>
                <w:szCs w:val="24"/>
              </w:rPr>
              <w:t>。</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2</w:t>
            </w:r>
            <w:r w:rsidRPr="00AD3798">
              <w:rPr>
                <w:rFonts w:eastAsiaTheme="minorEastAsia" w:hAnsiTheme="minorEastAsia"/>
                <w:sz w:val="24"/>
                <w:szCs w:val="24"/>
              </w:rPr>
              <w:t>、</w:t>
            </w:r>
            <w:r w:rsidR="00F24DDF" w:rsidRPr="00AD3798">
              <w:rPr>
                <w:rFonts w:ascii="宋体" w:hAnsi="宋体" w:hint="eastAsia"/>
                <w:spacing w:val="20"/>
                <w:sz w:val="24"/>
                <w:szCs w:val="22"/>
              </w:rPr>
              <w:t>流延</w:t>
            </w:r>
            <w:r w:rsidR="00DD078E" w:rsidRPr="00AD3798">
              <w:rPr>
                <w:rFonts w:ascii="宋体" w:hAnsi="宋体" w:hint="eastAsia"/>
                <w:spacing w:val="20"/>
                <w:sz w:val="24"/>
                <w:szCs w:val="22"/>
              </w:rPr>
              <w:t>、成型</w:t>
            </w:r>
            <w:r w:rsidRPr="00AD3798">
              <w:rPr>
                <w:rFonts w:eastAsiaTheme="minorEastAsia" w:hAnsiTheme="minorEastAsia"/>
                <w:sz w:val="24"/>
                <w:szCs w:val="24"/>
              </w:rPr>
              <w:t>工序，</w:t>
            </w:r>
            <w:r w:rsidR="00F24DDF" w:rsidRPr="00AD3798">
              <w:rPr>
                <w:rFonts w:eastAsiaTheme="minorEastAsia" w:hAnsiTheme="minorEastAsia"/>
                <w:sz w:val="24"/>
                <w:szCs w:val="24"/>
              </w:rPr>
              <w:t>正在生产电子元器件</w:t>
            </w:r>
            <w:r w:rsidR="00F24DDF" w:rsidRPr="00AD3798">
              <w:rPr>
                <w:rFonts w:eastAsiaTheme="minorEastAsia" w:hAnsiTheme="minorEastAsia"/>
                <w:sz w:val="24"/>
                <w:szCs w:val="24"/>
              </w:rPr>
              <w:t>-</w:t>
            </w:r>
            <w:r w:rsidR="00F24DDF" w:rsidRPr="00AD3798">
              <w:rPr>
                <w:rFonts w:eastAsiaTheme="minorEastAsia" w:hAnsiTheme="minorEastAsia"/>
                <w:sz w:val="24"/>
                <w:szCs w:val="24"/>
              </w:rPr>
              <w:t>磁珠（规格型号：</w:t>
            </w:r>
            <w:r w:rsidR="00F24DDF" w:rsidRPr="00AD3798">
              <w:rPr>
                <w:rFonts w:eastAsiaTheme="minorEastAsia" w:hAnsiTheme="minorEastAsia"/>
                <w:sz w:val="24"/>
                <w:szCs w:val="24"/>
              </w:rPr>
              <w:t>SCBG</w:t>
            </w:r>
            <w:r w:rsidR="00F24DDF" w:rsidRPr="00AD3798">
              <w:rPr>
                <w:rFonts w:eastAsiaTheme="minorEastAsia" w:hAnsiTheme="minorEastAsia" w:hint="eastAsia"/>
                <w:sz w:val="24"/>
                <w:szCs w:val="24"/>
              </w:rPr>
              <w:t>201209U301T</w:t>
            </w:r>
            <w:r w:rsidR="00F24DDF" w:rsidRPr="00AD3798">
              <w:rPr>
                <w:rFonts w:eastAsiaTheme="minorEastAsia" w:hAnsiTheme="minorEastAsia"/>
                <w:sz w:val="24"/>
                <w:szCs w:val="24"/>
              </w:rPr>
              <w:t>）产品，进行流延工序</w:t>
            </w:r>
            <w:r w:rsidRPr="00AD3798">
              <w:rPr>
                <w:rFonts w:eastAsiaTheme="minorEastAsia" w:hAnsiTheme="minorEastAsia"/>
                <w:sz w:val="24"/>
                <w:szCs w:val="24"/>
              </w:rPr>
              <w:t>，</w:t>
            </w:r>
            <w:r w:rsidR="00F24DDF" w:rsidRPr="00AD3798">
              <w:rPr>
                <w:rFonts w:eastAsiaTheme="minorEastAsia" w:hAnsiTheme="minorEastAsia" w:hint="eastAsia"/>
                <w:sz w:val="24"/>
                <w:szCs w:val="24"/>
              </w:rPr>
              <w:t>浆料通过气管流到流延刀头装料盒内，再通过刀口流到钢带上，控制流延刀装料盒的液面高度，浆料到钢带形成的膜片通过流延加热区，抽风处，再到起膜处，用起膜刀起膜，</w:t>
            </w:r>
            <w:r w:rsidR="00F24DDF" w:rsidRPr="00AD3798">
              <w:rPr>
                <w:rFonts w:ascii="宋体" w:hAnsi="宋体" w:cs="宋体" w:hint="eastAsia"/>
                <w:sz w:val="24"/>
                <w:szCs w:val="24"/>
              </w:rPr>
              <w:t>通过设置的转盘的频率，切割的时间，传送带的频率，切出所需要的膜片尺寸</w:t>
            </w:r>
            <w:r w:rsidRPr="00AD3798">
              <w:rPr>
                <w:rFonts w:eastAsiaTheme="minorEastAsia" w:hAnsiTheme="minorEastAsia"/>
                <w:sz w:val="24"/>
                <w:szCs w:val="24"/>
              </w:rPr>
              <w:t>，</w:t>
            </w:r>
            <w:r w:rsidR="00F24DDF" w:rsidRPr="00AD3798">
              <w:rPr>
                <w:rFonts w:eastAsiaTheme="minorEastAsia" w:hAnsiTheme="minorEastAsia"/>
                <w:sz w:val="24"/>
                <w:szCs w:val="24"/>
              </w:rPr>
              <w:t>（工艺控制：</w:t>
            </w:r>
            <w:r w:rsidR="00F24DDF" w:rsidRPr="00AD3798">
              <w:rPr>
                <w:rFonts w:hint="eastAsia"/>
                <w:sz w:val="24"/>
                <w:szCs w:val="24"/>
              </w:rPr>
              <w:t>抽料泵的流量控制在</w:t>
            </w:r>
            <w:r w:rsidR="00F24DDF" w:rsidRPr="00AD3798">
              <w:rPr>
                <w:rFonts w:hint="eastAsia"/>
                <w:sz w:val="24"/>
                <w:szCs w:val="24"/>
              </w:rPr>
              <w:t>11.5--17.5</w:t>
            </w:r>
            <w:r w:rsidR="00F24DDF" w:rsidRPr="00AD3798">
              <w:rPr>
                <w:rFonts w:hint="eastAsia"/>
                <w:sz w:val="24"/>
                <w:szCs w:val="24"/>
              </w:rPr>
              <w:t>之间；切膜时间设置</w:t>
            </w:r>
            <w:r w:rsidR="00F24DDF" w:rsidRPr="00AD3798">
              <w:rPr>
                <w:rFonts w:hint="eastAsia"/>
                <w:sz w:val="24"/>
                <w:szCs w:val="24"/>
              </w:rPr>
              <w:t>15S</w:t>
            </w:r>
            <w:r w:rsidR="00F24DDF" w:rsidRPr="00AD3798">
              <w:rPr>
                <w:rFonts w:hint="eastAsia"/>
                <w:sz w:val="24"/>
                <w:szCs w:val="24"/>
              </w:rPr>
              <w:t>；</w:t>
            </w:r>
            <w:r w:rsidR="00C357FC" w:rsidRPr="00AD3798">
              <w:rPr>
                <w:rFonts w:ascii="宋体" w:hAnsi="宋体" w:cs="宋体" w:hint="eastAsia"/>
                <w:sz w:val="24"/>
                <w:szCs w:val="24"/>
              </w:rPr>
              <w:t>设定膜片长20cm，宽度19.8cm；</w:t>
            </w:r>
            <w:r w:rsidR="00C357FC" w:rsidRPr="00AD3798">
              <w:rPr>
                <w:rFonts w:asciiTheme="minorEastAsia" w:eastAsiaTheme="minorEastAsia" w:hAnsiTheme="minorEastAsia" w:cstheme="minorEastAsia" w:hint="eastAsia"/>
                <w:szCs w:val="21"/>
              </w:rPr>
              <w:t>干粉浆料温度设定</w:t>
            </w:r>
            <w:r w:rsidR="00C357FC" w:rsidRPr="00AD3798">
              <w:rPr>
                <w:rFonts w:asciiTheme="minorEastAsia" w:eastAsiaTheme="minorEastAsia" w:hAnsiTheme="minorEastAsia" w:cstheme="minorEastAsia" w:hint="eastAsia"/>
                <w:color w:val="000000"/>
                <w:kern w:val="0"/>
                <w:szCs w:val="21"/>
              </w:rPr>
              <w:t>48°C±3</w:t>
            </w:r>
            <w:r w:rsidR="00F24DDF" w:rsidRPr="00AD3798">
              <w:rPr>
                <w:rFonts w:hint="eastAsia"/>
                <w:sz w:val="24"/>
                <w:szCs w:val="24"/>
              </w:rPr>
              <w:t>）</w:t>
            </w:r>
            <w:r w:rsidR="00C357FC" w:rsidRPr="00AD3798">
              <w:rPr>
                <w:rFonts w:hint="eastAsia"/>
                <w:sz w:val="24"/>
                <w:szCs w:val="24"/>
              </w:rPr>
              <w:t>，</w:t>
            </w:r>
            <w:r w:rsidR="00C357FC" w:rsidRPr="00AD3798">
              <w:rPr>
                <w:rFonts w:eastAsiaTheme="minorEastAsia" w:hAnsiTheme="minorEastAsia"/>
                <w:sz w:val="24"/>
                <w:szCs w:val="24"/>
              </w:rPr>
              <w:t>观察员工操作</w:t>
            </w:r>
            <w:r w:rsidRPr="00AD3798">
              <w:rPr>
                <w:rFonts w:eastAsiaTheme="minorEastAsia" w:hAnsiTheme="minorEastAsia"/>
                <w:sz w:val="24"/>
                <w:szCs w:val="24"/>
              </w:rPr>
              <w:t>符合</w:t>
            </w:r>
            <w:r w:rsidR="00C357FC" w:rsidRPr="00AD3798">
              <w:rPr>
                <w:rFonts w:eastAsiaTheme="minorEastAsia" w:hAnsiTheme="minorEastAsia"/>
                <w:sz w:val="24"/>
                <w:szCs w:val="24"/>
              </w:rPr>
              <w:t>要求</w:t>
            </w:r>
            <w:r w:rsidRPr="00AD3798">
              <w:rPr>
                <w:rFonts w:eastAsiaTheme="minorEastAsia" w:hAnsiTheme="minorEastAsia"/>
                <w:sz w:val="24"/>
                <w:szCs w:val="24"/>
              </w:rPr>
              <w:t>，操作人</w:t>
            </w:r>
            <w:r w:rsidR="00C23EA3" w:rsidRPr="00AD3798">
              <w:rPr>
                <w:rFonts w:eastAsiaTheme="minorEastAsia" w:hAnsiTheme="minorEastAsia" w:hint="eastAsia"/>
                <w:sz w:val="24"/>
                <w:szCs w:val="24"/>
              </w:rPr>
              <w:t>文翔</w:t>
            </w:r>
            <w:r w:rsidRPr="00AD3798">
              <w:rPr>
                <w:rFonts w:eastAsiaTheme="minorEastAsia" w:hAnsiTheme="minorEastAsia"/>
                <w:sz w:val="24"/>
                <w:szCs w:val="24"/>
              </w:rPr>
              <w:t>。</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sz w:val="24"/>
                <w:szCs w:val="24"/>
              </w:rPr>
              <w:t xml:space="preserve">3. </w:t>
            </w:r>
            <w:r w:rsidR="00DD078E" w:rsidRPr="00AD3798">
              <w:rPr>
                <w:rFonts w:eastAsiaTheme="minorEastAsia" w:hAnsiTheme="minorEastAsia" w:hint="eastAsia"/>
                <w:sz w:val="24"/>
                <w:szCs w:val="24"/>
              </w:rPr>
              <w:t>叠压</w:t>
            </w:r>
            <w:r w:rsidRPr="00AD3798">
              <w:rPr>
                <w:rFonts w:eastAsiaTheme="minorEastAsia" w:hAnsiTheme="minorEastAsia"/>
                <w:sz w:val="24"/>
                <w:szCs w:val="24"/>
              </w:rPr>
              <w:t>工序，</w:t>
            </w:r>
            <w:r w:rsidR="00DD078E" w:rsidRPr="00AD3798">
              <w:rPr>
                <w:rFonts w:eastAsiaTheme="minorEastAsia" w:hAnsiTheme="minorEastAsia"/>
                <w:sz w:val="24"/>
                <w:szCs w:val="24"/>
              </w:rPr>
              <w:t>正在生产电子元器件</w:t>
            </w:r>
            <w:r w:rsidR="00DD078E" w:rsidRPr="00AD3798">
              <w:rPr>
                <w:rFonts w:eastAsiaTheme="minorEastAsia" w:hAnsiTheme="minorEastAsia"/>
                <w:sz w:val="24"/>
                <w:szCs w:val="24"/>
              </w:rPr>
              <w:t>-</w:t>
            </w:r>
            <w:r w:rsidR="00DD078E" w:rsidRPr="00AD3798">
              <w:rPr>
                <w:rFonts w:eastAsiaTheme="minorEastAsia" w:hAnsiTheme="minorEastAsia"/>
                <w:sz w:val="24"/>
                <w:szCs w:val="24"/>
              </w:rPr>
              <w:t>磁珠（规格型号：</w:t>
            </w:r>
            <w:r w:rsidR="00DD078E" w:rsidRPr="00AD3798">
              <w:rPr>
                <w:rFonts w:eastAsiaTheme="minorEastAsia" w:hAnsiTheme="minorEastAsia"/>
                <w:sz w:val="24"/>
                <w:szCs w:val="24"/>
              </w:rPr>
              <w:t>SCBG</w:t>
            </w:r>
            <w:r w:rsidR="00DD078E" w:rsidRPr="00AD3798">
              <w:rPr>
                <w:rFonts w:eastAsiaTheme="minorEastAsia" w:hAnsiTheme="minorEastAsia" w:hint="eastAsia"/>
                <w:sz w:val="24"/>
                <w:szCs w:val="24"/>
              </w:rPr>
              <w:t>201209U301T</w:t>
            </w:r>
            <w:r w:rsidR="00DD078E" w:rsidRPr="00AD3798">
              <w:rPr>
                <w:rFonts w:eastAsiaTheme="minorEastAsia" w:hAnsiTheme="minorEastAsia"/>
                <w:sz w:val="24"/>
                <w:szCs w:val="24"/>
              </w:rPr>
              <w:t>）产品，进行叠压工序</w:t>
            </w:r>
            <w:r w:rsidR="00DD078E" w:rsidRPr="00AD3798">
              <w:rPr>
                <w:rFonts w:eastAsiaTheme="minorEastAsia" w:hAnsiTheme="minorEastAsia" w:hint="eastAsia"/>
                <w:sz w:val="24"/>
                <w:szCs w:val="24"/>
              </w:rPr>
              <w:t>将</w:t>
            </w:r>
            <w:r w:rsidR="00DD078E" w:rsidRPr="00AD3798">
              <w:rPr>
                <w:rFonts w:eastAsiaTheme="minorEastAsia" w:hAnsiTheme="minorEastAsia" w:hint="eastAsia"/>
                <w:sz w:val="24"/>
                <w:szCs w:val="24"/>
              </w:rPr>
              <w:t>10</w:t>
            </w:r>
            <w:r w:rsidR="00DD078E" w:rsidRPr="00AD3798">
              <w:rPr>
                <w:rFonts w:eastAsiaTheme="minorEastAsia" w:hAnsiTheme="minorEastAsia" w:hint="eastAsia"/>
                <w:sz w:val="24"/>
                <w:szCs w:val="24"/>
              </w:rPr>
              <w:t>张</w:t>
            </w:r>
            <w:r w:rsidR="00DD078E" w:rsidRPr="00AD3798">
              <w:rPr>
                <w:rFonts w:eastAsiaTheme="minorEastAsia" w:hAnsiTheme="minorEastAsia" w:hint="eastAsia"/>
                <w:sz w:val="24"/>
                <w:szCs w:val="24"/>
              </w:rPr>
              <w:t>75um</w:t>
            </w:r>
            <w:r w:rsidR="00DD078E" w:rsidRPr="00AD3798">
              <w:rPr>
                <w:rFonts w:eastAsiaTheme="minorEastAsia" w:hAnsiTheme="minorEastAsia" w:hint="eastAsia"/>
                <w:sz w:val="24"/>
                <w:szCs w:val="24"/>
              </w:rPr>
              <w:t>和</w:t>
            </w:r>
            <w:r w:rsidR="00DD078E" w:rsidRPr="00AD3798">
              <w:rPr>
                <w:rFonts w:eastAsiaTheme="minorEastAsia" w:hAnsiTheme="minorEastAsia" w:hint="eastAsia"/>
                <w:sz w:val="24"/>
                <w:szCs w:val="24"/>
              </w:rPr>
              <w:t>100um</w:t>
            </w:r>
            <w:r w:rsidR="00DD078E" w:rsidRPr="00AD3798">
              <w:rPr>
                <w:rFonts w:eastAsiaTheme="minorEastAsia" w:hAnsiTheme="minorEastAsia" w:hint="eastAsia"/>
                <w:sz w:val="24"/>
                <w:szCs w:val="24"/>
              </w:rPr>
              <w:t>的干法流延薄带，叠在一起，单张与单张要完全重合，允许最大偏移范围为</w:t>
            </w:r>
            <w:r w:rsidR="00DD078E" w:rsidRPr="00AD3798">
              <w:rPr>
                <w:rFonts w:eastAsiaTheme="minorEastAsia" w:hAnsiTheme="minorEastAsia" w:hint="eastAsia"/>
                <w:sz w:val="24"/>
                <w:szCs w:val="24"/>
              </w:rPr>
              <w:t>3mm</w:t>
            </w:r>
            <w:r w:rsidR="00DD078E" w:rsidRPr="00AD3798">
              <w:rPr>
                <w:rFonts w:eastAsiaTheme="minorEastAsia" w:hAnsiTheme="minorEastAsia" w:hint="eastAsia"/>
                <w:sz w:val="24"/>
                <w:szCs w:val="24"/>
              </w:rPr>
              <w:t>，不同张保护层之间用蜡纸隔开，放在热压机平台上进行热压（</w:t>
            </w:r>
            <w:r w:rsidR="00DD078E" w:rsidRPr="00AD3798">
              <w:rPr>
                <w:rFonts w:hint="eastAsia"/>
                <w:sz w:val="24"/>
                <w:szCs w:val="24"/>
              </w:rPr>
              <w:t>10MPa</w:t>
            </w:r>
            <w:r w:rsidR="00DD078E" w:rsidRPr="00AD3798">
              <w:rPr>
                <w:rFonts w:hint="eastAsia"/>
                <w:sz w:val="24"/>
                <w:szCs w:val="24"/>
              </w:rPr>
              <w:t>，</w:t>
            </w:r>
            <w:r w:rsidR="00DD078E" w:rsidRPr="00AD3798">
              <w:rPr>
                <w:rFonts w:hint="eastAsia"/>
                <w:sz w:val="24"/>
                <w:szCs w:val="24"/>
              </w:rPr>
              <w:t>60</w:t>
            </w:r>
            <w:r w:rsidR="00DD078E" w:rsidRPr="00AD3798">
              <w:rPr>
                <w:rFonts w:hint="eastAsia"/>
                <w:sz w:val="24"/>
                <w:szCs w:val="24"/>
              </w:rPr>
              <w:t>±</w:t>
            </w:r>
            <w:r w:rsidR="00DD078E" w:rsidRPr="00AD3798">
              <w:rPr>
                <w:rFonts w:hint="eastAsia"/>
                <w:sz w:val="24"/>
                <w:szCs w:val="24"/>
              </w:rPr>
              <w:t>10S</w:t>
            </w:r>
            <w:r w:rsidR="00DD078E" w:rsidRPr="00AD3798">
              <w:rPr>
                <w:rFonts w:eastAsiaTheme="minorEastAsia" w:hAnsiTheme="minorEastAsia" w:hint="eastAsia"/>
                <w:sz w:val="24"/>
                <w:szCs w:val="24"/>
              </w:rPr>
              <w:t>），热压厚度收缩率为</w:t>
            </w:r>
            <w:r w:rsidR="00DD078E" w:rsidRPr="00AD3798">
              <w:rPr>
                <w:rFonts w:eastAsiaTheme="minorEastAsia" w:hAnsiTheme="minorEastAsia" w:hint="eastAsia"/>
                <w:sz w:val="24"/>
                <w:szCs w:val="24"/>
              </w:rPr>
              <w:t>95%</w:t>
            </w:r>
            <w:r w:rsidR="00DD078E" w:rsidRPr="00AD3798">
              <w:rPr>
                <w:rFonts w:eastAsiaTheme="minorEastAsia" w:hAnsiTheme="minorEastAsia" w:hint="eastAsia"/>
                <w:sz w:val="24"/>
                <w:szCs w:val="24"/>
              </w:rPr>
              <w:t>。叠好的保护层需要按不同粉料分区域放置，防止混料，</w:t>
            </w:r>
            <w:r w:rsidRPr="00AD3798">
              <w:rPr>
                <w:rFonts w:eastAsiaTheme="minorEastAsia" w:hAnsiTheme="minorEastAsia"/>
                <w:sz w:val="24"/>
                <w:szCs w:val="24"/>
              </w:rPr>
              <w:t>操作人</w:t>
            </w:r>
            <w:r w:rsidR="00C23EA3" w:rsidRPr="00AD3798">
              <w:rPr>
                <w:rFonts w:eastAsiaTheme="minorEastAsia" w:hAnsiTheme="minorEastAsia" w:hint="eastAsia"/>
                <w:sz w:val="24"/>
                <w:szCs w:val="24"/>
              </w:rPr>
              <w:t>谢林秀</w:t>
            </w:r>
            <w:r w:rsidRPr="00AD3798">
              <w:rPr>
                <w:rFonts w:eastAsiaTheme="minorEastAsia" w:hAnsiTheme="minorEastAsia"/>
                <w:sz w:val="24"/>
                <w:szCs w:val="24"/>
              </w:rPr>
              <w:t>。</w:t>
            </w:r>
          </w:p>
          <w:p w:rsidR="00DD078E" w:rsidRPr="00AD3798" w:rsidRDefault="00F16A33"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sz w:val="24"/>
                <w:szCs w:val="24"/>
              </w:rPr>
              <w:t xml:space="preserve">4. </w:t>
            </w:r>
            <w:r w:rsidR="00F126E6" w:rsidRPr="00AD3798">
              <w:rPr>
                <w:rFonts w:eastAsiaTheme="minorEastAsia"/>
                <w:sz w:val="24"/>
                <w:szCs w:val="24"/>
              </w:rPr>
              <w:t>层</w:t>
            </w:r>
            <w:r w:rsidR="00DD078E" w:rsidRPr="00AD3798">
              <w:rPr>
                <w:rFonts w:eastAsiaTheme="minorEastAsia"/>
                <w:sz w:val="24"/>
                <w:szCs w:val="24"/>
              </w:rPr>
              <w:t>压</w:t>
            </w:r>
            <w:r w:rsidRPr="00AD3798">
              <w:rPr>
                <w:rFonts w:eastAsiaTheme="minorEastAsia" w:hAnsiTheme="minorEastAsia"/>
                <w:sz w:val="24"/>
                <w:szCs w:val="24"/>
              </w:rPr>
              <w:t>工序，</w:t>
            </w:r>
            <w:r w:rsidR="00DD078E" w:rsidRPr="00AD3798">
              <w:rPr>
                <w:rFonts w:eastAsiaTheme="minorEastAsia" w:hAnsiTheme="minorEastAsia"/>
                <w:sz w:val="24"/>
                <w:szCs w:val="24"/>
              </w:rPr>
              <w:t>正在生产电子元器件</w:t>
            </w:r>
            <w:r w:rsidR="00DD078E" w:rsidRPr="00AD3798">
              <w:rPr>
                <w:rFonts w:eastAsiaTheme="minorEastAsia" w:hAnsiTheme="minorEastAsia"/>
                <w:sz w:val="24"/>
                <w:szCs w:val="24"/>
              </w:rPr>
              <w:t>-</w:t>
            </w:r>
            <w:r w:rsidR="00DD078E" w:rsidRPr="00AD3798">
              <w:rPr>
                <w:rFonts w:eastAsiaTheme="minorEastAsia" w:hAnsiTheme="minorEastAsia"/>
                <w:sz w:val="24"/>
                <w:szCs w:val="24"/>
              </w:rPr>
              <w:t>磁珠（规格型号：</w:t>
            </w:r>
            <w:r w:rsidR="00DD078E" w:rsidRPr="00AD3798">
              <w:rPr>
                <w:rFonts w:eastAsiaTheme="minorEastAsia" w:hAnsiTheme="minorEastAsia"/>
                <w:sz w:val="24"/>
                <w:szCs w:val="24"/>
              </w:rPr>
              <w:t>SCBG</w:t>
            </w:r>
            <w:r w:rsidR="00DD078E" w:rsidRPr="00AD3798">
              <w:rPr>
                <w:rFonts w:eastAsiaTheme="minorEastAsia" w:hAnsiTheme="minorEastAsia" w:hint="eastAsia"/>
                <w:sz w:val="24"/>
                <w:szCs w:val="24"/>
              </w:rPr>
              <w:t>201209U301T</w:t>
            </w:r>
            <w:r w:rsidR="00DD078E" w:rsidRPr="00AD3798">
              <w:rPr>
                <w:rFonts w:eastAsiaTheme="minorEastAsia" w:hAnsiTheme="minorEastAsia"/>
                <w:sz w:val="24"/>
                <w:szCs w:val="24"/>
              </w:rPr>
              <w:t>）产品，进行</w:t>
            </w:r>
            <w:r w:rsidR="00F126E6" w:rsidRPr="00AD3798">
              <w:rPr>
                <w:rFonts w:eastAsiaTheme="minorEastAsia" w:hAnsiTheme="minorEastAsia"/>
                <w:sz w:val="24"/>
                <w:szCs w:val="24"/>
              </w:rPr>
              <w:t>层</w:t>
            </w:r>
            <w:r w:rsidR="00DD078E" w:rsidRPr="00AD3798">
              <w:rPr>
                <w:rFonts w:eastAsiaTheme="minorEastAsia" w:hAnsiTheme="minorEastAsia"/>
                <w:sz w:val="24"/>
                <w:szCs w:val="24"/>
              </w:rPr>
              <w:t>压工序</w:t>
            </w:r>
          </w:p>
          <w:p w:rsidR="00D312CA" w:rsidRPr="00AD3798" w:rsidRDefault="00F126E6"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hint="eastAsia"/>
                <w:sz w:val="24"/>
                <w:szCs w:val="24"/>
              </w:rPr>
              <w:t>将用水压袋包装好的产品放入水压机中，在温度达到设定值（</w:t>
            </w:r>
            <w:r w:rsidRPr="00AD3798">
              <w:rPr>
                <w:rFonts w:hint="eastAsia"/>
                <w:sz w:val="24"/>
                <w:szCs w:val="24"/>
              </w:rPr>
              <w:t>75</w:t>
            </w:r>
            <w:r w:rsidRPr="00AD3798">
              <w:rPr>
                <w:rFonts w:ascii="宋体" w:hAnsi="宋体" w:cs="宋体" w:hint="eastAsia"/>
                <w:sz w:val="24"/>
                <w:szCs w:val="24"/>
              </w:rPr>
              <w:t>℃</w:t>
            </w:r>
            <w:r w:rsidRPr="00AD3798">
              <w:rPr>
                <w:rFonts w:eastAsiaTheme="minorEastAsia" w:hAnsiTheme="minorEastAsia" w:hint="eastAsia"/>
                <w:sz w:val="24"/>
                <w:szCs w:val="24"/>
              </w:rPr>
              <w:t>）的前提下开始水压（保压时</w:t>
            </w:r>
            <w:r w:rsidRPr="00AD3798">
              <w:rPr>
                <w:rFonts w:eastAsiaTheme="minorEastAsia" w:hAnsiTheme="minorEastAsia" w:hint="eastAsia"/>
                <w:sz w:val="24"/>
                <w:szCs w:val="24"/>
              </w:rPr>
              <w:lastRenderedPageBreak/>
              <w:t>间：</w:t>
            </w:r>
            <w:r w:rsidRPr="00AD3798">
              <w:rPr>
                <w:rFonts w:hint="eastAsia"/>
                <w:sz w:val="24"/>
                <w:szCs w:val="24"/>
              </w:rPr>
              <w:t>1000S,</w:t>
            </w:r>
            <w:r w:rsidRPr="00AD3798">
              <w:rPr>
                <w:rFonts w:hint="eastAsia"/>
                <w:sz w:val="24"/>
                <w:szCs w:val="24"/>
              </w:rPr>
              <w:t>压力：</w:t>
            </w:r>
            <w:r w:rsidRPr="00AD3798">
              <w:rPr>
                <w:rFonts w:hint="eastAsia"/>
                <w:sz w:val="24"/>
                <w:szCs w:val="24"/>
              </w:rPr>
              <w:t>35MPa</w:t>
            </w:r>
            <w:r w:rsidRPr="00AD3798">
              <w:rPr>
                <w:rFonts w:hint="eastAsia"/>
                <w:sz w:val="24"/>
                <w:szCs w:val="24"/>
              </w:rPr>
              <w:t>，</w:t>
            </w:r>
            <w:r w:rsidRPr="00AD3798">
              <w:rPr>
                <w:rFonts w:eastAsiaTheme="minorEastAsia" w:hAnsiTheme="minorEastAsia" w:hint="eastAsia"/>
                <w:sz w:val="24"/>
                <w:szCs w:val="24"/>
              </w:rPr>
              <w:t>）</w:t>
            </w:r>
            <w:r w:rsidR="00F16A33" w:rsidRPr="00AD3798">
              <w:rPr>
                <w:rFonts w:eastAsiaTheme="minorEastAsia" w:hAnsiTheme="minorEastAsia"/>
                <w:sz w:val="24"/>
                <w:szCs w:val="24"/>
              </w:rPr>
              <w:t>，操作人</w:t>
            </w:r>
            <w:r w:rsidR="00C23EA3" w:rsidRPr="00AD3798">
              <w:rPr>
                <w:rFonts w:eastAsiaTheme="minorEastAsia" w:hAnsiTheme="minorEastAsia" w:hint="eastAsia"/>
                <w:sz w:val="24"/>
                <w:szCs w:val="24"/>
              </w:rPr>
              <w:t>刘</w:t>
            </w:r>
            <w:r w:rsidR="009A2964" w:rsidRPr="00AD3798">
              <w:rPr>
                <w:rFonts w:eastAsiaTheme="minorEastAsia" w:hAnsiTheme="minorEastAsia" w:hint="eastAsia"/>
                <w:sz w:val="24"/>
                <w:szCs w:val="24"/>
              </w:rPr>
              <w:t>小珍</w:t>
            </w:r>
            <w:r w:rsidRPr="00AD3798">
              <w:rPr>
                <w:rFonts w:eastAsiaTheme="minorEastAsia" w:hAnsiTheme="minorEastAsia" w:hint="eastAsia"/>
                <w:sz w:val="24"/>
                <w:szCs w:val="24"/>
              </w:rPr>
              <w:t>，作业符合作业指导书要求</w:t>
            </w:r>
            <w:r w:rsidR="00F16A33" w:rsidRPr="00AD3798">
              <w:rPr>
                <w:rFonts w:eastAsiaTheme="minorEastAsia" w:hAnsiTheme="minorEastAsia"/>
                <w:sz w:val="24"/>
                <w:szCs w:val="24"/>
              </w:rPr>
              <w:t>。</w:t>
            </w:r>
          </w:p>
          <w:p w:rsidR="00D312CA" w:rsidRPr="00AD3798" w:rsidRDefault="00F16A33"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sz w:val="24"/>
                <w:szCs w:val="24"/>
              </w:rPr>
              <w:t>5.</w:t>
            </w:r>
            <w:r w:rsidR="00F126E6" w:rsidRPr="00AD3798">
              <w:rPr>
                <w:rFonts w:hint="eastAsia"/>
              </w:rPr>
              <w:t xml:space="preserve"> </w:t>
            </w:r>
            <w:r w:rsidR="00F126E6" w:rsidRPr="00AD3798">
              <w:rPr>
                <w:rFonts w:eastAsiaTheme="minorEastAsia" w:hAnsiTheme="minorEastAsia" w:hint="eastAsia"/>
                <w:sz w:val="24"/>
                <w:szCs w:val="24"/>
              </w:rPr>
              <w:t>干燥</w:t>
            </w:r>
            <w:r w:rsidRPr="00AD3798">
              <w:rPr>
                <w:rFonts w:eastAsiaTheme="minorEastAsia" w:hAnsiTheme="minorEastAsia"/>
                <w:sz w:val="24"/>
                <w:szCs w:val="24"/>
              </w:rPr>
              <w:t>工序，</w:t>
            </w:r>
            <w:r w:rsidR="00F126E6" w:rsidRPr="00AD3798">
              <w:rPr>
                <w:rFonts w:eastAsiaTheme="minorEastAsia" w:hAnsiTheme="minorEastAsia"/>
                <w:sz w:val="24"/>
                <w:szCs w:val="24"/>
              </w:rPr>
              <w:t>正在生产电子元器件</w:t>
            </w:r>
            <w:r w:rsidR="00F126E6" w:rsidRPr="00AD3798">
              <w:rPr>
                <w:rFonts w:eastAsiaTheme="minorEastAsia" w:hAnsiTheme="minorEastAsia"/>
                <w:sz w:val="24"/>
                <w:szCs w:val="24"/>
              </w:rPr>
              <w:t>-</w:t>
            </w:r>
            <w:r w:rsidR="00F126E6" w:rsidRPr="00AD3798">
              <w:rPr>
                <w:rFonts w:eastAsiaTheme="minorEastAsia" w:hAnsiTheme="minorEastAsia"/>
                <w:sz w:val="24"/>
                <w:szCs w:val="24"/>
              </w:rPr>
              <w:t>磁珠（规格型号：</w:t>
            </w:r>
            <w:r w:rsidR="00F126E6" w:rsidRPr="00AD3798">
              <w:rPr>
                <w:rFonts w:eastAsiaTheme="minorEastAsia" w:hAnsiTheme="minorEastAsia"/>
                <w:sz w:val="24"/>
                <w:szCs w:val="24"/>
              </w:rPr>
              <w:t>SCBG</w:t>
            </w:r>
            <w:r w:rsidR="00F126E6" w:rsidRPr="00AD3798">
              <w:rPr>
                <w:rFonts w:eastAsiaTheme="minorEastAsia" w:hAnsiTheme="minorEastAsia" w:hint="eastAsia"/>
                <w:sz w:val="24"/>
                <w:szCs w:val="24"/>
              </w:rPr>
              <w:t>201209U301T</w:t>
            </w:r>
            <w:r w:rsidR="00F126E6" w:rsidRPr="00AD3798">
              <w:rPr>
                <w:rFonts w:eastAsiaTheme="minorEastAsia" w:hAnsiTheme="minorEastAsia"/>
                <w:sz w:val="24"/>
                <w:szCs w:val="24"/>
              </w:rPr>
              <w:t>）产品，进行</w:t>
            </w:r>
            <w:r w:rsidR="0041508A" w:rsidRPr="00AD3798">
              <w:rPr>
                <w:rFonts w:eastAsiaTheme="minorEastAsia" w:hAnsiTheme="minorEastAsia"/>
                <w:sz w:val="24"/>
                <w:szCs w:val="24"/>
              </w:rPr>
              <w:t>干燥</w:t>
            </w:r>
            <w:r w:rsidR="00F126E6" w:rsidRPr="00AD3798">
              <w:rPr>
                <w:rFonts w:eastAsiaTheme="minorEastAsia" w:hAnsiTheme="minorEastAsia"/>
                <w:sz w:val="24"/>
                <w:szCs w:val="24"/>
              </w:rPr>
              <w:t>工序</w:t>
            </w:r>
            <w:r w:rsidR="00F126E6" w:rsidRPr="00AD3798">
              <w:rPr>
                <w:rFonts w:eastAsiaTheme="minorEastAsia" w:hAnsiTheme="minorEastAsia" w:hint="eastAsia"/>
                <w:sz w:val="24"/>
                <w:szCs w:val="24"/>
              </w:rPr>
              <w:t>将水压好的产品放置在物料车上，送入烤箱中，不可以堆叠摆放（时间：</w:t>
            </w:r>
            <w:r w:rsidR="0041508A" w:rsidRPr="00AD3798">
              <w:rPr>
                <w:rFonts w:eastAsiaTheme="minorEastAsia" w:hAnsiTheme="minorEastAsia" w:hint="eastAsia"/>
                <w:sz w:val="24"/>
                <w:szCs w:val="24"/>
              </w:rPr>
              <w:t>15</w:t>
            </w:r>
            <w:r w:rsidR="00F126E6" w:rsidRPr="00AD3798">
              <w:rPr>
                <w:rFonts w:eastAsiaTheme="minorEastAsia" w:hAnsiTheme="minorEastAsia" w:hint="eastAsia"/>
                <w:sz w:val="24"/>
                <w:szCs w:val="24"/>
              </w:rPr>
              <w:t>H</w:t>
            </w:r>
            <w:r w:rsidR="00F126E6" w:rsidRPr="00AD3798">
              <w:rPr>
                <w:rFonts w:eastAsiaTheme="minorEastAsia" w:hAnsiTheme="minorEastAsia" w:hint="eastAsia"/>
                <w:sz w:val="24"/>
                <w:szCs w:val="24"/>
              </w:rPr>
              <w:t>，温度：</w:t>
            </w:r>
            <w:r w:rsidR="0041508A" w:rsidRPr="00AD3798">
              <w:rPr>
                <w:rFonts w:eastAsiaTheme="minorEastAsia" w:hAnsiTheme="minorEastAsia" w:hint="eastAsia"/>
                <w:sz w:val="24"/>
                <w:szCs w:val="24"/>
              </w:rPr>
              <w:t>200</w:t>
            </w:r>
            <w:r w:rsidR="0041508A" w:rsidRPr="00AD3798">
              <w:rPr>
                <w:rFonts w:ascii="宋体" w:hAnsi="宋体" w:cs="宋体" w:hint="eastAsia"/>
                <w:sz w:val="24"/>
                <w:szCs w:val="24"/>
              </w:rPr>
              <w:t>℃</w:t>
            </w:r>
            <w:r w:rsidR="00F126E6" w:rsidRPr="00AD3798">
              <w:rPr>
                <w:rFonts w:eastAsiaTheme="minorEastAsia" w:hAnsiTheme="minorEastAsia" w:hint="eastAsia"/>
                <w:sz w:val="24"/>
                <w:szCs w:val="24"/>
              </w:rPr>
              <w:t>），记录送入时间，</w:t>
            </w:r>
            <w:r w:rsidRPr="00AD3798">
              <w:rPr>
                <w:rFonts w:eastAsiaTheme="minorEastAsia" w:hAnsiTheme="minorEastAsia"/>
                <w:sz w:val="24"/>
                <w:szCs w:val="24"/>
              </w:rPr>
              <w:t>操作工</w:t>
            </w:r>
            <w:r w:rsidR="00C23EA3" w:rsidRPr="00AD3798">
              <w:rPr>
                <w:rFonts w:eastAsiaTheme="minorEastAsia" w:hAnsiTheme="minorEastAsia" w:hint="eastAsia"/>
                <w:sz w:val="24"/>
                <w:szCs w:val="24"/>
              </w:rPr>
              <w:t>黄宦</w:t>
            </w:r>
            <w:r w:rsidR="00F126E6" w:rsidRPr="00AD3798">
              <w:rPr>
                <w:rFonts w:eastAsiaTheme="minorEastAsia" w:hAnsiTheme="minorEastAsia" w:hint="eastAsia"/>
                <w:sz w:val="24"/>
                <w:szCs w:val="24"/>
              </w:rPr>
              <w:t>，符合作业指导书要求</w:t>
            </w:r>
            <w:r w:rsidRPr="00AD3798">
              <w:rPr>
                <w:rFonts w:eastAsiaTheme="minorEastAsia" w:hAnsiTheme="minorEastAsia"/>
                <w:sz w:val="24"/>
                <w:szCs w:val="24"/>
              </w:rPr>
              <w:t>。</w:t>
            </w:r>
          </w:p>
          <w:p w:rsidR="00690C10" w:rsidRPr="00AD3798" w:rsidRDefault="00F126E6" w:rsidP="00A50CF0">
            <w:pPr>
              <w:spacing w:beforeLines="30" w:afterLines="30" w:line="288" w:lineRule="auto"/>
              <w:ind w:firstLineChars="200" w:firstLine="480"/>
              <w:rPr>
                <w:rFonts w:ascii="宋体" w:hAnsi="宋体" w:cs="宋体"/>
                <w:color w:val="000000"/>
                <w:sz w:val="24"/>
                <w:szCs w:val="24"/>
              </w:rPr>
            </w:pPr>
            <w:r w:rsidRPr="00AD3798">
              <w:rPr>
                <w:rFonts w:eastAsiaTheme="minorEastAsia" w:hint="eastAsia"/>
                <w:sz w:val="24"/>
                <w:szCs w:val="24"/>
              </w:rPr>
              <w:t>6</w:t>
            </w:r>
            <w:r w:rsidRPr="00AD3798">
              <w:rPr>
                <w:rFonts w:eastAsiaTheme="minorEastAsia" w:hint="eastAsia"/>
                <w:sz w:val="24"/>
                <w:szCs w:val="24"/>
              </w:rPr>
              <w:t>、</w:t>
            </w:r>
            <w:r w:rsidRPr="00AD3798">
              <w:rPr>
                <w:rFonts w:ascii="宋体" w:hAnsi="宋体" w:hint="eastAsia"/>
                <w:spacing w:val="20"/>
                <w:sz w:val="24"/>
                <w:szCs w:val="22"/>
              </w:rPr>
              <w:t>切割工序，</w:t>
            </w:r>
            <w:r w:rsidR="0041508A" w:rsidRPr="00AD3798">
              <w:rPr>
                <w:rFonts w:eastAsiaTheme="minorEastAsia" w:hAnsiTheme="minorEastAsia"/>
                <w:sz w:val="24"/>
                <w:szCs w:val="24"/>
              </w:rPr>
              <w:t>正在生产电子元器件</w:t>
            </w:r>
            <w:r w:rsidR="0041508A" w:rsidRPr="00AD3798">
              <w:rPr>
                <w:rFonts w:eastAsiaTheme="minorEastAsia" w:hAnsiTheme="minorEastAsia"/>
                <w:sz w:val="24"/>
                <w:szCs w:val="24"/>
              </w:rPr>
              <w:t>-</w:t>
            </w:r>
            <w:r w:rsidR="0041508A" w:rsidRPr="00AD3798">
              <w:rPr>
                <w:rFonts w:eastAsiaTheme="minorEastAsia" w:hAnsiTheme="minorEastAsia"/>
                <w:sz w:val="24"/>
                <w:szCs w:val="24"/>
              </w:rPr>
              <w:t>磁珠（规格型号：</w:t>
            </w:r>
            <w:r w:rsidR="0041508A" w:rsidRPr="00AD3798">
              <w:rPr>
                <w:rFonts w:eastAsiaTheme="minorEastAsia" w:hAnsiTheme="minorEastAsia"/>
                <w:sz w:val="24"/>
                <w:szCs w:val="24"/>
              </w:rPr>
              <w:t>SCBG</w:t>
            </w:r>
            <w:r w:rsidR="0041508A" w:rsidRPr="00AD3798">
              <w:rPr>
                <w:rFonts w:eastAsiaTheme="minorEastAsia" w:hAnsiTheme="minorEastAsia" w:hint="eastAsia"/>
                <w:sz w:val="24"/>
                <w:szCs w:val="24"/>
              </w:rPr>
              <w:t>201209U301T</w:t>
            </w:r>
            <w:r w:rsidR="0041508A" w:rsidRPr="00AD3798">
              <w:rPr>
                <w:rFonts w:eastAsiaTheme="minorEastAsia" w:hAnsiTheme="minorEastAsia"/>
                <w:sz w:val="24"/>
                <w:szCs w:val="24"/>
              </w:rPr>
              <w:t>）产品，进行切割工序，将干燥后的半成品，通过</w:t>
            </w:r>
            <w:r w:rsidR="0041508A" w:rsidRPr="00AD3798">
              <w:rPr>
                <w:rFonts w:ascii="宋体" w:hAnsi="宋体" w:cs="宋体" w:hint="eastAsia"/>
                <w:color w:val="000000"/>
                <w:sz w:val="24"/>
                <w:szCs w:val="24"/>
              </w:rPr>
              <w:t>切割机切成所需的尺寸要求</w:t>
            </w:r>
            <w:r w:rsidR="00690C10" w:rsidRPr="00AD3798">
              <w:rPr>
                <w:rFonts w:ascii="宋体" w:hAnsi="宋体" w:cs="宋体" w:hint="eastAsia"/>
                <w:color w:val="000000"/>
                <w:sz w:val="24"/>
                <w:szCs w:val="24"/>
              </w:rPr>
              <w:t>（长度2.37</w:t>
            </w:r>
            <w:r w:rsidR="00690C10" w:rsidRPr="00AD3798">
              <w:rPr>
                <w:rFonts w:hint="eastAsia"/>
                <w:sz w:val="24"/>
                <w:szCs w:val="24"/>
              </w:rPr>
              <w:t>±</w:t>
            </w:r>
            <w:r w:rsidR="00690C10" w:rsidRPr="00AD3798">
              <w:rPr>
                <w:rFonts w:hint="eastAsia"/>
                <w:sz w:val="24"/>
                <w:szCs w:val="24"/>
              </w:rPr>
              <w:t>0.03mm</w:t>
            </w:r>
            <w:r w:rsidR="00690C10" w:rsidRPr="00AD3798">
              <w:rPr>
                <w:rFonts w:hint="eastAsia"/>
                <w:sz w:val="24"/>
                <w:szCs w:val="24"/>
              </w:rPr>
              <w:t>；宽度：</w:t>
            </w:r>
            <w:r w:rsidR="00690C10" w:rsidRPr="00AD3798">
              <w:rPr>
                <w:rFonts w:hint="eastAsia"/>
                <w:sz w:val="24"/>
                <w:szCs w:val="24"/>
              </w:rPr>
              <w:t>1.43</w:t>
            </w:r>
            <w:r w:rsidR="00690C10" w:rsidRPr="00AD3798">
              <w:rPr>
                <w:rFonts w:hint="eastAsia"/>
                <w:sz w:val="24"/>
                <w:szCs w:val="24"/>
              </w:rPr>
              <w:t>±</w:t>
            </w:r>
            <w:r w:rsidR="00690C10" w:rsidRPr="00AD3798">
              <w:rPr>
                <w:rFonts w:hint="eastAsia"/>
                <w:sz w:val="24"/>
                <w:szCs w:val="24"/>
              </w:rPr>
              <w:t>0.02mm</w:t>
            </w:r>
            <w:r w:rsidR="00690C10" w:rsidRPr="00AD3798">
              <w:rPr>
                <w:rFonts w:hint="eastAsia"/>
                <w:sz w:val="24"/>
                <w:szCs w:val="24"/>
              </w:rPr>
              <w:t>；厚度</w:t>
            </w:r>
            <w:r w:rsidR="00690C10" w:rsidRPr="00AD3798">
              <w:rPr>
                <w:rFonts w:hint="eastAsia"/>
                <w:sz w:val="24"/>
                <w:szCs w:val="24"/>
              </w:rPr>
              <w:t>0.97</w:t>
            </w:r>
            <w:r w:rsidR="00690C10" w:rsidRPr="00AD3798">
              <w:rPr>
                <w:rFonts w:hint="eastAsia"/>
                <w:sz w:val="24"/>
                <w:szCs w:val="24"/>
              </w:rPr>
              <w:t>±</w:t>
            </w:r>
            <w:r w:rsidR="00690C10" w:rsidRPr="00AD3798">
              <w:rPr>
                <w:rFonts w:hint="eastAsia"/>
                <w:sz w:val="24"/>
                <w:szCs w:val="24"/>
              </w:rPr>
              <w:t>0.03mm</w:t>
            </w:r>
            <w:r w:rsidR="00690C10" w:rsidRPr="00AD3798">
              <w:rPr>
                <w:rFonts w:ascii="宋体" w:hAnsi="宋体" w:cs="宋体" w:hint="eastAsia"/>
                <w:color w:val="000000"/>
                <w:sz w:val="24"/>
                <w:szCs w:val="24"/>
              </w:rPr>
              <w:t>）</w:t>
            </w:r>
            <w:r w:rsidR="0041508A" w:rsidRPr="00AD3798">
              <w:rPr>
                <w:rFonts w:ascii="宋体" w:hAnsi="宋体" w:cs="宋体" w:hint="eastAsia"/>
                <w:color w:val="000000"/>
                <w:sz w:val="24"/>
                <w:szCs w:val="24"/>
              </w:rPr>
              <w:t>，</w:t>
            </w:r>
            <w:r w:rsidR="00690C10" w:rsidRPr="00AD3798">
              <w:rPr>
                <w:rFonts w:ascii="宋体" w:hAnsi="宋体" w:cs="宋体" w:hint="eastAsia"/>
                <w:color w:val="000000"/>
                <w:sz w:val="24"/>
                <w:szCs w:val="24"/>
              </w:rPr>
              <w:t>用产品对应尺寸的筛网过滤，单颗的产品能直接通过筛网，剩下粘结的产品手动进行打散作业，把本批次产品放置在同一密封袋中，并贴好标识，记录型号及批次。</w:t>
            </w:r>
            <w:r w:rsidR="00690C10" w:rsidRPr="00AD3798">
              <w:rPr>
                <w:rFonts w:eastAsiaTheme="minorEastAsia" w:hAnsiTheme="minorEastAsia"/>
                <w:sz w:val="24"/>
                <w:szCs w:val="24"/>
              </w:rPr>
              <w:t>操作人</w:t>
            </w:r>
            <w:r w:rsidR="00C23EA3" w:rsidRPr="00AD3798">
              <w:rPr>
                <w:rFonts w:eastAsiaTheme="minorEastAsia" w:hAnsiTheme="minorEastAsia" w:hint="eastAsia"/>
                <w:sz w:val="24"/>
                <w:szCs w:val="24"/>
              </w:rPr>
              <w:t>欧阳效政</w:t>
            </w:r>
            <w:r w:rsidR="00690C10" w:rsidRPr="00AD3798">
              <w:rPr>
                <w:rFonts w:eastAsiaTheme="minorEastAsia" w:hAnsiTheme="minorEastAsia" w:hint="eastAsia"/>
                <w:sz w:val="24"/>
                <w:szCs w:val="24"/>
              </w:rPr>
              <w:t>，作业符合作业指导书要求</w:t>
            </w:r>
          </w:p>
          <w:p w:rsidR="00690C10" w:rsidRPr="00AD3798" w:rsidRDefault="00690C10" w:rsidP="00A50CF0">
            <w:pPr>
              <w:spacing w:beforeLines="30" w:afterLines="30" w:line="288" w:lineRule="auto"/>
              <w:ind w:firstLineChars="200" w:firstLine="560"/>
              <w:rPr>
                <w:rFonts w:eastAsiaTheme="minorEastAsia" w:hAnsiTheme="minorEastAsia"/>
                <w:sz w:val="24"/>
                <w:szCs w:val="24"/>
              </w:rPr>
            </w:pPr>
            <w:r w:rsidRPr="00AD3798">
              <w:rPr>
                <w:rFonts w:ascii="宋体" w:hAnsi="宋体" w:hint="eastAsia"/>
                <w:spacing w:val="20"/>
                <w:sz w:val="24"/>
                <w:szCs w:val="22"/>
              </w:rPr>
              <w:t>7、排胶工序，</w:t>
            </w:r>
            <w:r w:rsidRPr="00AD3798">
              <w:rPr>
                <w:rFonts w:ascii="宋体" w:hAnsi="宋体" w:cs="宋体" w:hint="eastAsia"/>
                <w:bCs/>
                <w:sz w:val="24"/>
              </w:rPr>
              <w:t>产品装入铁筛网，放入</w:t>
            </w:r>
            <w:r w:rsidRPr="00AD3798">
              <w:rPr>
                <w:rFonts w:ascii="宋体" w:hAnsi="宋体" w:cs="宋体" w:hint="eastAsia"/>
                <w:color w:val="000000"/>
                <w:sz w:val="24"/>
                <w:szCs w:val="24"/>
              </w:rPr>
              <w:t>箱式热风排胶炉中，设定温度曲线：</w:t>
            </w:r>
            <w:r w:rsidR="00A61B85" w:rsidRPr="00AD3798">
              <w:rPr>
                <w:rFonts w:ascii="宋体" w:hAnsi="宋体" w:cs="宋体" w:hint="eastAsia"/>
                <w:color w:val="000000"/>
                <w:sz w:val="24"/>
                <w:szCs w:val="24"/>
              </w:rPr>
              <w:t>（如下），记录放入及取出时间。</w:t>
            </w:r>
          </w:p>
          <w:tbl>
            <w:tblPr>
              <w:tblpPr w:leftFromText="180" w:rightFromText="180" w:vertAnchor="text" w:horzAnchor="page" w:tblpXSpec="center" w:tblpY="239"/>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0"/>
              <w:gridCol w:w="1035"/>
              <w:gridCol w:w="1050"/>
              <w:gridCol w:w="1005"/>
              <w:gridCol w:w="990"/>
              <w:gridCol w:w="885"/>
              <w:gridCol w:w="915"/>
              <w:gridCol w:w="915"/>
              <w:gridCol w:w="900"/>
              <w:gridCol w:w="990"/>
            </w:tblGrid>
            <w:tr w:rsidR="00690C10" w:rsidRPr="00AD3798" w:rsidTr="00690C10">
              <w:trPr>
                <w:trHeight w:val="391"/>
                <w:jc w:val="center"/>
              </w:trPr>
              <w:tc>
                <w:tcPr>
                  <w:tcW w:w="980" w:type="dxa"/>
                  <w:noWrap/>
                  <w:vAlign w:val="center"/>
                </w:tcPr>
                <w:p w:rsidR="00690C10" w:rsidRPr="00AD3798" w:rsidRDefault="00690C10" w:rsidP="00690C10">
                  <w:pPr>
                    <w:jc w:val="center"/>
                    <w:rPr>
                      <w:sz w:val="24"/>
                      <w:szCs w:val="24"/>
                    </w:rPr>
                  </w:pPr>
                  <w:r w:rsidRPr="00AD3798">
                    <w:rPr>
                      <w:rFonts w:hint="eastAsia"/>
                      <w:sz w:val="24"/>
                      <w:szCs w:val="24"/>
                    </w:rPr>
                    <w:t>曲线数</w:t>
                  </w:r>
                </w:p>
              </w:tc>
              <w:tc>
                <w:tcPr>
                  <w:tcW w:w="1035" w:type="dxa"/>
                  <w:noWrap/>
                  <w:vAlign w:val="center"/>
                </w:tcPr>
                <w:p w:rsidR="00690C10" w:rsidRPr="00AD3798" w:rsidRDefault="00690C10" w:rsidP="00690C10">
                  <w:pPr>
                    <w:jc w:val="center"/>
                    <w:rPr>
                      <w:sz w:val="24"/>
                      <w:szCs w:val="24"/>
                    </w:rPr>
                  </w:pPr>
                  <w:r w:rsidRPr="00AD3798">
                    <w:rPr>
                      <w:rFonts w:hint="eastAsia"/>
                      <w:sz w:val="24"/>
                      <w:szCs w:val="24"/>
                    </w:rPr>
                    <w:t>1</w:t>
                  </w:r>
                  <w:r w:rsidRPr="00AD3798">
                    <w:rPr>
                      <w:rFonts w:hint="eastAsia"/>
                      <w:sz w:val="24"/>
                      <w:szCs w:val="24"/>
                    </w:rPr>
                    <w:t>段位</w:t>
                  </w:r>
                </w:p>
              </w:tc>
              <w:tc>
                <w:tcPr>
                  <w:tcW w:w="1050" w:type="dxa"/>
                  <w:noWrap/>
                  <w:vAlign w:val="center"/>
                </w:tcPr>
                <w:p w:rsidR="00690C10" w:rsidRPr="00AD3798" w:rsidRDefault="00690C10" w:rsidP="00690C10">
                  <w:pPr>
                    <w:jc w:val="center"/>
                    <w:rPr>
                      <w:sz w:val="24"/>
                      <w:szCs w:val="24"/>
                    </w:rPr>
                  </w:pPr>
                  <w:r w:rsidRPr="00AD3798">
                    <w:rPr>
                      <w:rFonts w:hint="eastAsia"/>
                      <w:sz w:val="24"/>
                      <w:szCs w:val="24"/>
                    </w:rPr>
                    <w:t>2</w:t>
                  </w:r>
                  <w:r w:rsidRPr="00AD3798">
                    <w:rPr>
                      <w:rFonts w:hint="eastAsia"/>
                      <w:sz w:val="24"/>
                      <w:szCs w:val="24"/>
                    </w:rPr>
                    <w:t>段位</w:t>
                  </w:r>
                </w:p>
              </w:tc>
              <w:tc>
                <w:tcPr>
                  <w:tcW w:w="1005" w:type="dxa"/>
                  <w:noWrap/>
                  <w:vAlign w:val="center"/>
                </w:tcPr>
                <w:p w:rsidR="00690C10" w:rsidRPr="00AD3798" w:rsidRDefault="00690C10" w:rsidP="00690C10">
                  <w:pPr>
                    <w:jc w:val="center"/>
                    <w:rPr>
                      <w:sz w:val="24"/>
                      <w:szCs w:val="24"/>
                    </w:rPr>
                  </w:pPr>
                  <w:r w:rsidRPr="00AD3798">
                    <w:rPr>
                      <w:rFonts w:hint="eastAsia"/>
                      <w:sz w:val="24"/>
                      <w:szCs w:val="24"/>
                    </w:rPr>
                    <w:t>3</w:t>
                  </w:r>
                  <w:r w:rsidRPr="00AD3798">
                    <w:rPr>
                      <w:rFonts w:hint="eastAsia"/>
                      <w:sz w:val="24"/>
                      <w:szCs w:val="24"/>
                    </w:rPr>
                    <w:t>段位</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4</w:t>
                  </w:r>
                  <w:r w:rsidRPr="00AD3798">
                    <w:rPr>
                      <w:rFonts w:hint="eastAsia"/>
                      <w:sz w:val="24"/>
                      <w:szCs w:val="24"/>
                    </w:rPr>
                    <w:t>段位</w:t>
                  </w:r>
                </w:p>
              </w:tc>
              <w:tc>
                <w:tcPr>
                  <w:tcW w:w="885" w:type="dxa"/>
                  <w:noWrap/>
                  <w:vAlign w:val="center"/>
                </w:tcPr>
                <w:p w:rsidR="00690C10" w:rsidRPr="00AD3798" w:rsidRDefault="00690C10" w:rsidP="00690C10">
                  <w:pPr>
                    <w:jc w:val="center"/>
                    <w:rPr>
                      <w:sz w:val="24"/>
                      <w:szCs w:val="24"/>
                    </w:rPr>
                  </w:pPr>
                  <w:r w:rsidRPr="00AD3798">
                    <w:rPr>
                      <w:rFonts w:hint="eastAsia"/>
                      <w:sz w:val="24"/>
                      <w:szCs w:val="24"/>
                    </w:rPr>
                    <w:t>5</w:t>
                  </w:r>
                  <w:r w:rsidRPr="00AD3798">
                    <w:rPr>
                      <w:rFonts w:hint="eastAsia"/>
                      <w:sz w:val="24"/>
                      <w:szCs w:val="24"/>
                    </w:rPr>
                    <w:t>段位</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6</w:t>
                  </w:r>
                  <w:r w:rsidRPr="00AD3798">
                    <w:rPr>
                      <w:rFonts w:hint="eastAsia"/>
                      <w:sz w:val="24"/>
                      <w:szCs w:val="24"/>
                    </w:rPr>
                    <w:t>段位</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7</w:t>
                  </w:r>
                  <w:r w:rsidRPr="00AD3798">
                    <w:rPr>
                      <w:rFonts w:hint="eastAsia"/>
                      <w:sz w:val="24"/>
                      <w:szCs w:val="24"/>
                    </w:rPr>
                    <w:t>段位</w:t>
                  </w:r>
                </w:p>
              </w:tc>
              <w:tc>
                <w:tcPr>
                  <w:tcW w:w="900" w:type="dxa"/>
                  <w:noWrap/>
                  <w:vAlign w:val="center"/>
                </w:tcPr>
                <w:p w:rsidR="00690C10" w:rsidRPr="00AD3798" w:rsidRDefault="00690C10" w:rsidP="00690C10">
                  <w:pPr>
                    <w:jc w:val="center"/>
                    <w:rPr>
                      <w:sz w:val="24"/>
                      <w:szCs w:val="24"/>
                    </w:rPr>
                  </w:pPr>
                  <w:r w:rsidRPr="00AD3798">
                    <w:rPr>
                      <w:rFonts w:hint="eastAsia"/>
                      <w:sz w:val="24"/>
                      <w:szCs w:val="24"/>
                    </w:rPr>
                    <w:t>8</w:t>
                  </w:r>
                  <w:r w:rsidRPr="00AD3798">
                    <w:rPr>
                      <w:rFonts w:hint="eastAsia"/>
                      <w:sz w:val="24"/>
                      <w:szCs w:val="24"/>
                    </w:rPr>
                    <w:t>段位</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9</w:t>
                  </w:r>
                  <w:r w:rsidRPr="00AD3798">
                    <w:rPr>
                      <w:rFonts w:hint="eastAsia"/>
                      <w:sz w:val="24"/>
                      <w:szCs w:val="24"/>
                    </w:rPr>
                    <w:t>段位</w:t>
                  </w:r>
                </w:p>
              </w:tc>
            </w:tr>
            <w:tr w:rsidR="00690C10" w:rsidRPr="00AD3798" w:rsidTr="00690C10">
              <w:trPr>
                <w:trHeight w:val="413"/>
                <w:jc w:val="center"/>
              </w:trPr>
              <w:tc>
                <w:tcPr>
                  <w:tcW w:w="980" w:type="dxa"/>
                  <w:noWrap/>
                  <w:vAlign w:val="center"/>
                </w:tcPr>
                <w:p w:rsidR="00690C10" w:rsidRPr="00AD3798" w:rsidRDefault="00690C10" w:rsidP="00690C10">
                  <w:pPr>
                    <w:jc w:val="center"/>
                    <w:rPr>
                      <w:sz w:val="24"/>
                      <w:szCs w:val="24"/>
                    </w:rPr>
                  </w:pPr>
                  <w:r w:rsidRPr="00AD3798">
                    <w:rPr>
                      <w:rFonts w:hint="eastAsia"/>
                      <w:sz w:val="24"/>
                      <w:szCs w:val="24"/>
                    </w:rPr>
                    <w:t>温度</w:t>
                  </w:r>
                </w:p>
              </w:tc>
              <w:tc>
                <w:tcPr>
                  <w:tcW w:w="1035" w:type="dxa"/>
                  <w:noWrap/>
                  <w:vAlign w:val="center"/>
                </w:tcPr>
                <w:p w:rsidR="00690C10" w:rsidRPr="00AD3798" w:rsidRDefault="00690C10" w:rsidP="00690C10">
                  <w:pPr>
                    <w:jc w:val="center"/>
                    <w:rPr>
                      <w:sz w:val="24"/>
                      <w:szCs w:val="24"/>
                    </w:rPr>
                  </w:pPr>
                  <w:r w:rsidRPr="00AD3798">
                    <w:rPr>
                      <w:rFonts w:hint="eastAsia"/>
                      <w:sz w:val="24"/>
                      <w:szCs w:val="24"/>
                    </w:rPr>
                    <w:t>70</w:t>
                  </w:r>
                  <w:r w:rsidRPr="00AD3798">
                    <w:rPr>
                      <w:rFonts w:ascii="宋体" w:hAnsi="宋体" w:cs="宋体" w:hint="eastAsia"/>
                      <w:sz w:val="24"/>
                      <w:szCs w:val="24"/>
                    </w:rPr>
                    <w:t>℃</w:t>
                  </w:r>
                </w:p>
              </w:tc>
              <w:tc>
                <w:tcPr>
                  <w:tcW w:w="1050" w:type="dxa"/>
                  <w:noWrap/>
                  <w:vAlign w:val="center"/>
                </w:tcPr>
                <w:p w:rsidR="00690C10" w:rsidRPr="00AD3798" w:rsidRDefault="00690C10" w:rsidP="00690C10">
                  <w:pPr>
                    <w:jc w:val="center"/>
                    <w:rPr>
                      <w:sz w:val="24"/>
                      <w:szCs w:val="24"/>
                    </w:rPr>
                  </w:pPr>
                  <w:r w:rsidRPr="00AD3798">
                    <w:rPr>
                      <w:rFonts w:hint="eastAsia"/>
                      <w:sz w:val="24"/>
                      <w:szCs w:val="24"/>
                    </w:rPr>
                    <w:t>150</w:t>
                  </w:r>
                  <w:r w:rsidRPr="00AD3798">
                    <w:rPr>
                      <w:rFonts w:ascii="宋体" w:hAnsi="宋体" w:cs="宋体" w:hint="eastAsia"/>
                      <w:sz w:val="24"/>
                      <w:szCs w:val="24"/>
                    </w:rPr>
                    <w:t>℃</w:t>
                  </w:r>
                </w:p>
              </w:tc>
              <w:tc>
                <w:tcPr>
                  <w:tcW w:w="1005" w:type="dxa"/>
                  <w:noWrap/>
                  <w:vAlign w:val="center"/>
                </w:tcPr>
                <w:p w:rsidR="00690C10" w:rsidRPr="00AD3798" w:rsidRDefault="00690C10" w:rsidP="00690C10">
                  <w:pPr>
                    <w:jc w:val="center"/>
                    <w:rPr>
                      <w:sz w:val="24"/>
                      <w:szCs w:val="24"/>
                    </w:rPr>
                  </w:pPr>
                  <w:r w:rsidRPr="00AD3798">
                    <w:rPr>
                      <w:rFonts w:hint="eastAsia"/>
                      <w:sz w:val="24"/>
                      <w:szCs w:val="24"/>
                    </w:rPr>
                    <w:t>180</w:t>
                  </w:r>
                  <w:r w:rsidRPr="00AD3798">
                    <w:rPr>
                      <w:rFonts w:ascii="宋体" w:hAnsi="宋体" w:cs="宋体" w:hint="eastAsia"/>
                      <w:sz w:val="24"/>
                      <w:szCs w:val="24"/>
                    </w:rPr>
                    <w:t>℃</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190</w:t>
                  </w:r>
                  <w:r w:rsidRPr="00AD3798">
                    <w:rPr>
                      <w:rFonts w:ascii="宋体" w:hAnsi="宋体" w:cs="宋体" w:hint="eastAsia"/>
                      <w:sz w:val="24"/>
                      <w:szCs w:val="24"/>
                    </w:rPr>
                    <w:t>℃</w:t>
                  </w:r>
                </w:p>
              </w:tc>
              <w:tc>
                <w:tcPr>
                  <w:tcW w:w="885" w:type="dxa"/>
                  <w:noWrap/>
                  <w:vAlign w:val="center"/>
                </w:tcPr>
                <w:p w:rsidR="00690C10" w:rsidRPr="00AD3798" w:rsidRDefault="00690C10" w:rsidP="00690C10">
                  <w:pPr>
                    <w:jc w:val="center"/>
                    <w:rPr>
                      <w:sz w:val="24"/>
                      <w:szCs w:val="24"/>
                    </w:rPr>
                  </w:pPr>
                  <w:r w:rsidRPr="00AD3798">
                    <w:rPr>
                      <w:rFonts w:hint="eastAsia"/>
                      <w:sz w:val="24"/>
                      <w:szCs w:val="24"/>
                    </w:rPr>
                    <w:t>220</w:t>
                  </w:r>
                  <w:r w:rsidRPr="00AD3798">
                    <w:rPr>
                      <w:rFonts w:ascii="宋体" w:hAnsi="宋体" w:cs="宋体" w:hint="eastAsia"/>
                      <w:sz w:val="24"/>
                      <w:szCs w:val="24"/>
                    </w:rPr>
                    <w:t>℃</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280</w:t>
                  </w:r>
                  <w:r w:rsidRPr="00AD3798">
                    <w:rPr>
                      <w:rFonts w:ascii="宋体" w:hAnsi="宋体" w:cs="宋体" w:hint="eastAsia"/>
                      <w:sz w:val="24"/>
                      <w:szCs w:val="24"/>
                    </w:rPr>
                    <w:t>℃</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330</w:t>
                  </w:r>
                  <w:r w:rsidRPr="00AD3798">
                    <w:rPr>
                      <w:rFonts w:ascii="宋体" w:hAnsi="宋体" w:cs="宋体" w:hint="eastAsia"/>
                      <w:sz w:val="24"/>
                      <w:szCs w:val="24"/>
                    </w:rPr>
                    <w:t>℃</w:t>
                  </w:r>
                </w:p>
              </w:tc>
              <w:tc>
                <w:tcPr>
                  <w:tcW w:w="900" w:type="dxa"/>
                  <w:noWrap/>
                  <w:vAlign w:val="center"/>
                </w:tcPr>
                <w:p w:rsidR="00690C10" w:rsidRPr="00AD3798" w:rsidRDefault="00690C10" w:rsidP="00690C10">
                  <w:pPr>
                    <w:jc w:val="center"/>
                    <w:rPr>
                      <w:sz w:val="24"/>
                      <w:szCs w:val="24"/>
                    </w:rPr>
                  </w:pPr>
                  <w:r w:rsidRPr="00AD3798">
                    <w:rPr>
                      <w:rFonts w:hint="eastAsia"/>
                      <w:sz w:val="24"/>
                      <w:szCs w:val="24"/>
                    </w:rPr>
                    <w:t>360</w:t>
                  </w:r>
                  <w:r w:rsidRPr="00AD3798">
                    <w:rPr>
                      <w:rFonts w:ascii="宋体" w:hAnsi="宋体" w:cs="宋体" w:hint="eastAsia"/>
                      <w:sz w:val="24"/>
                      <w:szCs w:val="24"/>
                    </w:rPr>
                    <w:t>℃</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100</w:t>
                  </w:r>
                  <w:r w:rsidRPr="00AD3798">
                    <w:rPr>
                      <w:rFonts w:ascii="宋体" w:hAnsi="宋体" w:cs="宋体" w:hint="eastAsia"/>
                      <w:sz w:val="24"/>
                      <w:szCs w:val="24"/>
                    </w:rPr>
                    <w:t>℃</w:t>
                  </w:r>
                </w:p>
              </w:tc>
            </w:tr>
            <w:tr w:rsidR="00690C10" w:rsidRPr="00AD3798" w:rsidTr="00690C10">
              <w:trPr>
                <w:trHeight w:val="413"/>
                <w:jc w:val="center"/>
              </w:trPr>
              <w:tc>
                <w:tcPr>
                  <w:tcW w:w="980" w:type="dxa"/>
                  <w:noWrap/>
                  <w:vAlign w:val="center"/>
                </w:tcPr>
                <w:p w:rsidR="00690C10" w:rsidRPr="00AD3798" w:rsidRDefault="00690C10" w:rsidP="00690C10">
                  <w:pPr>
                    <w:jc w:val="center"/>
                    <w:rPr>
                      <w:sz w:val="24"/>
                      <w:szCs w:val="24"/>
                    </w:rPr>
                  </w:pPr>
                  <w:r w:rsidRPr="00AD3798">
                    <w:rPr>
                      <w:rFonts w:hint="eastAsia"/>
                      <w:sz w:val="24"/>
                      <w:szCs w:val="24"/>
                    </w:rPr>
                    <w:t>时间</w:t>
                  </w:r>
                </w:p>
              </w:tc>
              <w:tc>
                <w:tcPr>
                  <w:tcW w:w="1035" w:type="dxa"/>
                  <w:noWrap/>
                  <w:vAlign w:val="center"/>
                </w:tcPr>
                <w:p w:rsidR="00690C10" w:rsidRPr="00AD3798" w:rsidRDefault="00690C10" w:rsidP="00690C10">
                  <w:pPr>
                    <w:jc w:val="center"/>
                    <w:rPr>
                      <w:sz w:val="24"/>
                      <w:szCs w:val="24"/>
                    </w:rPr>
                  </w:pPr>
                  <w:r w:rsidRPr="00AD3798">
                    <w:rPr>
                      <w:rFonts w:hint="eastAsia"/>
                      <w:sz w:val="24"/>
                      <w:szCs w:val="24"/>
                    </w:rPr>
                    <w:t>2H</w:t>
                  </w:r>
                </w:p>
              </w:tc>
              <w:tc>
                <w:tcPr>
                  <w:tcW w:w="1050" w:type="dxa"/>
                  <w:noWrap/>
                  <w:vAlign w:val="center"/>
                </w:tcPr>
                <w:p w:rsidR="00690C10" w:rsidRPr="00AD3798" w:rsidRDefault="00690C10" w:rsidP="00690C10">
                  <w:pPr>
                    <w:jc w:val="center"/>
                    <w:rPr>
                      <w:sz w:val="24"/>
                      <w:szCs w:val="24"/>
                    </w:rPr>
                  </w:pPr>
                  <w:r w:rsidRPr="00AD3798">
                    <w:rPr>
                      <w:rFonts w:hint="eastAsia"/>
                      <w:sz w:val="24"/>
                      <w:szCs w:val="24"/>
                    </w:rPr>
                    <w:t>5H</w:t>
                  </w:r>
                </w:p>
              </w:tc>
              <w:tc>
                <w:tcPr>
                  <w:tcW w:w="1005" w:type="dxa"/>
                  <w:noWrap/>
                  <w:vAlign w:val="center"/>
                </w:tcPr>
                <w:p w:rsidR="00690C10" w:rsidRPr="00AD3798" w:rsidRDefault="00690C10" w:rsidP="00690C10">
                  <w:pPr>
                    <w:jc w:val="center"/>
                    <w:rPr>
                      <w:sz w:val="24"/>
                      <w:szCs w:val="24"/>
                    </w:rPr>
                  </w:pPr>
                  <w:r w:rsidRPr="00AD3798">
                    <w:rPr>
                      <w:rFonts w:hint="eastAsia"/>
                      <w:sz w:val="24"/>
                      <w:szCs w:val="24"/>
                    </w:rPr>
                    <w:t>5H</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9H</w:t>
                  </w:r>
                </w:p>
              </w:tc>
              <w:tc>
                <w:tcPr>
                  <w:tcW w:w="885" w:type="dxa"/>
                  <w:noWrap/>
                  <w:vAlign w:val="center"/>
                </w:tcPr>
                <w:p w:rsidR="00690C10" w:rsidRPr="00AD3798" w:rsidRDefault="00690C10" w:rsidP="00690C10">
                  <w:pPr>
                    <w:jc w:val="center"/>
                    <w:rPr>
                      <w:sz w:val="24"/>
                      <w:szCs w:val="24"/>
                    </w:rPr>
                  </w:pPr>
                  <w:r w:rsidRPr="00AD3798">
                    <w:rPr>
                      <w:rFonts w:hint="eastAsia"/>
                      <w:sz w:val="24"/>
                      <w:szCs w:val="24"/>
                    </w:rPr>
                    <w:t>13H</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7H</w:t>
                  </w:r>
                </w:p>
              </w:tc>
              <w:tc>
                <w:tcPr>
                  <w:tcW w:w="915" w:type="dxa"/>
                  <w:noWrap/>
                  <w:vAlign w:val="center"/>
                </w:tcPr>
                <w:p w:rsidR="00690C10" w:rsidRPr="00AD3798" w:rsidRDefault="00690C10" w:rsidP="00690C10">
                  <w:pPr>
                    <w:jc w:val="center"/>
                    <w:rPr>
                      <w:sz w:val="24"/>
                      <w:szCs w:val="24"/>
                    </w:rPr>
                  </w:pPr>
                  <w:r w:rsidRPr="00AD3798">
                    <w:rPr>
                      <w:rFonts w:hint="eastAsia"/>
                      <w:sz w:val="24"/>
                      <w:szCs w:val="24"/>
                    </w:rPr>
                    <w:t>5H</w:t>
                  </w:r>
                </w:p>
              </w:tc>
              <w:tc>
                <w:tcPr>
                  <w:tcW w:w="900" w:type="dxa"/>
                  <w:noWrap/>
                  <w:vAlign w:val="center"/>
                </w:tcPr>
                <w:p w:rsidR="00690C10" w:rsidRPr="00AD3798" w:rsidRDefault="00690C10" w:rsidP="00690C10">
                  <w:pPr>
                    <w:jc w:val="center"/>
                    <w:rPr>
                      <w:sz w:val="24"/>
                      <w:szCs w:val="24"/>
                    </w:rPr>
                  </w:pPr>
                  <w:r w:rsidRPr="00AD3798">
                    <w:rPr>
                      <w:rFonts w:hint="eastAsia"/>
                      <w:sz w:val="24"/>
                      <w:szCs w:val="24"/>
                    </w:rPr>
                    <w:t>6H</w:t>
                  </w:r>
                </w:p>
              </w:tc>
              <w:tc>
                <w:tcPr>
                  <w:tcW w:w="990" w:type="dxa"/>
                  <w:noWrap/>
                  <w:vAlign w:val="center"/>
                </w:tcPr>
                <w:p w:rsidR="00690C10" w:rsidRPr="00AD3798" w:rsidRDefault="00690C10" w:rsidP="00690C10">
                  <w:pPr>
                    <w:jc w:val="center"/>
                    <w:rPr>
                      <w:sz w:val="24"/>
                      <w:szCs w:val="24"/>
                    </w:rPr>
                  </w:pPr>
                  <w:r w:rsidRPr="00AD3798">
                    <w:rPr>
                      <w:rFonts w:hint="eastAsia"/>
                      <w:sz w:val="24"/>
                      <w:szCs w:val="24"/>
                    </w:rPr>
                    <w:t>4H</w:t>
                  </w:r>
                </w:p>
              </w:tc>
            </w:tr>
          </w:tbl>
          <w:p w:rsidR="00690C10" w:rsidRPr="00AD3798" w:rsidRDefault="00690C10" w:rsidP="00A50CF0">
            <w:pPr>
              <w:spacing w:beforeLines="30" w:afterLines="30" w:line="288" w:lineRule="auto"/>
              <w:ind w:firstLineChars="200" w:firstLine="480"/>
              <w:rPr>
                <w:rFonts w:ascii="宋体" w:hAnsi="宋体" w:cs="宋体"/>
                <w:color w:val="000000"/>
                <w:sz w:val="24"/>
                <w:szCs w:val="24"/>
              </w:rPr>
            </w:pPr>
            <w:r w:rsidRPr="00AD3798">
              <w:rPr>
                <w:rFonts w:ascii="宋体" w:hAnsi="宋体" w:cs="宋体" w:hint="eastAsia"/>
                <w:sz w:val="24"/>
              </w:rPr>
              <w:t>排胶后检测产品品质，正常颜色为红褐色，</w:t>
            </w:r>
            <w:r w:rsidRPr="00AD3798">
              <w:rPr>
                <w:rFonts w:eastAsiaTheme="minorEastAsia" w:hAnsiTheme="minorEastAsia"/>
                <w:sz w:val="24"/>
                <w:szCs w:val="24"/>
              </w:rPr>
              <w:t>操作人</w:t>
            </w:r>
            <w:r w:rsidR="00C23EA3" w:rsidRPr="00AD3798">
              <w:rPr>
                <w:rFonts w:eastAsiaTheme="minorEastAsia" w:hAnsiTheme="minorEastAsia" w:hint="eastAsia"/>
                <w:sz w:val="24"/>
                <w:szCs w:val="24"/>
              </w:rPr>
              <w:t>周仕来</w:t>
            </w:r>
            <w:r w:rsidRPr="00AD3798">
              <w:rPr>
                <w:rFonts w:eastAsiaTheme="minorEastAsia" w:hAnsiTheme="minorEastAsia" w:hint="eastAsia"/>
                <w:sz w:val="24"/>
                <w:szCs w:val="24"/>
              </w:rPr>
              <w:t>，作业符合作业指导书要求</w:t>
            </w:r>
          </w:p>
          <w:p w:rsidR="00A61B85" w:rsidRPr="00AD3798" w:rsidRDefault="00690C10"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8</w:t>
            </w:r>
            <w:r w:rsidRPr="00AD3798">
              <w:rPr>
                <w:rFonts w:eastAsiaTheme="minorEastAsia" w:hAnsiTheme="minorEastAsia" w:hint="eastAsia"/>
                <w:sz w:val="24"/>
                <w:szCs w:val="24"/>
              </w:rPr>
              <w:t>、</w:t>
            </w:r>
            <w:r w:rsidRPr="00AD3798">
              <w:rPr>
                <w:rFonts w:ascii="宋体" w:hAnsi="宋体" w:hint="eastAsia"/>
                <w:spacing w:val="20"/>
                <w:sz w:val="24"/>
                <w:szCs w:val="22"/>
              </w:rPr>
              <w:t>烧结工序：</w:t>
            </w:r>
            <w:r w:rsidR="00A61B85" w:rsidRPr="00AD3798">
              <w:rPr>
                <w:rFonts w:ascii="宋体" w:hAnsi="宋体" w:cs="宋体" w:hint="eastAsia"/>
                <w:bCs/>
                <w:sz w:val="24"/>
              </w:rPr>
              <w:t>检查烧结的产品型号、产品数量与随工单是否一致配对，将产品放入</w:t>
            </w:r>
            <w:r w:rsidR="00A61B85" w:rsidRPr="00AD3798">
              <w:rPr>
                <w:rFonts w:ascii="宋体" w:hAnsi="宋体" w:cs="宋体" w:hint="eastAsia"/>
                <w:color w:val="000000"/>
                <w:sz w:val="24"/>
                <w:szCs w:val="24"/>
              </w:rPr>
              <w:t>网带式高温烧结炉的</w:t>
            </w:r>
            <w:r w:rsidR="00A61B85" w:rsidRPr="00AD3798">
              <w:rPr>
                <w:rFonts w:ascii="宋体" w:hAnsi="宋体" w:cs="宋体" w:hint="eastAsia"/>
                <w:sz w:val="24"/>
                <w:szCs w:val="22"/>
              </w:rPr>
              <w:t>网筛中进行烧结，设定温度曲线：</w:t>
            </w:r>
            <w:r w:rsidR="00A61B85" w:rsidRPr="00AD3798">
              <w:rPr>
                <w:rFonts w:ascii="宋体" w:hAnsi="宋体" w:cs="宋体" w:hint="eastAsia"/>
                <w:color w:val="000000"/>
                <w:sz w:val="24"/>
                <w:szCs w:val="24"/>
              </w:rPr>
              <w:t>设定温度曲线：（如下），</w:t>
            </w:r>
            <w:r w:rsidR="00A61B85" w:rsidRPr="00AD3798">
              <w:rPr>
                <w:rFonts w:ascii="宋体" w:hAnsi="宋体" w:cs="宋体" w:hint="eastAsia"/>
                <w:bCs/>
                <w:sz w:val="24"/>
                <w:szCs w:val="22"/>
              </w:rPr>
              <w:t>网带速度(15mm/min)</w:t>
            </w:r>
            <w:r w:rsidR="00A61B85" w:rsidRPr="00AD3798">
              <w:rPr>
                <w:rFonts w:ascii="宋体" w:hAnsi="宋体" w:cs="宋体" w:hint="eastAsia"/>
                <w:color w:val="000000"/>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1"/>
              <w:gridCol w:w="750"/>
              <w:gridCol w:w="751"/>
              <w:gridCol w:w="751"/>
              <w:gridCol w:w="751"/>
              <w:gridCol w:w="900"/>
              <w:gridCol w:w="751"/>
              <w:gridCol w:w="900"/>
              <w:gridCol w:w="751"/>
              <w:gridCol w:w="751"/>
              <w:gridCol w:w="751"/>
              <w:gridCol w:w="750"/>
            </w:tblGrid>
            <w:tr w:rsidR="00A61B85" w:rsidRPr="00AD3798" w:rsidTr="00A61B85">
              <w:trPr>
                <w:trHeight w:val="436"/>
                <w:jc w:val="center"/>
              </w:trPr>
              <w:tc>
                <w:tcPr>
                  <w:tcW w:w="831" w:type="dxa"/>
                  <w:noWrap/>
                  <w:vAlign w:val="center"/>
                </w:tcPr>
                <w:p w:rsidR="00A61B85" w:rsidRPr="00AD3798" w:rsidRDefault="00A61B85" w:rsidP="00A61B85">
                  <w:pPr>
                    <w:jc w:val="center"/>
                    <w:rPr>
                      <w:sz w:val="24"/>
                      <w:szCs w:val="24"/>
                    </w:rPr>
                  </w:pPr>
                  <w:r w:rsidRPr="00AD3798">
                    <w:rPr>
                      <w:rFonts w:hint="eastAsia"/>
                      <w:sz w:val="24"/>
                      <w:szCs w:val="24"/>
                    </w:rPr>
                    <w:t>温区</w:t>
                  </w:r>
                </w:p>
              </w:tc>
              <w:tc>
                <w:tcPr>
                  <w:tcW w:w="750"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1</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2</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3</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4</w:t>
                  </w:r>
                </w:p>
              </w:tc>
              <w:tc>
                <w:tcPr>
                  <w:tcW w:w="900" w:type="dxa"/>
                  <w:noWrap/>
                  <w:vAlign w:val="center"/>
                </w:tcPr>
                <w:p w:rsidR="00A61B85" w:rsidRPr="00AD3798" w:rsidRDefault="00A61B85" w:rsidP="00A61B85">
                  <w:pPr>
                    <w:jc w:val="center"/>
                    <w:rPr>
                      <w:sz w:val="24"/>
                      <w:szCs w:val="24"/>
                    </w:rPr>
                  </w:pPr>
                  <w:r w:rsidRPr="00AD3798">
                    <w:rPr>
                      <w:rFonts w:hint="eastAsia"/>
                      <w:sz w:val="24"/>
                      <w:szCs w:val="24"/>
                    </w:rPr>
                    <w:t>温区</w:t>
                  </w:r>
                </w:p>
                <w:p w:rsidR="00A61B85" w:rsidRPr="00AD3798" w:rsidRDefault="00A61B85" w:rsidP="00A61B85">
                  <w:pPr>
                    <w:jc w:val="center"/>
                    <w:rPr>
                      <w:sz w:val="24"/>
                      <w:szCs w:val="24"/>
                    </w:rPr>
                  </w:pPr>
                  <w:r w:rsidRPr="00AD3798">
                    <w:rPr>
                      <w:rFonts w:hint="eastAsia"/>
                      <w:sz w:val="24"/>
                      <w:szCs w:val="24"/>
                    </w:rPr>
                    <w:t>5</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6</w:t>
                  </w:r>
                </w:p>
              </w:tc>
              <w:tc>
                <w:tcPr>
                  <w:tcW w:w="900" w:type="dxa"/>
                  <w:noWrap/>
                  <w:vAlign w:val="center"/>
                </w:tcPr>
                <w:p w:rsidR="00A61B85" w:rsidRPr="00AD3798" w:rsidRDefault="00A61B85" w:rsidP="00A61B85">
                  <w:pPr>
                    <w:jc w:val="center"/>
                    <w:rPr>
                      <w:sz w:val="24"/>
                      <w:szCs w:val="24"/>
                    </w:rPr>
                  </w:pPr>
                  <w:r w:rsidRPr="00AD3798">
                    <w:rPr>
                      <w:rFonts w:hint="eastAsia"/>
                      <w:sz w:val="24"/>
                      <w:szCs w:val="24"/>
                    </w:rPr>
                    <w:t>温区</w:t>
                  </w:r>
                </w:p>
                <w:p w:rsidR="00A61B85" w:rsidRPr="00AD3798" w:rsidRDefault="00A61B85" w:rsidP="00A61B85">
                  <w:pPr>
                    <w:jc w:val="center"/>
                    <w:rPr>
                      <w:sz w:val="24"/>
                      <w:szCs w:val="24"/>
                    </w:rPr>
                  </w:pPr>
                  <w:r w:rsidRPr="00AD3798">
                    <w:rPr>
                      <w:rFonts w:hint="eastAsia"/>
                      <w:sz w:val="24"/>
                      <w:szCs w:val="24"/>
                    </w:rPr>
                    <w:t>7</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8</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9</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10</w:t>
                  </w:r>
                </w:p>
              </w:tc>
              <w:tc>
                <w:tcPr>
                  <w:tcW w:w="750" w:type="dxa"/>
                  <w:noWrap/>
                  <w:vAlign w:val="center"/>
                </w:tcPr>
                <w:p w:rsidR="00A61B85" w:rsidRPr="00AD3798" w:rsidRDefault="00A61B85" w:rsidP="00A61B85">
                  <w:pPr>
                    <w:jc w:val="center"/>
                    <w:rPr>
                      <w:sz w:val="24"/>
                      <w:szCs w:val="24"/>
                    </w:rPr>
                  </w:pPr>
                  <w:r w:rsidRPr="00AD3798">
                    <w:rPr>
                      <w:rFonts w:hint="eastAsia"/>
                      <w:sz w:val="24"/>
                      <w:szCs w:val="24"/>
                    </w:rPr>
                    <w:t>温区</w:t>
                  </w:r>
                  <w:r w:rsidRPr="00AD3798">
                    <w:rPr>
                      <w:rFonts w:hint="eastAsia"/>
                      <w:sz w:val="24"/>
                      <w:szCs w:val="24"/>
                    </w:rPr>
                    <w:t>11</w:t>
                  </w:r>
                </w:p>
              </w:tc>
            </w:tr>
            <w:tr w:rsidR="00A61B85" w:rsidRPr="00AD3798" w:rsidTr="00A61B85">
              <w:trPr>
                <w:trHeight w:val="562"/>
                <w:jc w:val="center"/>
              </w:trPr>
              <w:tc>
                <w:tcPr>
                  <w:tcW w:w="831" w:type="dxa"/>
                  <w:noWrap/>
                  <w:vAlign w:val="center"/>
                </w:tcPr>
                <w:p w:rsidR="00A61B85" w:rsidRPr="00AD3798" w:rsidRDefault="00A61B85" w:rsidP="00A61B85">
                  <w:pPr>
                    <w:jc w:val="center"/>
                    <w:rPr>
                      <w:sz w:val="24"/>
                      <w:szCs w:val="24"/>
                    </w:rPr>
                  </w:pPr>
                  <w:r w:rsidRPr="00AD3798">
                    <w:rPr>
                      <w:rFonts w:hint="eastAsia"/>
                      <w:sz w:val="24"/>
                      <w:szCs w:val="24"/>
                    </w:rPr>
                    <w:t>温度（℃）</w:t>
                  </w:r>
                </w:p>
              </w:tc>
              <w:tc>
                <w:tcPr>
                  <w:tcW w:w="750" w:type="dxa"/>
                  <w:noWrap/>
                  <w:vAlign w:val="center"/>
                </w:tcPr>
                <w:p w:rsidR="00A61B85" w:rsidRPr="00AD3798" w:rsidRDefault="00A61B85" w:rsidP="00A61B85">
                  <w:pPr>
                    <w:jc w:val="center"/>
                    <w:rPr>
                      <w:sz w:val="24"/>
                      <w:szCs w:val="24"/>
                    </w:rPr>
                  </w:pPr>
                  <w:r w:rsidRPr="00AD3798">
                    <w:rPr>
                      <w:rFonts w:hint="eastAsia"/>
                      <w:sz w:val="24"/>
                      <w:szCs w:val="24"/>
                    </w:rPr>
                    <w:t>510</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620</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729</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873</w:t>
                  </w:r>
                </w:p>
              </w:tc>
              <w:tc>
                <w:tcPr>
                  <w:tcW w:w="900" w:type="dxa"/>
                  <w:noWrap/>
                  <w:vAlign w:val="center"/>
                </w:tcPr>
                <w:p w:rsidR="00A61B85" w:rsidRPr="00AD3798" w:rsidRDefault="00A61B85" w:rsidP="00A61B85">
                  <w:pPr>
                    <w:jc w:val="center"/>
                    <w:rPr>
                      <w:sz w:val="24"/>
                      <w:szCs w:val="24"/>
                    </w:rPr>
                  </w:pPr>
                  <w:r w:rsidRPr="00AD3798">
                    <w:rPr>
                      <w:rFonts w:hint="eastAsia"/>
                      <w:sz w:val="24"/>
                      <w:szCs w:val="24"/>
                    </w:rPr>
                    <w:t>878</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873</w:t>
                  </w:r>
                </w:p>
              </w:tc>
              <w:tc>
                <w:tcPr>
                  <w:tcW w:w="900" w:type="dxa"/>
                  <w:noWrap/>
                  <w:vAlign w:val="center"/>
                </w:tcPr>
                <w:p w:rsidR="00A61B85" w:rsidRPr="00AD3798" w:rsidRDefault="00A61B85" w:rsidP="00A61B85">
                  <w:pPr>
                    <w:jc w:val="center"/>
                    <w:rPr>
                      <w:sz w:val="24"/>
                      <w:szCs w:val="24"/>
                    </w:rPr>
                  </w:pPr>
                  <w:r w:rsidRPr="00AD3798">
                    <w:rPr>
                      <w:rFonts w:hint="eastAsia"/>
                      <w:sz w:val="24"/>
                      <w:szCs w:val="24"/>
                    </w:rPr>
                    <w:t>876</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875</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822</w:t>
                  </w:r>
                </w:p>
              </w:tc>
              <w:tc>
                <w:tcPr>
                  <w:tcW w:w="751" w:type="dxa"/>
                  <w:noWrap/>
                  <w:vAlign w:val="center"/>
                </w:tcPr>
                <w:p w:rsidR="00A61B85" w:rsidRPr="00AD3798" w:rsidRDefault="00A61B85" w:rsidP="00A61B85">
                  <w:pPr>
                    <w:jc w:val="center"/>
                    <w:rPr>
                      <w:sz w:val="24"/>
                      <w:szCs w:val="24"/>
                    </w:rPr>
                  </w:pPr>
                  <w:r w:rsidRPr="00AD3798">
                    <w:rPr>
                      <w:rFonts w:hint="eastAsia"/>
                      <w:sz w:val="24"/>
                      <w:szCs w:val="24"/>
                    </w:rPr>
                    <w:t>780</w:t>
                  </w:r>
                </w:p>
              </w:tc>
              <w:tc>
                <w:tcPr>
                  <w:tcW w:w="750" w:type="dxa"/>
                  <w:noWrap/>
                  <w:vAlign w:val="center"/>
                </w:tcPr>
                <w:p w:rsidR="00A61B85" w:rsidRPr="00AD3798" w:rsidRDefault="00A61B85" w:rsidP="00A61B85">
                  <w:pPr>
                    <w:jc w:val="center"/>
                    <w:rPr>
                      <w:sz w:val="24"/>
                      <w:szCs w:val="24"/>
                    </w:rPr>
                  </w:pPr>
                  <w:r w:rsidRPr="00AD3798">
                    <w:rPr>
                      <w:rFonts w:hint="eastAsia"/>
                      <w:sz w:val="24"/>
                      <w:szCs w:val="24"/>
                    </w:rPr>
                    <w:t>750</w:t>
                  </w:r>
                </w:p>
              </w:tc>
            </w:tr>
          </w:tbl>
          <w:p w:rsidR="00A61B85" w:rsidRPr="00AD3798" w:rsidRDefault="00A61B85"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sz w:val="24"/>
                <w:szCs w:val="24"/>
              </w:rPr>
              <w:lastRenderedPageBreak/>
              <w:t>操作人</w:t>
            </w:r>
            <w:r w:rsidR="00C23EA3" w:rsidRPr="00AD3798">
              <w:rPr>
                <w:rFonts w:eastAsiaTheme="minorEastAsia" w:hAnsiTheme="minorEastAsia" w:hint="eastAsia"/>
                <w:sz w:val="24"/>
                <w:szCs w:val="24"/>
              </w:rPr>
              <w:t>黄宦</w:t>
            </w:r>
            <w:r w:rsidRPr="00AD3798">
              <w:rPr>
                <w:rFonts w:eastAsiaTheme="minorEastAsia" w:hAnsiTheme="minorEastAsia" w:hint="eastAsia"/>
                <w:sz w:val="24"/>
                <w:szCs w:val="24"/>
              </w:rPr>
              <w:t>，作业符合作业指导书要求</w:t>
            </w:r>
          </w:p>
          <w:p w:rsidR="00A61B85" w:rsidRPr="00AD3798" w:rsidRDefault="00A61B85"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9</w:t>
            </w:r>
            <w:r w:rsidRPr="00AD3798">
              <w:rPr>
                <w:rFonts w:eastAsiaTheme="minorEastAsia" w:hAnsiTheme="minorEastAsia" w:hint="eastAsia"/>
                <w:sz w:val="24"/>
                <w:szCs w:val="24"/>
              </w:rPr>
              <w:t>、</w:t>
            </w:r>
            <w:r w:rsidRPr="00AD3798">
              <w:rPr>
                <w:rFonts w:ascii="宋体" w:hAnsi="宋体" w:hint="eastAsia"/>
                <w:spacing w:val="20"/>
                <w:sz w:val="24"/>
                <w:szCs w:val="22"/>
              </w:rPr>
              <w:t>倒角工序，将产品放入</w:t>
            </w:r>
            <w:r w:rsidRPr="00AD3798">
              <w:rPr>
                <w:rFonts w:ascii="宋体" w:hAnsi="宋体" w:cs="宋体" w:hint="eastAsia"/>
                <w:color w:val="000000"/>
                <w:sz w:val="24"/>
                <w:szCs w:val="24"/>
              </w:rPr>
              <w:t>行星倒角机</w:t>
            </w:r>
            <w:r w:rsidRPr="00AD3798">
              <w:rPr>
                <w:rFonts w:ascii="宋体" w:hAnsi="宋体" w:cs="宋体" w:hint="eastAsia"/>
                <w:color w:val="000000"/>
                <w:kern w:val="0"/>
                <w:sz w:val="24"/>
              </w:rPr>
              <w:t>罐子中（</w:t>
            </w:r>
            <w:r w:rsidRPr="00AD3798">
              <w:rPr>
                <w:rFonts w:ascii="宋体" w:hAnsi="宋体" w:cs="宋体" w:hint="eastAsia"/>
                <w:sz w:val="24"/>
              </w:rPr>
              <w:t>产品量≤800g</w:t>
            </w:r>
            <w:r w:rsidRPr="00AD3798">
              <w:rPr>
                <w:rFonts w:ascii="宋体" w:hAnsi="宋体" w:cs="宋体" w:hint="eastAsia"/>
                <w:color w:val="000000"/>
                <w:kern w:val="0"/>
                <w:sz w:val="24"/>
              </w:rPr>
              <w:t>），倒角机设定转速</w:t>
            </w:r>
            <w:r w:rsidRPr="00AD3798">
              <w:rPr>
                <w:rFonts w:ascii="宋体" w:hAnsi="宋体" w:cs="宋体" w:hint="eastAsia"/>
                <w:color w:val="000000"/>
                <w:kern w:val="0"/>
                <w:sz w:val="24"/>
                <w:szCs w:val="24"/>
              </w:rPr>
              <w:t>270转，时间：1小时；倒角后</w:t>
            </w:r>
            <w:r w:rsidRPr="00AD3798">
              <w:rPr>
                <w:rFonts w:ascii="宋体" w:hAnsi="宋体" w:cs="宋体" w:hint="eastAsia"/>
                <w:color w:val="000000"/>
                <w:kern w:val="0"/>
                <w:sz w:val="24"/>
              </w:rPr>
              <w:t>在显微镜下观察倒角情况</w:t>
            </w:r>
            <w:r w:rsidR="006027BB" w:rsidRPr="00AD3798">
              <w:rPr>
                <w:rFonts w:ascii="宋体" w:hAnsi="宋体" w:cs="宋体" w:hint="eastAsia"/>
                <w:color w:val="000000"/>
                <w:kern w:val="0"/>
                <w:sz w:val="24"/>
              </w:rPr>
              <w:t>是否符合样品的标准要求。</w:t>
            </w:r>
            <w:r w:rsidR="006027BB" w:rsidRPr="00AD3798">
              <w:rPr>
                <w:rFonts w:eastAsiaTheme="minorEastAsia" w:hAnsiTheme="minorEastAsia"/>
                <w:sz w:val="24"/>
                <w:szCs w:val="24"/>
              </w:rPr>
              <w:t>操作人</w:t>
            </w:r>
            <w:r w:rsidR="00C23EA3" w:rsidRPr="00AD3798">
              <w:rPr>
                <w:rFonts w:eastAsiaTheme="minorEastAsia" w:hAnsiTheme="minorEastAsia" w:hint="eastAsia"/>
                <w:sz w:val="24"/>
                <w:szCs w:val="24"/>
              </w:rPr>
              <w:t>朱晓翠</w:t>
            </w:r>
            <w:r w:rsidR="006027BB" w:rsidRPr="00AD3798">
              <w:rPr>
                <w:rFonts w:eastAsiaTheme="minorEastAsia" w:hAnsiTheme="minorEastAsia" w:hint="eastAsia"/>
                <w:sz w:val="24"/>
                <w:szCs w:val="24"/>
              </w:rPr>
              <w:t>，作业符合作业指导书要求</w:t>
            </w:r>
          </w:p>
          <w:p w:rsidR="006027BB" w:rsidRPr="00AD3798" w:rsidRDefault="006027BB"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10</w:t>
            </w:r>
            <w:r w:rsidRPr="00AD3798">
              <w:rPr>
                <w:rFonts w:eastAsiaTheme="minorEastAsia" w:hAnsiTheme="minorEastAsia" w:hint="eastAsia"/>
                <w:sz w:val="24"/>
                <w:szCs w:val="24"/>
              </w:rPr>
              <w:t>、</w:t>
            </w:r>
            <w:r w:rsidRPr="00AD3798">
              <w:rPr>
                <w:rFonts w:ascii="宋体" w:hAnsi="宋体" w:hint="eastAsia"/>
                <w:spacing w:val="20"/>
                <w:sz w:val="24"/>
                <w:szCs w:val="22"/>
              </w:rPr>
              <w:t>封端工序，</w:t>
            </w:r>
            <w:r w:rsidRPr="00AD3798">
              <w:rPr>
                <w:rFonts w:ascii="宋体" w:hAnsi="宋体" w:cs="宋体" w:hint="eastAsia"/>
                <w:sz w:val="24"/>
                <w:szCs w:val="24"/>
              </w:rPr>
              <w:t>准备好的过胶板放入振板机的治具卡槽内，将治具放入振板机，倒入适量待封端产品，</w:t>
            </w:r>
            <w:r w:rsidRPr="00AD3798">
              <w:rPr>
                <w:rFonts w:ascii="宋体" w:hAnsi="宋体" w:hint="eastAsia"/>
                <w:spacing w:val="20"/>
                <w:sz w:val="24"/>
                <w:szCs w:val="22"/>
              </w:rPr>
              <w:t>注备好</w:t>
            </w:r>
            <w:r w:rsidRPr="00AD3798">
              <w:rPr>
                <w:rFonts w:ascii="宋体" w:hAnsi="宋体" w:cs="宋体" w:hint="eastAsia"/>
                <w:sz w:val="24"/>
                <w:szCs w:val="24"/>
              </w:rPr>
              <w:t>封端产品所需的银浆（</w:t>
            </w:r>
            <w:r w:rsidRPr="00AD3798">
              <w:rPr>
                <w:sz w:val="22"/>
                <w:szCs w:val="22"/>
              </w:rPr>
              <w:t>IT-3760</w:t>
            </w:r>
            <w:r w:rsidRPr="00AD3798">
              <w:rPr>
                <w:sz w:val="22"/>
                <w:szCs w:val="22"/>
              </w:rPr>
              <w:t>、</w:t>
            </w:r>
            <w:r w:rsidRPr="00AD3798">
              <w:rPr>
                <w:rFonts w:hint="eastAsia"/>
                <w:sz w:val="22"/>
                <w:szCs w:val="22"/>
              </w:rPr>
              <w:t>PG6340</w:t>
            </w:r>
            <w:r w:rsidRPr="00AD3798">
              <w:rPr>
                <w:rFonts w:hint="eastAsia"/>
                <w:sz w:val="22"/>
                <w:szCs w:val="22"/>
              </w:rPr>
              <w:t>、</w:t>
            </w:r>
            <w:r w:rsidRPr="00AD3798">
              <w:rPr>
                <w:sz w:val="22"/>
                <w:szCs w:val="22"/>
              </w:rPr>
              <w:t xml:space="preserve"> DS-7260THM-D</w:t>
            </w:r>
            <w:r w:rsidRPr="00AD3798">
              <w:rPr>
                <w:rFonts w:ascii="宋体" w:hAnsi="宋体" w:cs="宋体" w:hint="eastAsia"/>
                <w:sz w:val="24"/>
                <w:szCs w:val="24"/>
              </w:rPr>
              <w:t>）在封端机浆料槽内，进入</w:t>
            </w:r>
            <w:r w:rsidRPr="00AD3798">
              <w:rPr>
                <w:rFonts w:ascii="宋体" w:hAnsi="宋体" w:cs="宋体" w:hint="eastAsia"/>
                <w:color w:val="000000"/>
                <w:sz w:val="24"/>
                <w:szCs w:val="24"/>
              </w:rPr>
              <w:t>封端机中按设定程序进行封端作业，封端机</w:t>
            </w:r>
            <w:r w:rsidRPr="00AD3798">
              <w:rPr>
                <w:rFonts w:ascii="宋体" w:hAnsi="宋体" w:cs="宋体" w:hint="eastAsia"/>
                <w:sz w:val="24"/>
                <w:szCs w:val="24"/>
              </w:rPr>
              <w:t>浸封厚度2.0mm，</w:t>
            </w:r>
            <w:r w:rsidRPr="00AD3798">
              <w:rPr>
                <w:rFonts w:ascii="宋体" w:hAnsi="宋体" w:hint="eastAsia"/>
                <w:sz w:val="24"/>
              </w:rPr>
              <w:t>产品自动封端完成后，取出封端好的产品，检查封端后产品外观；</w:t>
            </w:r>
            <w:r w:rsidR="000A6D56" w:rsidRPr="00AD3798">
              <w:rPr>
                <w:rFonts w:eastAsiaTheme="minorEastAsia" w:hAnsiTheme="minorEastAsia"/>
                <w:sz w:val="24"/>
                <w:szCs w:val="24"/>
              </w:rPr>
              <w:t>操作人</w:t>
            </w:r>
            <w:r w:rsidR="00C23EA3" w:rsidRPr="00AD3798">
              <w:rPr>
                <w:rFonts w:eastAsiaTheme="minorEastAsia" w:hAnsiTheme="minorEastAsia" w:hint="eastAsia"/>
                <w:sz w:val="24"/>
                <w:szCs w:val="24"/>
              </w:rPr>
              <w:t>钟日山</w:t>
            </w:r>
            <w:r w:rsidR="000A6D56" w:rsidRPr="00AD3798">
              <w:rPr>
                <w:rFonts w:eastAsiaTheme="minorEastAsia" w:hAnsiTheme="minorEastAsia" w:hint="eastAsia"/>
                <w:sz w:val="24"/>
                <w:szCs w:val="24"/>
              </w:rPr>
              <w:t>，作业符合作业指导书要求</w:t>
            </w:r>
          </w:p>
          <w:p w:rsidR="000A6D56" w:rsidRPr="00AD3798" w:rsidRDefault="000A6D56" w:rsidP="00A50CF0">
            <w:pPr>
              <w:spacing w:beforeLines="30" w:afterLines="30" w:line="288" w:lineRule="auto"/>
              <w:ind w:firstLineChars="200" w:firstLine="480"/>
              <w:rPr>
                <w:rFonts w:ascii="宋体" w:hAnsi="宋体" w:cs="宋体"/>
                <w:color w:val="000000"/>
                <w:sz w:val="24"/>
                <w:szCs w:val="24"/>
              </w:rPr>
            </w:pPr>
            <w:r w:rsidRPr="00AD3798">
              <w:rPr>
                <w:rFonts w:eastAsiaTheme="minorEastAsia" w:hAnsiTheme="minorEastAsia" w:hint="eastAsia"/>
                <w:sz w:val="24"/>
                <w:szCs w:val="24"/>
              </w:rPr>
              <w:t>11</w:t>
            </w:r>
            <w:r w:rsidRPr="00AD3798">
              <w:rPr>
                <w:rFonts w:eastAsiaTheme="minorEastAsia" w:hAnsiTheme="minorEastAsia" w:hint="eastAsia"/>
                <w:sz w:val="24"/>
                <w:szCs w:val="24"/>
              </w:rPr>
              <w:t>、烧端工序，</w:t>
            </w:r>
            <w:r w:rsidRPr="00AD3798">
              <w:rPr>
                <w:rFonts w:ascii="宋体" w:hAnsi="宋体" w:cs="宋体" w:hint="eastAsia"/>
                <w:bCs/>
                <w:sz w:val="24"/>
                <w:szCs w:val="22"/>
              </w:rPr>
              <w:t>将产品均匀的平铺在网筛上，不可堆积，放入</w:t>
            </w:r>
            <w:r w:rsidRPr="00AD3798">
              <w:rPr>
                <w:rFonts w:ascii="宋体" w:hAnsi="宋体" w:cs="宋体" w:hint="eastAsia"/>
                <w:color w:val="000000"/>
                <w:sz w:val="24"/>
                <w:szCs w:val="24"/>
              </w:rPr>
              <w:t>网链式烧银炉中，设定：烧银炉调整到150mm/min，2分钟记录一次数据，温度设定如下：</w:t>
            </w:r>
          </w:p>
          <w:tbl>
            <w:tblPr>
              <w:tblW w:w="8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020"/>
              <w:gridCol w:w="1020"/>
              <w:gridCol w:w="1020"/>
              <w:gridCol w:w="1020"/>
              <w:gridCol w:w="1020"/>
              <w:gridCol w:w="1020"/>
              <w:gridCol w:w="1287"/>
            </w:tblGrid>
            <w:tr w:rsidR="000A6D56" w:rsidRPr="00AD3798" w:rsidTr="000A6D56">
              <w:trPr>
                <w:trHeight w:val="426"/>
              </w:trPr>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1</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2</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3</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4</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5</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6</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温区</w:t>
                  </w:r>
                  <w:r w:rsidRPr="00AD3798">
                    <w:rPr>
                      <w:rFonts w:hint="eastAsia"/>
                      <w:sz w:val="22"/>
                      <w:szCs w:val="22"/>
                    </w:rPr>
                    <w:t>6</w:t>
                  </w:r>
                </w:p>
              </w:tc>
              <w:tc>
                <w:tcPr>
                  <w:tcW w:w="1287"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网带调速</w:t>
                  </w:r>
                </w:p>
              </w:tc>
            </w:tr>
            <w:tr w:rsidR="000A6D56" w:rsidRPr="00AD3798" w:rsidTr="000A6D56">
              <w:trPr>
                <w:trHeight w:val="426"/>
              </w:trPr>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320</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420</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545</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655</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655</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655</w:t>
                  </w:r>
                  <w:r w:rsidRPr="00AD3798">
                    <w:rPr>
                      <w:rFonts w:ascii="宋体" w:hAnsi="宋体" w:cs="宋体" w:hint="eastAsia"/>
                      <w:sz w:val="22"/>
                      <w:szCs w:val="22"/>
                    </w:rPr>
                    <w:t>℃</w:t>
                  </w:r>
                </w:p>
              </w:tc>
              <w:tc>
                <w:tcPr>
                  <w:tcW w:w="1020"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510</w:t>
                  </w:r>
                  <w:r w:rsidRPr="00AD3798">
                    <w:rPr>
                      <w:rFonts w:ascii="宋体" w:hAnsi="宋体" w:cs="宋体" w:hint="eastAsia"/>
                      <w:sz w:val="22"/>
                      <w:szCs w:val="22"/>
                    </w:rPr>
                    <w:t>℃</w:t>
                  </w:r>
                </w:p>
              </w:tc>
              <w:tc>
                <w:tcPr>
                  <w:tcW w:w="1287" w:type="dxa"/>
                  <w:noWrap/>
                  <w:vAlign w:val="center"/>
                </w:tcPr>
                <w:p w:rsidR="000A6D56" w:rsidRPr="00AD3798" w:rsidRDefault="000A6D56" w:rsidP="00A50CF0">
                  <w:pPr>
                    <w:spacing w:afterLines="30" w:line="400" w:lineRule="exact"/>
                    <w:jc w:val="center"/>
                    <w:rPr>
                      <w:sz w:val="22"/>
                      <w:szCs w:val="22"/>
                    </w:rPr>
                  </w:pPr>
                  <w:r w:rsidRPr="00AD3798">
                    <w:rPr>
                      <w:rFonts w:hint="eastAsia"/>
                      <w:sz w:val="22"/>
                      <w:szCs w:val="22"/>
                    </w:rPr>
                    <w:t>50mm/min</w:t>
                  </w:r>
                </w:p>
              </w:tc>
            </w:tr>
          </w:tbl>
          <w:p w:rsidR="000A6D56" w:rsidRPr="00AD3798" w:rsidRDefault="000A6D56"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烧端完毕后，及时做好记录，放在已烧端区，防止与未烧端产品混料，</w:t>
            </w:r>
            <w:r w:rsidRPr="00AD3798">
              <w:rPr>
                <w:rFonts w:eastAsiaTheme="minorEastAsia" w:hAnsiTheme="minorEastAsia"/>
                <w:sz w:val="24"/>
                <w:szCs w:val="24"/>
              </w:rPr>
              <w:t>操作人</w:t>
            </w:r>
            <w:r w:rsidR="00C23EA3" w:rsidRPr="00AD3798">
              <w:rPr>
                <w:rFonts w:eastAsiaTheme="minorEastAsia" w:hAnsiTheme="minorEastAsia" w:hint="eastAsia"/>
                <w:sz w:val="24"/>
                <w:szCs w:val="24"/>
              </w:rPr>
              <w:t>刘红霞</w:t>
            </w:r>
            <w:r w:rsidRPr="00AD3798">
              <w:rPr>
                <w:rFonts w:eastAsiaTheme="minorEastAsia" w:hAnsiTheme="minorEastAsia" w:hint="eastAsia"/>
                <w:sz w:val="24"/>
                <w:szCs w:val="24"/>
              </w:rPr>
              <w:t>，作业符合作业指导书要求</w:t>
            </w:r>
          </w:p>
          <w:p w:rsidR="000A6D56" w:rsidRPr="00AD3798" w:rsidRDefault="000A6D56"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12</w:t>
            </w:r>
            <w:r w:rsidRPr="00AD3798">
              <w:rPr>
                <w:rFonts w:eastAsiaTheme="minorEastAsia" w:hAnsiTheme="minorEastAsia" w:hint="eastAsia"/>
                <w:sz w:val="24"/>
                <w:szCs w:val="24"/>
              </w:rPr>
              <w:t>、</w:t>
            </w:r>
            <w:r w:rsidRPr="00AD3798">
              <w:rPr>
                <w:rFonts w:ascii="宋体" w:hAnsi="宋体" w:hint="eastAsia"/>
                <w:spacing w:val="20"/>
                <w:sz w:val="24"/>
                <w:szCs w:val="22"/>
              </w:rPr>
              <w:t>外观分选工序，将产品放入分选机的分选盘中，按产品的规格进行分选，自动分选外观，每批产品正式分选2~3K后，作业员应该立即检查分选产品的端头、磁体表面是否有刮伤。分选完毕后，确认不合格品数。</w:t>
            </w:r>
            <w:r w:rsidRPr="00AD3798">
              <w:rPr>
                <w:rFonts w:eastAsiaTheme="minorEastAsia" w:hAnsiTheme="minorEastAsia"/>
                <w:sz w:val="24"/>
                <w:szCs w:val="24"/>
              </w:rPr>
              <w:t>操作人</w:t>
            </w:r>
            <w:r w:rsidR="00C23EA3" w:rsidRPr="00AD3798">
              <w:rPr>
                <w:rFonts w:eastAsiaTheme="minorEastAsia" w:hAnsiTheme="minorEastAsia" w:hint="eastAsia"/>
                <w:sz w:val="24"/>
                <w:szCs w:val="24"/>
              </w:rPr>
              <w:t>邱庆峰</w:t>
            </w:r>
            <w:r w:rsidRPr="00AD3798">
              <w:rPr>
                <w:rFonts w:eastAsiaTheme="minorEastAsia" w:hAnsiTheme="minorEastAsia" w:hint="eastAsia"/>
                <w:sz w:val="24"/>
                <w:szCs w:val="24"/>
              </w:rPr>
              <w:t>，作业符合作业指导书要求</w:t>
            </w:r>
          </w:p>
          <w:p w:rsidR="000A6D56" w:rsidRPr="00AD3798" w:rsidRDefault="000A6D56" w:rsidP="00A50CF0">
            <w:pPr>
              <w:spacing w:beforeLines="30" w:afterLines="30" w:line="288" w:lineRule="auto"/>
              <w:ind w:firstLineChars="200" w:firstLine="480"/>
              <w:rPr>
                <w:rFonts w:eastAsiaTheme="minorEastAsia" w:hAnsiTheme="minorEastAsia"/>
                <w:sz w:val="24"/>
                <w:szCs w:val="24"/>
              </w:rPr>
            </w:pPr>
            <w:r w:rsidRPr="00AD3798">
              <w:rPr>
                <w:rFonts w:eastAsiaTheme="minorEastAsia" w:hAnsiTheme="minorEastAsia" w:hint="eastAsia"/>
                <w:sz w:val="24"/>
                <w:szCs w:val="24"/>
              </w:rPr>
              <w:t>13</w:t>
            </w:r>
            <w:r w:rsidRPr="00AD3798">
              <w:rPr>
                <w:rFonts w:eastAsiaTheme="minorEastAsia" w:hAnsiTheme="minorEastAsia" w:hint="eastAsia"/>
                <w:sz w:val="24"/>
                <w:szCs w:val="24"/>
              </w:rPr>
              <w:t>、</w:t>
            </w:r>
            <w:r w:rsidRPr="00AD3798">
              <w:rPr>
                <w:rFonts w:ascii="宋体" w:hAnsi="宋体" w:hint="eastAsia"/>
                <w:spacing w:val="20"/>
                <w:sz w:val="24"/>
                <w:szCs w:val="22"/>
              </w:rPr>
              <w:t>编带工序：</w:t>
            </w:r>
            <w:r w:rsidR="00C85B02" w:rsidRPr="00AD3798">
              <w:rPr>
                <w:rFonts w:ascii="宋体" w:hAnsi="宋体" w:cs="宋体" w:hint="eastAsia"/>
                <w:sz w:val="24"/>
              </w:rPr>
              <w:t>将产品、纸带、上盖带、下盖带放入编带机中，设定</w:t>
            </w:r>
            <w:r w:rsidR="00C85B02" w:rsidRPr="00AD3798">
              <w:rPr>
                <w:rFonts w:ascii="宋体" w:hAnsi="宋体" w:cs="宋体" w:hint="eastAsia"/>
                <w:bCs/>
                <w:sz w:val="24"/>
              </w:rPr>
              <w:t>上烙铁温度要求标准：195℃，下烙铁:180℃，进行自动编带作业，</w:t>
            </w:r>
            <w:r w:rsidR="00C85B02" w:rsidRPr="00AD3798">
              <w:rPr>
                <w:rFonts w:ascii="宋体" w:hAnsi="宋体" w:cs="宋体" w:hint="eastAsia"/>
                <w:sz w:val="24"/>
              </w:rPr>
              <w:t>编完一盘后，进行剪盘、装盘，包装，使用美纹胶在上盖带正面，粘贴5-8cm的范围内结合粘牢，然后拉紧引带顺着绕带的放下贴在上盖带上，美纹胶不要贴到载带上，</w:t>
            </w:r>
            <w:r w:rsidR="00C85B02" w:rsidRPr="00AD3798">
              <w:rPr>
                <w:rFonts w:ascii="宋体" w:hAnsi="宋体" w:cs="宋体" w:hint="eastAsia"/>
                <w:sz w:val="24"/>
              </w:rPr>
              <w:lastRenderedPageBreak/>
              <w:t>整个美纹胶的长度为10-15cm。</w:t>
            </w:r>
            <w:r w:rsidR="00C85B02" w:rsidRPr="00AD3798">
              <w:rPr>
                <w:rFonts w:eastAsiaTheme="minorEastAsia" w:hAnsiTheme="minorEastAsia"/>
                <w:sz w:val="24"/>
                <w:szCs w:val="24"/>
              </w:rPr>
              <w:t>操作人</w:t>
            </w:r>
            <w:r w:rsidR="00C23EA3" w:rsidRPr="00AD3798">
              <w:rPr>
                <w:rFonts w:eastAsiaTheme="minorEastAsia" w:hAnsiTheme="minorEastAsia" w:hint="eastAsia"/>
                <w:sz w:val="24"/>
                <w:szCs w:val="24"/>
              </w:rPr>
              <w:t>欧阳兆军</w:t>
            </w:r>
            <w:r w:rsidR="00C85B02" w:rsidRPr="00AD3798">
              <w:rPr>
                <w:rFonts w:eastAsiaTheme="minorEastAsia" w:hAnsiTheme="minorEastAsia" w:hint="eastAsia"/>
                <w:sz w:val="24"/>
                <w:szCs w:val="24"/>
              </w:rPr>
              <w:t>，作业符合作业指导书要求。</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通过现场观察以上工序操作均符合操作文件要求。</w:t>
            </w:r>
          </w:p>
          <w:p w:rsidR="00D312CA" w:rsidRPr="00AD3798" w:rsidRDefault="00F16A33" w:rsidP="00A50CF0">
            <w:pPr>
              <w:spacing w:beforeLines="30" w:afterLines="30" w:line="288" w:lineRule="auto"/>
              <w:ind w:firstLineChars="200" w:firstLine="480"/>
              <w:rPr>
                <w:rFonts w:eastAsiaTheme="minorEastAsia"/>
                <w:sz w:val="24"/>
                <w:szCs w:val="24"/>
              </w:rPr>
            </w:pPr>
            <w:r w:rsidRPr="00AD3798">
              <w:rPr>
                <w:rFonts w:eastAsiaTheme="minorEastAsia" w:hAnsiTheme="minorEastAsia"/>
                <w:sz w:val="24"/>
                <w:szCs w:val="24"/>
              </w:rPr>
              <w:t>组织生产过程的控制符合标准规定的要求。</w:t>
            </w:r>
          </w:p>
        </w:tc>
        <w:tc>
          <w:tcPr>
            <w:tcW w:w="851" w:type="dxa"/>
          </w:tcPr>
          <w:p w:rsidR="00D312CA" w:rsidRPr="00F16A33" w:rsidRDefault="00D312CA">
            <w:pPr>
              <w:rPr>
                <w:rFonts w:eastAsiaTheme="minorEastAsia"/>
                <w:sz w:val="24"/>
                <w:szCs w:val="24"/>
              </w:rPr>
            </w:pPr>
          </w:p>
        </w:tc>
      </w:tr>
      <w:tr w:rsidR="00D312CA" w:rsidRPr="00F16A33">
        <w:trPr>
          <w:trHeight w:val="534"/>
        </w:trPr>
        <w:tc>
          <w:tcPr>
            <w:tcW w:w="1954" w:type="dxa"/>
          </w:tcPr>
          <w:p w:rsidR="00D312CA" w:rsidRPr="00C23EA3" w:rsidRDefault="00F16A33">
            <w:pPr>
              <w:spacing w:line="360" w:lineRule="auto"/>
              <w:rPr>
                <w:rFonts w:eastAsiaTheme="minorEastAsia"/>
                <w:sz w:val="24"/>
                <w:szCs w:val="24"/>
              </w:rPr>
            </w:pPr>
            <w:r w:rsidRPr="00C23EA3">
              <w:rPr>
                <w:rFonts w:eastAsiaTheme="minorEastAsia" w:hAnsiTheme="minorEastAsia"/>
                <w:sz w:val="24"/>
                <w:szCs w:val="24"/>
              </w:rPr>
              <w:lastRenderedPageBreak/>
              <w:t>标识和可追溯</w:t>
            </w:r>
            <w:r w:rsidRPr="00C23EA3">
              <w:rPr>
                <w:rFonts w:eastAsiaTheme="minorEastAsia"/>
                <w:sz w:val="24"/>
                <w:szCs w:val="24"/>
              </w:rPr>
              <w:t>/</w:t>
            </w:r>
            <w:r w:rsidRPr="00C23EA3">
              <w:rPr>
                <w:rFonts w:eastAsiaTheme="minorEastAsia" w:hAnsiTheme="minorEastAsia"/>
                <w:sz w:val="24"/>
                <w:szCs w:val="24"/>
              </w:rPr>
              <w:t>产品防护</w:t>
            </w:r>
          </w:p>
        </w:tc>
        <w:tc>
          <w:tcPr>
            <w:tcW w:w="1166" w:type="dxa"/>
          </w:tcPr>
          <w:p w:rsidR="00D312CA" w:rsidRPr="00C23EA3" w:rsidRDefault="00F16A33">
            <w:pPr>
              <w:spacing w:line="360" w:lineRule="auto"/>
              <w:rPr>
                <w:rFonts w:eastAsiaTheme="minorEastAsia"/>
                <w:b/>
                <w:bCs/>
                <w:sz w:val="24"/>
                <w:szCs w:val="24"/>
              </w:rPr>
            </w:pPr>
            <w:r w:rsidRPr="00C23EA3">
              <w:rPr>
                <w:rFonts w:eastAsiaTheme="minorEastAsia"/>
                <w:b/>
                <w:bCs/>
                <w:sz w:val="24"/>
                <w:szCs w:val="24"/>
              </w:rPr>
              <w:t>Q8.5.2</w:t>
            </w:r>
          </w:p>
          <w:p w:rsidR="00D312CA" w:rsidRPr="00C23EA3" w:rsidRDefault="00F16A33">
            <w:pPr>
              <w:spacing w:line="360" w:lineRule="auto"/>
              <w:rPr>
                <w:rFonts w:eastAsiaTheme="minorEastAsia"/>
                <w:sz w:val="24"/>
                <w:szCs w:val="24"/>
              </w:rPr>
            </w:pPr>
            <w:r w:rsidRPr="00C23EA3">
              <w:rPr>
                <w:rFonts w:eastAsiaTheme="minorEastAsia"/>
                <w:b/>
                <w:bCs/>
                <w:sz w:val="24"/>
                <w:szCs w:val="24"/>
              </w:rPr>
              <w:t>Q8.5.4</w:t>
            </w:r>
          </w:p>
        </w:tc>
        <w:tc>
          <w:tcPr>
            <w:tcW w:w="10738" w:type="dxa"/>
          </w:tcPr>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原材料依据不同的类型和防护要求进行防护运输，产品运输要求包装等。</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人工搬运车）、贮存场所，保持标识完整、清晰。</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产品标识和防护管理基本符合要求。</w:t>
            </w:r>
          </w:p>
        </w:tc>
        <w:tc>
          <w:tcPr>
            <w:tcW w:w="851" w:type="dxa"/>
          </w:tcPr>
          <w:p w:rsidR="00D312CA" w:rsidRPr="00F16A33" w:rsidRDefault="00D312CA">
            <w:pPr>
              <w:rPr>
                <w:rFonts w:eastAsiaTheme="minorEastAsia"/>
                <w:sz w:val="24"/>
                <w:szCs w:val="24"/>
              </w:rPr>
            </w:pPr>
          </w:p>
        </w:tc>
      </w:tr>
      <w:tr w:rsidR="00D312CA" w:rsidRPr="00F16A33">
        <w:trPr>
          <w:trHeight w:val="1104"/>
        </w:trPr>
        <w:tc>
          <w:tcPr>
            <w:tcW w:w="1954" w:type="dxa"/>
          </w:tcPr>
          <w:p w:rsidR="00D312CA" w:rsidRPr="00C23EA3" w:rsidRDefault="00F16A33">
            <w:pPr>
              <w:rPr>
                <w:rFonts w:eastAsiaTheme="minorEastAsia"/>
                <w:sz w:val="24"/>
                <w:szCs w:val="24"/>
              </w:rPr>
            </w:pPr>
            <w:r w:rsidRPr="00C23EA3">
              <w:rPr>
                <w:rFonts w:eastAsiaTheme="minorEastAsia" w:hAnsiTheme="minorEastAsia"/>
                <w:sz w:val="24"/>
                <w:szCs w:val="24"/>
              </w:rPr>
              <w:t>更改的控制</w:t>
            </w:r>
          </w:p>
          <w:p w:rsidR="00D312CA" w:rsidRPr="00C23EA3" w:rsidRDefault="00D312CA">
            <w:pPr>
              <w:rPr>
                <w:rFonts w:eastAsiaTheme="minorEastAsia"/>
                <w:sz w:val="24"/>
                <w:szCs w:val="24"/>
              </w:rPr>
            </w:pPr>
          </w:p>
        </w:tc>
        <w:tc>
          <w:tcPr>
            <w:tcW w:w="1166" w:type="dxa"/>
          </w:tcPr>
          <w:p w:rsidR="00D312CA" w:rsidRPr="00C23EA3" w:rsidRDefault="00F16A33">
            <w:pPr>
              <w:rPr>
                <w:rFonts w:eastAsiaTheme="minorEastAsia"/>
                <w:sz w:val="24"/>
                <w:szCs w:val="24"/>
              </w:rPr>
            </w:pPr>
            <w:r w:rsidRPr="00C23EA3">
              <w:rPr>
                <w:rFonts w:eastAsiaTheme="minorEastAsia"/>
                <w:sz w:val="24"/>
                <w:szCs w:val="24"/>
              </w:rPr>
              <w:t>Q8.5.6</w:t>
            </w:r>
          </w:p>
        </w:tc>
        <w:tc>
          <w:tcPr>
            <w:tcW w:w="10738" w:type="dxa"/>
          </w:tcPr>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对生产服务提供的更改进行必要的评审和控制，以确保稳定的符合要求。</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组织保留形成文件的信息，包括有关更改评审结果、授权进行更改的人员以及根据评审所采取的必要措施。</w:t>
            </w:r>
          </w:p>
          <w:p w:rsidR="00D312CA" w:rsidRPr="00C23EA3" w:rsidRDefault="00F16A33" w:rsidP="00A50CF0">
            <w:pPr>
              <w:spacing w:beforeLines="30" w:afterLines="30" w:line="288" w:lineRule="auto"/>
              <w:ind w:firstLineChars="200" w:firstLine="480"/>
              <w:rPr>
                <w:rFonts w:eastAsiaTheme="minorEastAsia"/>
                <w:sz w:val="24"/>
                <w:szCs w:val="24"/>
              </w:rPr>
            </w:pPr>
            <w:r w:rsidRPr="00C23EA3">
              <w:rPr>
                <w:rFonts w:eastAsiaTheme="minorEastAsia" w:hAnsiTheme="minorEastAsia"/>
                <w:sz w:val="24"/>
                <w:szCs w:val="24"/>
              </w:rPr>
              <w:t>经询问，目前无生产的变更。</w:t>
            </w:r>
          </w:p>
        </w:tc>
        <w:tc>
          <w:tcPr>
            <w:tcW w:w="851" w:type="dxa"/>
          </w:tcPr>
          <w:p w:rsidR="00D312CA" w:rsidRPr="00F16A33" w:rsidRDefault="00D312CA">
            <w:pPr>
              <w:rPr>
                <w:rFonts w:eastAsiaTheme="minorEastAsia"/>
                <w:sz w:val="24"/>
                <w:szCs w:val="24"/>
              </w:rPr>
            </w:pPr>
          </w:p>
        </w:tc>
      </w:tr>
      <w:tr w:rsidR="00D312CA" w:rsidRPr="00F16A33" w:rsidTr="00F92DF0">
        <w:trPr>
          <w:trHeight w:val="1114"/>
        </w:trPr>
        <w:tc>
          <w:tcPr>
            <w:tcW w:w="1954" w:type="dxa"/>
          </w:tcPr>
          <w:p w:rsidR="00D312CA" w:rsidRPr="0098265B" w:rsidRDefault="00F16A33">
            <w:pPr>
              <w:rPr>
                <w:rFonts w:eastAsiaTheme="minorEastAsia"/>
                <w:sz w:val="24"/>
                <w:szCs w:val="24"/>
              </w:rPr>
            </w:pPr>
            <w:r w:rsidRPr="0098265B">
              <w:rPr>
                <w:rFonts w:eastAsiaTheme="minorEastAsia" w:hAnsiTheme="minorEastAsia"/>
                <w:bCs/>
                <w:sz w:val="24"/>
                <w:szCs w:val="24"/>
              </w:rPr>
              <w:lastRenderedPageBreak/>
              <w:t>环境和职业健康安全运行控制</w:t>
            </w:r>
          </w:p>
        </w:tc>
        <w:tc>
          <w:tcPr>
            <w:tcW w:w="1166" w:type="dxa"/>
          </w:tcPr>
          <w:p w:rsidR="00D312CA" w:rsidRPr="0098265B" w:rsidRDefault="00F16A33">
            <w:pPr>
              <w:rPr>
                <w:rFonts w:eastAsiaTheme="minorEastAsia"/>
                <w:b/>
                <w:sz w:val="24"/>
                <w:szCs w:val="24"/>
              </w:rPr>
            </w:pPr>
            <w:r w:rsidRPr="0098265B">
              <w:rPr>
                <w:rFonts w:eastAsiaTheme="minorEastAsia"/>
                <w:b/>
                <w:sz w:val="24"/>
                <w:szCs w:val="24"/>
              </w:rPr>
              <w:t>E8.1</w:t>
            </w:r>
          </w:p>
          <w:p w:rsidR="00D312CA" w:rsidRPr="0098265B" w:rsidRDefault="00D312CA">
            <w:pPr>
              <w:rPr>
                <w:rFonts w:eastAsiaTheme="minorEastAsia"/>
                <w:b/>
                <w:sz w:val="24"/>
                <w:szCs w:val="24"/>
              </w:rPr>
            </w:pPr>
          </w:p>
          <w:p w:rsidR="00D312CA" w:rsidRPr="0098265B" w:rsidRDefault="00D312CA">
            <w:pPr>
              <w:rPr>
                <w:rFonts w:eastAsiaTheme="minorEastAsia"/>
                <w:sz w:val="24"/>
                <w:szCs w:val="24"/>
              </w:rPr>
            </w:pPr>
          </w:p>
        </w:tc>
        <w:tc>
          <w:tcPr>
            <w:tcW w:w="10738" w:type="dxa"/>
          </w:tcPr>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编制与环境、安全体系运行控制有关的文件有运行控制程序、废弃物控制程序、噪声控制程序、消防控制程序、劳动防护用品控制程序、资源能源控制程序、应急准备和响应控制程序、生产车间噪声控制作业指导书、生产生活固废垃圾处理</w:t>
            </w:r>
            <w:r w:rsidRPr="009F0D4C">
              <w:rPr>
                <w:rFonts w:eastAsiaTheme="minorEastAsia" w:hAnsiTheme="minorEastAsia" w:hint="eastAsia"/>
                <w:sz w:val="24"/>
                <w:szCs w:val="24"/>
              </w:rPr>
              <w:t>/</w:t>
            </w:r>
            <w:r w:rsidRPr="009F0D4C">
              <w:rPr>
                <w:rFonts w:eastAsiaTheme="minorEastAsia" w:hAnsiTheme="minorEastAsia" w:hint="eastAsia"/>
                <w:sz w:val="24"/>
                <w:szCs w:val="24"/>
              </w:rPr>
              <w:t>利用作业指导书、员工职业健康及劳动保护管理规定、应急预案等。</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提供了《环境目标、指标与管理方案及实施情况一览表》，管理方案内容包括如下：环境安全目标、环境安全指标、管理措施、完成时间、责任部门等内容。具有一定的可操作性。</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w:t>
            </w:r>
            <w:r w:rsidRPr="009F0D4C">
              <w:rPr>
                <w:rFonts w:eastAsiaTheme="minorEastAsia" w:hAnsiTheme="minorEastAsia" w:hint="eastAsia"/>
                <w:sz w:val="24"/>
                <w:szCs w:val="24"/>
              </w:rPr>
              <w:t>、废水管控：</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企业废水主要是生活废水，食堂生活废水经过隔油池处理后与办公楼、厕所产生的废水采用“化粪池</w:t>
            </w:r>
            <w:r w:rsidRPr="009F0D4C">
              <w:rPr>
                <w:rFonts w:eastAsiaTheme="minorEastAsia" w:hAnsiTheme="minorEastAsia" w:hint="eastAsia"/>
                <w:sz w:val="24"/>
                <w:szCs w:val="24"/>
              </w:rPr>
              <w:t>+</w:t>
            </w:r>
            <w:r w:rsidRPr="009F0D4C">
              <w:rPr>
                <w:rFonts w:eastAsiaTheme="minorEastAsia" w:hAnsiTheme="minorEastAsia" w:hint="eastAsia"/>
                <w:sz w:val="24"/>
                <w:szCs w:val="24"/>
              </w:rPr>
              <w:t>微动力生化处理装置”，处理后排入工业园内污水管网统一处理。</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2</w:t>
            </w:r>
            <w:r w:rsidRPr="009F0D4C">
              <w:rPr>
                <w:rFonts w:eastAsiaTheme="minorEastAsia" w:hAnsiTheme="minorEastAsia" w:hint="eastAsia"/>
                <w:sz w:val="24"/>
                <w:szCs w:val="24"/>
              </w:rPr>
              <w:t>、废气管控：</w:t>
            </w:r>
          </w:p>
          <w:p w:rsidR="009F0D4C" w:rsidRPr="009F0D4C" w:rsidRDefault="00ED4AA9" w:rsidP="00A50CF0">
            <w:pPr>
              <w:spacing w:beforeLines="30" w:afterLines="30" w:line="288" w:lineRule="auto"/>
              <w:ind w:firstLineChars="200" w:firstLine="480"/>
              <w:rPr>
                <w:rFonts w:eastAsiaTheme="minorEastAsia" w:hAnsiTheme="minorEastAsia"/>
                <w:sz w:val="24"/>
                <w:szCs w:val="24"/>
              </w:rPr>
            </w:pPr>
            <w:r w:rsidRPr="00ED4AA9">
              <w:rPr>
                <w:rFonts w:eastAsiaTheme="minorEastAsia" w:hAnsiTheme="minorEastAsia" w:hint="eastAsia"/>
                <w:sz w:val="24"/>
                <w:szCs w:val="24"/>
              </w:rPr>
              <w:t>电子元器件生产过程中所用原辅材料中的有机溶剂包括无水乙醇、导电银浆及</w:t>
            </w:r>
            <w:r w:rsidRPr="00ED4AA9">
              <w:rPr>
                <w:rFonts w:eastAsiaTheme="minorEastAsia" w:hAnsiTheme="minorEastAsia" w:hint="eastAsia"/>
                <w:sz w:val="24"/>
                <w:szCs w:val="24"/>
              </w:rPr>
              <w:t xml:space="preserve">PVB </w:t>
            </w:r>
            <w:r w:rsidRPr="00ED4AA9">
              <w:rPr>
                <w:rFonts w:eastAsiaTheme="minorEastAsia" w:hAnsiTheme="minorEastAsia" w:hint="eastAsia"/>
                <w:sz w:val="24"/>
                <w:szCs w:val="24"/>
              </w:rPr>
              <w:t>树脂，烧结过程中达到所用有机溶剂的挥发温度，有机溶剂在烧结过程中存在部分挥发，无组织排放。生产车间设置为封闭式，并采用负压进行抽气，有机废气抽集后送入</w:t>
            </w:r>
            <w:r w:rsidRPr="00ED4AA9">
              <w:rPr>
                <w:rFonts w:eastAsiaTheme="minorEastAsia" w:hAnsiTheme="minorEastAsia" w:hint="eastAsia"/>
                <w:sz w:val="24"/>
                <w:szCs w:val="24"/>
              </w:rPr>
              <w:t xml:space="preserve">UV </w:t>
            </w:r>
            <w:r w:rsidRPr="00ED4AA9">
              <w:rPr>
                <w:rFonts w:eastAsiaTheme="minorEastAsia" w:hAnsiTheme="minorEastAsia" w:hint="eastAsia"/>
                <w:sz w:val="24"/>
                <w:szCs w:val="24"/>
              </w:rPr>
              <w:t>光解</w:t>
            </w:r>
            <w:r w:rsidRPr="00ED4AA9">
              <w:rPr>
                <w:rFonts w:eastAsiaTheme="minorEastAsia" w:hAnsiTheme="minorEastAsia" w:hint="eastAsia"/>
                <w:sz w:val="24"/>
                <w:szCs w:val="24"/>
              </w:rPr>
              <w:t>+</w:t>
            </w:r>
            <w:r w:rsidRPr="00ED4AA9">
              <w:rPr>
                <w:rFonts w:eastAsiaTheme="minorEastAsia" w:hAnsiTheme="minorEastAsia" w:hint="eastAsia"/>
                <w:sz w:val="24"/>
                <w:szCs w:val="24"/>
              </w:rPr>
              <w:t>活性炭吸附装置中处理，处理后通过</w:t>
            </w:r>
            <w:r w:rsidRPr="00ED4AA9">
              <w:rPr>
                <w:rFonts w:eastAsiaTheme="minorEastAsia" w:hAnsiTheme="minorEastAsia" w:hint="eastAsia"/>
                <w:sz w:val="24"/>
                <w:szCs w:val="24"/>
              </w:rPr>
              <w:t>15m</w:t>
            </w:r>
            <w:r w:rsidRPr="00ED4AA9">
              <w:rPr>
                <w:rFonts w:eastAsiaTheme="minorEastAsia" w:hAnsiTheme="minorEastAsia" w:hint="eastAsia"/>
                <w:sz w:val="24"/>
                <w:szCs w:val="24"/>
              </w:rPr>
              <w:t>高排气筒排放；少量未被收集的有机废气，以无组织的形式排放到车间空气中，在车间门开关时逸散的大气环</w:t>
            </w:r>
            <w:r>
              <w:rPr>
                <w:rFonts w:eastAsiaTheme="minorEastAsia" w:hAnsiTheme="minorEastAsia" w:hint="eastAsia"/>
                <w:sz w:val="24"/>
                <w:szCs w:val="24"/>
              </w:rPr>
              <w:t>境中</w:t>
            </w:r>
            <w:r w:rsidR="009F0D4C" w:rsidRPr="009F0D4C">
              <w:rPr>
                <w:rFonts w:eastAsiaTheme="minorEastAsia" w:hAnsiTheme="minorEastAsia" w:hint="eastAsia"/>
                <w:sz w:val="24"/>
                <w:szCs w:val="24"/>
              </w:rPr>
              <w:t>。</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3</w:t>
            </w:r>
            <w:r w:rsidRPr="009F0D4C">
              <w:rPr>
                <w:rFonts w:eastAsiaTheme="minorEastAsia" w:hAnsiTheme="minorEastAsia" w:hint="eastAsia"/>
                <w:sz w:val="24"/>
                <w:szCs w:val="24"/>
              </w:rPr>
              <w:t>、噪声管控：</w:t>
            </w:r>
          </w:p>
          <w:p w:rsidR="009F0D4C" w:rsidRPr="009F0D4C" w:rsidRDefault="00ED4AA9"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生产过程在配料、叠压</w:t>
            </w:r>
            <w:r w:rsidR="009F0D4C" w:rsidRPr="009F0D4C">
              <w:rPr>
                <w:rFonts w:eastAsiaTheme="minorEastAsia" w:hAnsiTheme="minorEastAsia" w:hint="eastAsia"/>
                <w:sz w:val="24"/>
                <w:szCs w:val="24"/>
              </w:rPr>
              <w:t>、</w:t>
            </w:r>
            <w:r>
              <w:rPr>
                <w:rFonts w:eastAsiaTheme="minorEastAsia" w:hAnsiTheme="minorEastAsia" w:hint="eastAsia"/>
                <w:sz w:val="24"/>
                <w:szCs w:val="24"/>
              </w:rPr>
              <w:t>层压、</w:t>
            </w:r>
            <w:r w:rsidR="009F0D4C" w:rsidRPr="009F0D4C">
              <w:rPr>
                <w:rFonts w:eastAsiaTheme="minorEastAsia" w:hAnsiTheme="minorEastAsia" w:hint="eastAsia"/>
                <w:sz w:val="24"/>
                <w:szCs w:val="24"/>
              </w:rPr>
              <w:t>烧结、</w:t>
            </w:r>
            <w:r>
              <w:rPr>
                <w:rFonts w:eastAsiaTheme="minorEastAsia" w:hAnsiTheme="minorEastAsia" w:hint="eastAsia"/>
                <w:sz w:val="24"/>
                <w:szCs w:val="24"/>
              </w:rPr>
              <w:t>封端、切割</w:t>
            </w:r>
            <w:r w:rsidR="009F0D4C" w:rsidRPr="009F0D4C">
              <w:rPr>
                <w:rFonts w:eastAsiaTheme="minorEastAsia" w:hAnsiTheme="minorEastAsia" w:hint="eastAsia"/>
                <w:sz w:val="24"/>
                <w:szCs w:val="24"/>
              </w:rPr>
              <w:t>等工序设备运行产生轻微噪声，采取厂房内操作和选用低噪声的设备和工具，厂房密闭生产，同时加强设备的检查和维保，确保机械设备在正常工况下运行，其他工序基本无噪声，无高噪声设备。</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4</w:t>
            </w:r>
            <w:r w:rsidRPr="009F0D4C">
              <w:rPr>
                <w:rFonts w:eastAsiaTheme="minorEastAsia" w:hAnsiTheme="minorEastAsia" w:hint="eastAsia"/>
                <w:sz w:val="24"/>
                <w:szCs w:val="24"/>
              </w:rPr>
              <w:t>、固废管控：</w:t>
            </w:r>
          </w:p>
          <w:p w:rsidR="009F0D4C" w:rsidRPr="009F0D4C" w:rsidRDefault="00ED4AA9" w:rsidP="00A50CF0">
            <w:pPr>
              <w:spacing w:beforeLines="30" w:afterLines="30" w:line="288" w:lineRule="auto"/>
              <w:ind w:firstLineChars="200" w:firstLine="480"/>
              <w:rPr>
                <w:rFonts w:eastAsiaTheme="minorEastAsia" w:hAnsiTheme="minorEastAsia"/>
                <w:sz w:val="24"/>
                <w:szCs w:val="24"/>
              </w:rPr>
            </w:pPr>
            <w:r w:rsidRPr="00ED4AA9">
              <w:rPr>
                <w:rFonts w:eastAsiaTheme="minorEastAsia" w:hAnsiTheme="minorEastAsia" w:hint="eastAsia"/>
                <w:sz w:val="24"/>
                <w:szCs w:val="24"/>
              </w:rPr>
              <w:lastRenderedPageBreak/>
              <w:t>本项目切割、激光剥皮工序运行过程中，将会产生一定量的边角料，主要成分为铁氧体粉末料及玻璃陶瓷碎料等</w:t>
            </w:r>
            <w:r>
              <w:rPr>
                <w:rFonts w:eastAsiaTheme="minorEastAsia" w:hAnsiTheme="minorEastAsia" w:hint="eastAsia"/>
                <w:sz w:val="24"/>
                <w:szCs w:val="24"/>
              </w:rPr>
              <w:t>，</w:t>
            </w:r>
            <w:r w:rsidRPr="00ED4AA9">
              <w:rPr>
                <w:rFonts w:eastAsiaTheme="minorEastAsia" w:hAnsiTheme="minorEastAsia" w:hint="eastAsia"/>
                <w:sz w:val="24"/>
                <w:szCs w:val="24"/>
              </w:rPr>
              <w:t>该部分固废</w:t>
            </w:r>
            <w:r>
              <w:rPr>
                <w:rFonts w:eastAsiaTheme="minorEastAsia" w:hAnsiTheme="minorEastAsia" w:hint="eastAsia"/>
                <w:sz w:val="24"/>
                <w:szCs w:val="24"/>
              </w:rPr>
              <w:t>进行收集，</w:t>
            </w:r>
            <w:r w:rsidRPr="00ED4AA9">
              <w:rPr>
                <w:rFonts w:eastAsiaTheme="minorEastAsia" w:hAnsiTheme="minorEastAsia" w:hint="eastAsia"/>
                <w:sz w:val="24"/>
                <w:szCs w:val="24"/>
              </w:rPr>
              <w:t>将回用于生产线</w:t>
            </w:r>
            <w:r w:rsidR="009F0D4C" w:rsidRPr="009F0D4C">
              <w:rPr>
                <w:rFonts w:eastAsiaTheme="minorEastAsia" w:hAnsiTheme="minorEastAsia" w:hint="eastAsia"/>
                <w:sz w:val="24"/>
                <w:szCs w:val="24"/>
              </w:rPr>
              <w:t>；</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办公过程中固废主要是墨盒硒鼓等办公危废，由行政部人事部统一处理，一般是交供应商回收，生活垃圾由当地环卫所处理，公司缴纳处理费。</w:t>
            </w:r>
          </w:p>
          <w:p w:rsid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生产过程中的危废：主要是使用后的废机油桶，废抹布</w:t>
            </w:r>
            <w:r w:rsidR="00ED4AA9">
              <w:rPr>
                <w:rFonts w:eastAsiaTheme="minorEastAsia" w:hAnsiTheme="minorEastAsia" w:hint="eastAsia"/>
                <w:sz w:val="24"/>
                <w:szCs w:val="24"/>
              </w:rPr>
              <w:t>，废活性炭</w:t>
            </w:r>
            <w:r w:rsidRPr="009F0D4C">
              <w:rPr>
                <w:rFonts w:eastAsiaTheme="minorEastAsia" w:hAnsiTheme="minorEastAsia" w:hint="eastAsia"/>
                <w:sz w:val="24"/>
                <w:szCs w:val="24"/>
              </w:rPr>
              <w:t>；废油桶厂家回收处理，废抹布使用较少，暂存于危险品仓库存放。</w:t>
            </w:r>
            <w:r w:rsidR="00ED4AA9">
              <w:rPr>
                <w:rFonts w:eastAsiaTheme="minorEastAsia" w:hAnsiTheme="minorEastAsia" w:hint="eastAsia"/>
                <w:sz w:val="24"/>
                <w:szCs w:val="24"/>
              </w:rPr>
              <w:t>签订了危废处置协议，待收集到一定量后进行处理。</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5</w:t>
            </w:r>
            <w:r w:rsidRPr="009F0D4C">
              <w:rPr>
                <w:rFonts w:eastAsiaTheme="minorEastAsia" w:hAnsiTheme="minorEastAsia" w:hint="eastAsia"/>
                <w:sz w:val="24"/>
                <w:szCs w:val="24"/>
              </w:rPr>
              <w:t>、能源资源管控：</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生产过程注意节水、节电、节约陶瓷、银浆，人走关闭设备和照明开关，现场未发现有漏水和浪费电能的现象。</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6</w:t>
            </w:r>
            <w:r w:rsidRPr="009F0D4C">
              <w:rPr>
                <w:rFonts w:eastAsiaTheme="minorEastAsia" w:hAnsiTheme="minorEastAsia" w:hint="eastAsia"/>
                <w:sz w:val="24"/>
                <w:szCs w:val="24"/>
              </w:rPr>
              <w:t>、产品生命周期的环境管控：</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公司从工艺设计和采购产品时已考虑了产品的环保性（包括其包装），生产过程中，严格按照环保等管理制度实施，控制好辅助材料的用量，避免浪费，生命周期终了时陶瓷、银等还可以回收再利用。</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7</w:t>
            </w:r>
            <w:r w:rsidRPr="009F0D4C">
              <w:rPr>
                <w:rFonts w:eastAsiaTheme="minorEastAsia" w:hAnsiTheme="minorEastAsia" w:hint="eastAsia"/>
                <w:sz w:val="24"/>
                <w:szCs w:val="24"/>
              </w:rPr>
              <w:t>、潜在火灾管控：</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公司生产车间和办公区域配备了灭火器、消防栓，均符合要求。</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8</w:t>
            </w:r>
            <w:r w:rsidRPr="009F0D4C">
              <w:rPr>
                <w:rFonts w:eastAsiaTheme="minorEastAsia" w:hAnsiTheme="minorEastAsia" w:hint="eastAsia"/>
                <w:sz w:val="24"/>
                <w:szCs w:val="24"/>
              </w:rPr>
              <w:t>、安全防护：</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公司给员工发放手套、口罩、工作服、工作帽、工作鞋等劳保用品，生产车间封闭管理。</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9</w:t>
            </w:r>
            <w:r w:rsidRPr="009F0D4C">
              <w:rPr>
                <w:rFonts w:eastAsiaTheme="minorEastAsia" w:hAnsiTheme="minorEastAsia" w:hint="eastAsia"/>
                <w:sz w:val="24"/>
                <w:szCs w:val="24"/>
              </w:rPr>
              <w:t>、能提供防止员工意外伤害加重的急救药品如创可贴、杀菌药水等。</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10</w:t>
            </w:r>
            <w:r w:rsidRPr="009F0D4C">
              <w:rPr>
                <w:rFonts w:eastAsiaTheme="minorEastAsia" w:hAnsiTheme="minorEastAsia" w:hint="eastAsia"/>
                <w:sz w:val="24"/>
                <w:szCs w:val="24"/>
              </w:rPr>
              <w:t>、为主要长期员工上社保，查见了交款证明。</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lastRenderedPageBreak/>
              <w:t>11</w:t>
            </w:r>
            <w:r w:rsidRPr="009F0D4C">
              <w:rPr>
                <w:rFonts w:eastAsiaTheme="minorEastAsia" w:hAnsiTheme="minorEastAsia" w:hint="eastAsia"/>
                <w:sz w:val="24"/>
                <w:szCs w:val="24"/>
              </w:rPr>
              <w:t>、为环境和职业健康安全管理体系运行提供了财务支持，见行政部审核记录。</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12</w:t>
            </w:r>
            <w:r w:rsidRPr="009F0D4C">
              <w:rPr>
                <w:rFonts w:eastAsiaTheme="minorEastAsia" w:hAnsiTheme="minorEastAsia" w:hint="eastAsia"/>
                <w:sz w:val="24"/>
                <w:szCs w:val="24"/>
              </w:rPr>
              <w:t>、员工饮用水为纯净水通过饮水机饮用。</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13</w:t>
            </w:r>
            <w:r w:rsidRPr="009F0D4C">
              <w:rPr>
                <w:rFonts w:eastAsiaTheme="minorEastAsia" w:hAnsiTheme="minorEastAsia" w:hint="eastAsia"/>
                <w:sz w:val="24"/>
                <w:szCs w:val="24"/>
              </w:rPr>
              <w:t>、提供了</w:t>
            </w:r>
            <w:r w:rsidRPr="009F0D4C">
              <w:rPr>
                <w:rFonts w:eastAsiaTheme="minorEastAsia" w:hAnsiTheme="minorEastAsia" w:hint="eastAsia"/>
                <w:sz w:val="24"/>
                <w:szCs w:val="24"/>
              </w:rPr>
              <w:t>2020</w:t>
            </w:r>
            <w:r w:rsidRPr="009F0D4C">
              <w:rPr>
                <w:rFonts w:eastAsiaTheme="minorEastAsia" w:hAnsiTheme="minorEastAsia" w:hint="eastAsia"/>
                <w:sz w:val="24"/>
                <w:szCs w:val="24"/>
              </w:rPr>
              <w:t>年</w:t>
            </w:r>
            <w:r w:rsidRPr="009F0D4C">
              <w:rPr>
                <w:rFonts w:eastAsiaTheme="minorEastAsia" w:hAnsiTheme="minorEastAsia" w:hint="eastAsia"/>
                <w:sz w:val="24"/>
                <w:szCs w:val="24"/>
              </w:rPr>
              <w:t>4</w:t>
            </w:r>
            <w:r w:rsidRPr="009F0D4C">
              <w:rPr>
                <w:rFonts w:eastAsiaTheme="minorEastAsia" w:hAnsiTheme="minorEastAsia" w:hint="eastAsia"/>
                <w:sz w:val="24"/>
                <w:szCs w:val="24"/>
              </w:rPr>
              <w:t>月至</w:t>
            </w:r>
            <w:r w:rsidRPr="009F0D4C">
              <w:rPr>
                <w:rFonts w:eastAsiaTheme="minorEastAsia" w:hAnsiTheme="minorEastAsia" w:hint="eastAsia"/>
                <w:sz w:val="24"/>
                <w:szCs w:val="24"/>
              </w:rPr>
              <w:t>2020</w:t>
            </w:r>
            <w:r w:rsidRPr="009F0D4C">
              <w:rPr>
                <w:rFonts w:eastAsiaTheme="minorEastAsia" w:hAnsiTheme="minorEastAsia" w:hint="eastAsia"/>
                <w:sz w:val="24"/>
                <w:szCs w:val="24"/>
              </w:rPr>
              <w:t>年</w:t>
            </w:r>
            <w:r w:rsidRPr="009F0D4C">
              <w:rPr>
                <w:rFonts w:eastAsiaTheme="minorEastAsia" w:hAnsiTheme="minorEastAsia" w:hint="eastAsia"/>
                <w:sz w:val="24"/>
                <w:szCs w:val="24"/>
              </w:rPr>
              <w:t>8</w:t>
            </w:r>
            <w:r w:rsidRPr="009F0D4C">
              <w:rPr>
                <w:rFonts w:eastAsiaTheme="minorEastAsia" w:hAnsiTheme="minorEastAsia" w:hint="eastAsia"/>
                <w:sz w:val="24"/>
                <w:szCs w:val="24"/>
              </w:rPr>
              <w:t>月环境安全检查记录表，检验项目主要有加工</w:t>
            </w:r>
            <w:r w:rsidRPr="009F0D4C">
              <w:rPr>
                <w:rFonts w:eastAsiaTheme="minorEastAsia" w:hAnsiTheme="minorEastAsia" w:hint="eastAsia"/>
                <w:sz w:val="24"/>
                <w:szCs w:val="24"/>
              </w:rPr>
              <w:t>/</w:t>
            </w:r>
            <w:r w:rsidRPr="009F0D4C">
              <w:rPr>
                <w:rFonts w:eastAsiaTheme="minorEastAsia" w:hAnsiTheme="minorEastAsia" w:hint="eastAsia"/>
                <w:sz w:val="24"/>
                <w:szCs w:val="24"/>
              </w:rPr>
              <w:t>办公</w:t>
            </w:r>
            <w:r w:rsidRPr="009F0D4C">
              <w:rPr>
                <w:rFonts w:eastAsiaTheme="minorEastAsia" w:hAnsiTheme="minorEastAsia" w:hint="eastAsia"/>
                <w:sz w:val="24"/>
                <w:szCs w:val="24"/>
              </w:rPr>
              <w:t>/</w:t>
            </w:r>
            <w:r w:rsidRPr="009F0D4C">
              <w:rPr>
                <w:rFonts w:eastAsiaTheme="minorEastAsia" w:hAnsiTheme="minorEastAsia" w:hint="eastAsia"/>
                <w:sz w:val="24"/>
                <w:szCs w:val="24"/>
              </w:rPr>
              <w:t>生活区域卫生是否清理干净，固废情况、噪音排放，办公区域是否安全用电，消防设施是否完好，消防通道是否畅通，人员是否按规定穿戴防护用品，能源消耗等。</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抽查</w:t>
            </w:r>
            <w:r w:rsidRPr="009F0D4C">
              <w:rPr>
                <w:rFonts w:eastAsiaTheme="minorEastAsia" w:hAnsiTheme="minorEastAsia" w:hint="eastAsia"/>
                <w:sz w:val="24"/>
                <w:szCs w:val="24"/>
              </w:rPr>
              <w:t>2020.4.</w:t>
            </w:r>
            <w:r w:rsidR="00ED4AA9">
              <w:rPr>
                <w:rFonts w:eastAsiaTheme="minorEastAsia" w:hAnsiTheme="minorEastAsia" w:hint="eastAsia"/>
                <w:sz w:val="24"/>
                <w:szCs w:val="24"/>
              </w:rPr>
              <w:t>5</w:t>
            </w:r>
            <w:r w:rsidRPr="009F0D4C">
              <w:rPr>
                <w:rFonts w:eastAsiaTheme="minorEastAsia" w:hAnsiTheme="minorEastAsia" w:hint="eastAsia"/>
                <w:sz w:val="24"/>
                <w:szCs w:val="24"/>
              </w:rPr>
              <w:t>日、</w:t>
            </w:r>
            <w:r w:rsidRPr="009F0D4C">
              <w:rPr>
                <w:rFonts w:eastAsiaTheme="minorEastAsia" w:hAnsiTheme="minorEastAsia" w:hint="eastAsia"/>
                <w:sz w:val="24"/>
                <w:szCs w:val="24"/>
              </w:rPr>
              <w:t>2020.5.</w:t>
            </w:r>
            <w:r w:rsidR="00ED4AA9">
              <w:rPr>
                <w:rFonts w:eastAsiaTheme="minorEastAsia" w:hAnsiTheme="minorEastAsia" w:hint="eastAsia"/>
                <w:sz w:val="24"/>
                <w:szCs w:val="24"/>
              </w:rPr>
              <w:t>8</w:t>
            </w:r>
            <w:r w:rsidRPr="009F0D4C">
              <w:rPr>
                <w:rFonts w:eastAsiaTheme="minorEastAsia" w:hAnsiTheme="minorEastAsia" w:hint="eastAsia"/>
                <w:sz w:val="24"/>
                <w:szCs w:val="24"/>
              </w:rPr>
              <w:t>日、</w:t>
            </w:r>
            <w:r w:rsidRPr="009F0D4C">
              <w:rPr>
                <w:rFonts w:eastAsiaTheme="minorEastAsia" w:hAnsiTheme="minorEastAsia" w:hint="eastAsia"/>
                <w:sz w:val="24"/>
                <w:szCs w:val="24"/>
              </w:rPr>
              <w:t>2020.6.</w:t>
            </w:r>
            <w:r w:rsidR="00ED4AA9">
              <w:rPr>
                <w:rFonts w:eastAsiaTheme="minorEastAsia" w:hAnsiTheme="minorEastAsia" w:hint="eastAsia"/>
                <w:sz w:val="24"/>
                <w:szCs w:val="24"/>
              </w:rPr>
              <w:t>9</w:t>
            </w:r>
            <w:r w:rsidRPr="009F0D4C">
              <w:rPr>
                <w:rFonts w:eastAsiaTheme="minorEastAsia" w:hAnsiTheme="minorEastAsia" w:hint="eastAsia"/>
                <w:sz w:val="24"/>
                <w:szCs w:val="24"/>
              </w:rPr>
              <w:t>日检查结果均正常，检查人</w:t>
            </w:r>
            <w:r w:rsidR="00ED4AA9">
              <w:rPr>
                <w:rFonts w:eastAsiaTheme="minorEastAsia" w:hAnsiTheme="minorEastAsia" w:hint="eastAsia"/>
                <w:sz w:val="24"/>
                <w:szCs w:val="24"/>
              </w:rPr>
              <w:t>陈谢</w:t>
            </w:r>
            <w:r w:rsidRPr="009F0D4C">
              <w:rPr>
                <w:rFonts w:eastAsiaTheme="minorEastAsia" w:hAnsiTheme="minorEastAsia" w:hint="eastAsia"/>
                <w:sz w:val="24"/>
                <w:szCs w:val="24"/>
              </w:rPr>
              <w:t>。</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14</w:t>
            </w:r>
            <w:r w:rsidRPr="009F0D4C">
              <w:rPr>
                <w:rFonts w:eastAsiaTheme="minorEastAsia" w:hAnsiTheme="minorEastAsia" w:hint="eastAsia"/>
                <w:sz w:val="24"/>
                <w:szCs w:val="24"/>
              </w:rPr>
              <w:t>、查三废监测情况，公司提供了三废监测报告，对噪音、废水、废气等进行了监测，结果符合要求。见附件。</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15</w:t>
            </w:r>
            <w:r w:rsidRPr="009F0D4C">
              <w:rPr>
                <w:rFonts w:eastAsiaTheme="minorEastAsia" w:hAnsiTheme="minorEastAsia" w:hint="eastAsia"/>
                <w:sz w:val="24"/>
                <w:szCs w:val="24"/>
              </w:rPr>
              <w:t>、现场运行控制：</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现场巡视办公及生产区域配备有灭火器和消防栓多个，各车间均配有灭火器。</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现场查看各工序设备运转正常，人员操作方法合理，并佩带要相应的防护措施，如口罩、手套等。操作人员穿戴有工作衣、工作帽、工作鞋等安全防护用品。</w:t>
            </w:r>
          </w:p>
          <w:p w:rsidR="00ED4AA9" w:rsidRDefault="00ED4AA9" w:rsidP="00A50CF0">
            <w:pPr>
              <w:spacing w:beforeLines="30" w:afterLines="30" w:line="288" w:lineRule="auto"/>
              <w:ind w:firstLineChars="200" w:firstLine="480"/>
              <w:rPr>
                <w:rFonts w:ascii="宋体" w:hAnsi="宋体" w:cs="宋体"/>
                <w:bCs/>
                <w:color w:val="000000"/>
                <w:sz w:val="24"/>
                <w:szCs w:val="24"/>
              </w:rPr>
            </w:pPr>
            <w:r>
              <w:rPr>
                <w:rFonts w:eastAsiaTheme="minorEastAsia" w:hAnsiTheme="minorEastAsia" w:hint="eastAsia"/>
                <w:sz w:val="24"/>
                <w:szCs w:val="24"/>
              </w:rPr>
              <w:t>化学物品存放仓库，主要存放</w:t>
            </w:r>
            <w:r>
              <w:rPr>
                <w:rFonts w:ascii="宋体" w:hAnsi="宋体" w:cs="宋体" w:hint="eastAsia"/>
                <w:bCs/>
                <w:color w:val="000000"/>
                <w:sz w:val="24"/>
                <w:szCs w:val="24"/>
              </w:rPr>
              <w:t>醋酸正丙酯、无水乙醇、异丁醇等生产原料，贴有MSDS，物料标识明确、排放整齐，进行使用登记管理，使用前进行审核，待批准后进行发料管理，</w:t>
            </w:r>
            <w:r w:rsidR="0098265B">
              <w:rPr>
                <w:rFonts w:ascii="宋体" w:hAnsi="宋体" w:cs="宋体" w:hint="eastAsia"/>
                <w:bCs/>
                <w:color w:val="000000"/>
                <w:sz w:val="24"/>
                <w:szCs w:val="24"/>
              </w:rPr>
              <w:t>公司提供了相关每种化学物品的每日登记使用一览表，</w:t>
            </w:r>
            <w:r>
              <w:rPr>
                <w:rFonts w:ascii="宋体" w:hAnsi="宋体" w:cs="宋体" w:hint="eastAsia"/>
                <w:bCs/>
                <w:color w:val="000000"/>
                <w:sz w:val="24"/>
                <w:szCs w:val="24"/>
              </w:rPr>
              <w:t>管理人：</w:t>
            </w:r>
            <w:r w:rsidR="0098265B" w:rsidRPr="0098265B">
              <w:rPr>
                <w:rFonts w:ascii="宋体" w:hAnsi="宋体" w:cs="宋体" w:hint="eastAsia"/>
                <w:bCs/>
                <w:color w:val="000000"/>
                <w:sz w:val="24"/>
                <w:szCs w:val="24"/>
              </w:rPr>
              <w:t>刘代金</w:t>
            </w:r>
            <w:r w:rsidR="00C25345">
              <w:rPr>
                <w:rFonts w:ascii="宋体" w:hAnsi="宋体" w:cs="宋体" w:hint="eastAsia"/>
                <w:bCs/>
                <w:color w:val="000000"/>
                <w:sz w:val="24"/>
                <w:szCs w:val="24"/>
              </w:rPr>
              <w:t>。</w:t>
            </w:r>
          </w:p>
          <w:p w:rsidR="00B03279" w:rsidRDefault="00B03279" w:rsidP="00A50CF0">
            <w:pPr>
              <w:spacing w:beforeLines="30" w:afterLines="30" w:line="288" w:lineRule="auto"/>
              <w:ind w:firstLineChars="200" w:firstLine="480"/>
              <w:rPr>
                <w:rFonts w:ascii="宋体" w:hAnsi="宋体" w:cs="宋体"/>
                <w:bCs/>
                <w:color w:val="000000"/>
                <w:sz w:val="24"/>
                <w:szCs w:val="24"/>
              </w:rPr>
            </w:pPr>
            <w:r>
              <w:rPr>
                <w:rFonts w:ascii="宋体" w:hAnsi="宋体" w:cs="宋体"/>
                <w:bCs/>
                <w:noProof/>
                <w:color w:val="000000"/>
                <w:sz w:val="24"/>
                <w:szCs w:val="24"/>
              </w:rPr>
              <w:lastRenderedPageBreak/>
              <w:drawing>
                <wp:inline distT="0" distB="0" distL="0" distR="0">
                  <wp:extent cx="3848100" cy="532447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848100" cy="5324475"/>
                          </a:xfrm>
                          <a:prstGeom prst="rect">
                            <a:avLst/>
                          </a:prstGeom>
                          <a:noFill/>
                          <a:ln w="9525">
                            <a:noFill/>
                            <a:miter lim="800000"/>
                            <a:headEnd/>
                            <a:tailEnd/>
                          </a:ln>
                        </pic:spPr>
                      </pic:pic>
                    </a:graphicData>
                  </a:graphic>
                </wp:inline>
              </w:drawing>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lastRenderedPageBreak/>
              <w:t>各车间安全设施设有提示说明，方便取用，未发现遮挡消防设施和挤占消防通道的情况。</w:t>
            </w:r>
          </w:p>
          <w:p w:rsidR="009F0D4C" w:rsidRPr="009F0D4C" w:rsidRDefault="00C25345"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配料</w:t>
            </w:r>
            <w:r w:rsidR="009F0D4C" w:rsidRPr="009F0D4C">
              <w:rPr>
                <w:rFonts w:eastAsiaTheme="minorEastAsia" w:hAnsiTheme="minorEastAsia" w:hint="eastAsia"/>
                <w:sz w:val="24"/>
                <w:szCs w:val="24"/>
              </w:rPr>
              <w:t>工序，防护设施</w:t>
            </w:r>
            <w:r>
              <w:rPr>
                <w:rFonts w:eastAsiaTheme="minorEastAsia" w:hAnsiTheme="minorEastAsia" w:hint="eastAsia"/>
                <w:sz w:val="24"/>
                <w:szCs w:val="24"/>
              </w:rPr>
              <w:t>合理，设备上张贴安全警示标识，安装了减震设施，噪音轻微。现场配料操作人员配戴口罩，穿</w:t>
            </w:r>
            <w:r w:rsidR="009F0D4C" w:rsidRPr="009F0D4C">
              <w:rPr>
                <w:rFonts w:eastAsiaTheme="minorEastAsia" w:hAnsiTheme="minorEastAsia" w:hint="eastAsia"/>
                <w:sz w:val="24"/>
                <w:szCs w:val="24"/>
              </w:rPr>
              <w:t>工作服、工作帽、工作鞋</w:t>
            </w:r>
            <w:r>
              <w:rPr>
                <w:rFonts w:eastAsiaTheme="minorEastAsia" w:hAnsiTheme="minorEastAsia" w:hint="eastAsia"/>
                <w:sz w:val="24"/>
                <w:szCs w:val="24"/>
              </w:rPr>
              <w:t>，产品通过输送管道进行输送，无废水、废气、废渣</w:t>
            </w:r>
            <w:r w:rsidR="009F0D4C" w:rsidRPr="009F0D4C">
              <w:rPr>
                <w:rFonts w:eastAsiaTheme="minorEastAsia" w:hAnsiTheme="minorEastAsia" w:hint="eastAsia"/>
                <w:sz w:val="24"/>
                <w:szCs w:val="24"/>
              </w:rPr>
              <w:t>。</w:t>
            </w:r>
          </w:p>
          <w:p w:rsidR="009F0D4C" w:rsidRPr="009F0D4C" w:rsidRDefault="00C25345"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切割</w:t>
            </w:r>
            <w:r w:rsidR="009F0D4C" w:rsidRPr="009F0D4C">
              <w:rPr>
                <w:rFonts w:eastAsiaTheme="minorEastAsia" w:hAnsiTheme="minorEastAsia" w:hint="eastAsia"/>
                <w:sz w:val="24"/>
                <w:szCs w:val="24"/>
              </w:rPr>
              <w:t>工序，设备贴有设备安全操作规程，</w:t>
            </w:r>
            <w:r>
              <w:rPr>
                <w:rFonts w:eastAsiaTheme="minorEastAsia" w:hAnsiTheme="minorEastAsia" w:hint="eastAsia"/>
                <w:sz w:val="24"/>
                <w:szCs w:val="24"/>
              </w:rPr>
              <w:t>员工佩带手套、穿戴工作服及工作鞋进行作业进行防护，使用切割机</w:t>
            </w:r>
            <w:r w:rsidR="009F0D4C" w:rsidRPr="009F0D4C">
              <w:rPr>
                <w:rFonts w:eastAsiaTheme="minorEastAsia" w:hAnsiTheme="minorEastAsia" w:hint="eastAsia"/>
                <w:sz w:val="24"/>
                <w:szCs w:val="24"/>
              </w:rPr>
              <w:t>进行作业，</w:t>
            </w:r>
            <w:r>
              <w:rPr>
                <w:rFonts w:eastAsiaTheme="minorEastAsia" w:hAnsiTheme="minorEastAsia" w:hint="eastAsia"/>
                <w:sz w:val="24"/>
                <w:szCs w:val="24"/>
              </w:rPr>
              <w:t>整个切割过程设备噪音轻微，产生的产品</w:t>
            </w:r>
            <w:r w:rsidRPr="009F0D4C">
              <w:rPr>
                <w:rFonts w:eastAsiaTheme="minorEastAsia" w:hAnsiTheme="minorEastAsia" w:hint="eastAsia"/>
                <w:sz w:val="24"/>
                <w:szCs w:val="24"/>
              </w:rPr>
              <w:t>粉尘，</w:t>
            </w:r>
            <w:r w:rsidRPr="00D62C83">
              <w:rPr>
                <w:rFonts w:ascii="宋体" w:hAnsi="宋体" w:hint="eastAsia"/>
                <w:bCs/>
                <w:spacing w:val="20"/>
                <w:sz w:val="24"/>
                <w:szCs w:val="22"/>
              </w:rPr>
              <w:t>主要成分为铁氧体粉末料及玻璃陶瓷碎料等，</w:t>
            </w:r>
            <w:r>
              <w:rPr>
                <w:rFonts w:ascii="宋体" w:hAnsi="宋体" w:hint="eastAsia"/>
                <w:bCs/>
                <w:spacing w:val="20"/>
                <w:sz w:val="24"/>
                <w:szCs w:val="22"/>
              </w:rPr>
              <w:t>收集并循环使用，</w:t>
            </w:r>
            <w:r w:rsidRPr="009F0D4C">
              <w:rPr>
                <w:rFonts w:eastAsiaTheme="minorEastAsia" w:hAnsiTheme="minorEastAsia" w:hint="eastAsia"/>
                <w:sz w:val="24"/>
                <w:szCs w:val="24"/>
              </w:rPr>
              <w:t>集尘器系统收集</w:t>
            </w:r>
            <w:r>
              <w:rPr>
                <w:rFonts w:eastAsiaTheme="minorEastAsia" w:hAnsiTheme="minorEastAsia" w:hint="eastAsia"/>
                <w:sz w:val="24"/>
                <w:szCs w:val="24"/>
              </w:rPr>
              <w:t>后</w:t>
            </w:r>
            <w:r>
              <w:rPr>
                <w:rFonts w:ascii="宋体" w:hAnsi="宋体" w:hint="eastAsia"/>
                <w:bCs/>
                <w:spacing w:val="20"/>
                <w:sz w:val="24"/>
                <w:szCs w:val="22"/>
              </w:rPr>
              <w:t>循环使用。</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水压工序，设备热水均压机贴有设备安全操作规程，员工佩带手套、工作帽、穿戴工作服及工作鞋进行作业进行防护，将叠层好的半成品，通过水压压力</w:t>
            </w:r>
            <w:r w:rsidRPr="009F0D4C">
              <w:rPr>
                <w:rFonts w:eastAsiaTheme="minorEastAsia" w:hAnsiTheme="minorEastAsia" w:hint="eastAsia"/>
                <w:sz w:val="24"/>
                <w:szCs w:val="24"/>
              </w:rPr>
              <w:t>3000psi</w:t>
            </w:r>
            <w:r w:rsidRPr="009F0D4C">
              <w:rPr>
                <w:rFonts w:eastAsiaTheme="minorEastAsia" w:hAnsiTheme="minorEastAsia" w:hint="eastAsia"/>
                <w:sz w:val="24"/>
                <w:szCs w:val="24"/>
              </w:rPr>
              <w:t>，保压时间</w:t>
            </w:r>
            <w:r w:rsidRPr="009F0D4C">
              <w:rPr>
                <w:rFonts w:eastAsiaTheme="minorEastAsia" w:hAnsiTheme="minorEastAsia" w:hint="eastAsia"/>
                <w:sz w:val="24"/>
                <w:szCs w:val="24"/>
              </w:rPr>
              <w:t>60</w:t>
            </w:r>
            <w:r w:rsidRPr="009F0D4C">
              <w:rPr>
                <w:rFonts w:eastAsiaTheme="minorEastAsia" w:hAnsiTheme="minorEastAsia" w:hint="eastAsia"/>
                <w:sz w:val="24"/>
                <w:szCs w:val="24"/>
              </w:rPr>
              <w:t>秒；整个过程设备噪音轻微，水进行循环使用，无外排，无废渣。</w:t>
            </w:r>
          </w:p>
          <w:p w:rsidR="009F0D4C" w:rsidRPr="009F0D4C" w:rsidRDefault="00C25345"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排胶、烧结、烧端</w:t>
            </w:r>
            <w:r w:rsidR="009F0D4C" w:rsidRPr="009F0D4C">
              <w:rPr>
                <w:rFonts w:eastAsiaTheme="minorEastAsia" w:hAnsiTheme="minorEastAsia" w:hint="eastAsia"/>
                <w:sz w:val="24"/>
                <w:szCs w:val="24"/>
              </w:rPr>
              <w:t>工序，</w:t>
            </w:r>
            <w:r>
              <w:rPr>
                <w:rFonts w:eastAsiaTheme="minorEastAsia" w:hAnsiTheme="minorEastAsia" w:hint="eastAsia"/>
                <w:sz w:val="24"/>
                <w:szCs w:val="24"/>
              </w:rPr>
              <w:t>设备安全操作规程，各段温度按要求进行设定</w:t>
            </w:r>
            <w:r w:rsidR="009F0D4C" w:rsidRPr="009F0D4C">
              <w:rPr>
                <w:rFonts w:eastAsiaTheme="minorEastAsia" w:hAnsiTheme="minorEastAsia" w:hint="eastAsia"/>
                <w:sz w:val="24"/>
                <w:szCs w:val="24"/>
              </w:rPr>
              <w:t>；</w:t>
            </w:r>
            <w:r>
              <w:rPr>
                <w:rFonts w:eastAsiaTheme="minorEastAsia" w:hAnsiTheme="minorEastAsia" w:hint="eastAsia"/>
                <w:sz w:val="24"/>
                <w:szCs w:val="24"/>
              </w:rPr>
              <w:t>排胶、烧结、烧端</w:t>
            </w:r>
            <w:r w:rsidRPr="009F0D4C">
              <w:rPr>
                <w:rFonts w:eastAsiaTheme="minorEastAsia" w:hAnsiTheme="minorEastAsia" w:hint="eastAsia"/>
                <w:sz w:val="24"/>
                <w:szCs w:val="24"/>
              </w:rPr>
              <w:t>工序</w:t>
            </w:r>
            <w:r w:rsidR="009F0D4C" w:rsidRPr="009F0D4C">
              <w:rPr>
                <w:rFonts w:eastAsiaTheme="minorEastAsia" w:hAnsiTheme="minorEastAsia" w:hint="eastAsia"/>
                <w:sz w:val="24"/>
                <w:szCs w:val="24"/>
              </w:rPr>
              <w:t>过程设备噪音轻微，</w:t>
            </w:r>
            <w:r w:rsidRPr="00D62C83">
              <w:rPr>
                <w:rFonts w:ascii="宋体" w:hAnsi="宋体" w:hint="eastAsia"/>
                <w:bCs/>
                <w:spacing w:val="20"/>
                <w:sz w:val="24"/>
                <w:szCs w:val="22"/>
              </w:rPr>
              <w:t>生产过程中所用原辅材料中的有机溶剂包括无水乙醇、导电银浆及PVB 树脂，烧结过程中达到所用有机溶剂的挥发温度，有机溶剂在烧结过程中存在部分挥发，</w:t>
            </w:r>
            <w:r w:rsidRPr="00C25345">
              <w:rPr>
                <w:rFonts w:eastAsiaTheme="minorEastAsia" w:hAnsiTheme="minorEastAsia" w:hint="eastAsia"/>
                <w:sz w:val="24"/>
                <w:szCs w:val="24"/>
              </w:rPr>
              <w:t>生产车间设置为封闭式，并采用负压进行抽气，有机废气抽集后送入</w:t>
            </w:r>
            <w:r w:rsidRPr="00C25345">
              <w:rPr>
                <w:rFonts w:eastAsiaTheme="minorEastAsia" w:hAnsiTheme="minorEastAsia" w:hint="eastAsia"/>
                <w:sz w:val="24"/>
                <w:szCs w:val="24"/>
              </w:rPr>
              <w:t xml:space="preserve">UV </w:t>
            </w:r>
            <w:r w:rsidRPr="00C25345">
              <w:rPr>
                <w:rFonts w:eastAsiaTheme="minorEastAsia" w:hAnsiTheme="minorEastAsia" w:hint="eastAsia"/>
                <w:sz w:val="24"/>
                <w:szCs w:val="24"/>
              </w:rPr>
              <w:t>光解</w:t>
            </w:r>
            <w:r w:rsidRPr="00C25345">
              <w:rPr>
                <w:rFonts w:eastAsiaTheme="minorEastAsia" w:hAnsiTheme="minorEastAsia" w:hint="eastAsia"/>
                <w:sz w:val="24"/>
                <w:szCs w:val="24"/>
              </w:rPr>
              <w:t>+</w:t>
            </w:r>
            <w:r w:rsidRPr="00C25345">
              <w:rPr>
                <w:rFonts w:eastAsiaTheme="minorEastAsia" w:hAnsiTheme="minorEastAsia" w:hint="eastAsia"/>
                <w:sz w:val="24"/>
                <w:szCs w:val="24"/>
              </w:rPr>
              <w:t>活性炭吸附装置中处理，处理后通过</w:t>
            </w:r>
            <w:r w:rsidRPr="00C25345">
              <w:rPr>
                <w:rFonts w:eastAsiaTheme="minorEastAsia" w:hAnsiTheme="minorEastAsia" w:hint="eastAsia"/>
                <w:sz w:val="24"/>
                <w:szCs w:val="24"/>
              </w:rPr>
              <w:t>15m</w:t>
            </w:r>
            <w:r w:rsidRPr="00C25345">
              <w:rPr>
                <w:rFonts w:eastAsiaTheme="minorEastAsia" w:hAnsiTheme="minorEastAsia" w:hint="eastAsia"/>
                <w:sz w:val="24"/>
                <w:szCs w:val="24"/>
              </w:rPr>
              <w:t>高排气筒排放</w:t>
            </w:r>
            <w:r w:rsidR="009F0D4C" w:rsidRPr="009F0D4C">
              <w:rPr>
                <w:rFonts w:eastAsiaTheme="minorEastAsia" w:hAnsiTheme="minorEastAsia" w:hint="eastAsia"/>
                <w:sz w:val="24"/>
                <w:szCs w:val="24"/>
              </w:rPr>
              <w:t>。</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配电室门口设有防鼠挡板，配有绝缘手套、绝缘鞋、高压验电笔、安全帽，内部配有灭火器。</w:t>
            </w:r>
          </w:p>
          <w:p w:rsidR="009F0D4C" w:rsidRPr="009F0D4C" w:rsidRDefault="009F0D4C" w:rsidP="00A50CF0">
            <w:pPr>
              <w:spacing w:beforeLines="30" w:afterLines="30" w:line="288" w:lineRule="auto"/>
              <w:ind w:firstLineChars="200" w:firstLine="480"/>
              <w:rPr>
                <w:rFonts w:eastAsiaTheme="minorEastAsia" w:hAnsiTheme="minorEastAsia"/>
                <w:sz w:val="24"/>
                <w:szCs w:val="24"/>
              </w:rPr>
            </w:pPr>
            <w:r w:rsidRPr="009F0D4C">
              <w:rPr>
                <w:rFonts w:eastAsiaTheme="minorEastAsia" w:hAnsiTheme="minorEastAsia" w:hint="eastAsia"/>
                <w:sz w:val="24"/>
                <w:szCs w:val="24"/>
              </w:rPr>
              <w:t>生产车间内现场电线布线合理，电线均处于完好状态，设备安装稳固、有接地及保护装置，控制柜及漏电保护器状态良好。</w:t>
            </w:r>
          </w:p>
          <w:p w:rsidR="009F0D4C" w:rsidRDefault="009F0D4C" w:rsidP="00A50CF0">
            <w:pPr>
              <w:spacing w:beforeLines="30" w:afterLines="30" w:line="288" w:lineRule="auto"/>
              <w:ind w:firstLineChars="200" w:firstLine="480"/>
              <w:rPr>
                <w:rFonts w:eastAsiaTheme="minorEastAsia" w:hAnsiTheme="minorEastAsia" w:hint="eastAsia"/>
                <w:sz w:val="24"/>
                <w:szCs w:val="24"/>
              </w:rPr>
            </w:pPr>
            <w:r w:rsidRPr="009F0D4C">
              <w:rPr>
                <w:rFonts w:eastAsiaTheme="minorEastAsia" w:hAnsiTheme="minorEastAsia" w:hint="eastAsia"/>
                <w:sz w:val="24"/>
                <w:szCs w:val="24"/>
              </w:rPr>
              <w:t>车间安装有应急灯和应急出口指示，消防设施（灭火器、消防栓等）处于有效状态。</w:t>
            </w:r>
          </w:p>
          <w:p w:rsidR="00A50CF0" w:rsidRPr="009F0D4C" w:rsidRDefault="00A50CF0" w:rsidP="00A50CF0">
            <w:pPr>
              <w:spacing w:beforeLines="30" w:afterLines="30" w:line="288" w:lineRule="auto"/>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700000" cy="3600000"/>
                  <wp:effectExtent l="19050" t="0" r="5100" b="0"/>
                  <wp:docPr id="2" name="图片 1" descr="D:\审核工作\055-江西兴康电子科技有限公司\收集资料\EMS审核收集材料清单\图片\IMG_20200903_17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055-江西兴康电子科技有限公司\收集资料\EMS审核收集材料清单\图片\IMG_20200903_170432.jpg"/>
                          <pic:cNvPicPr>
                            <a:picLocks noChangeAspect="1" noChangeArrowheads="1"/>
                          </pic:cNvPicPr>
                        </pic:nvPicPr>
                        <pic:blipFill>
                          <a:blip r:embed="rId12"/>
                          <a:srcRect/>
                          <a:stretch>
                            <a:fillRect/>
                          </a:stretch>
                        </pic:blipFill>
                        <pic:spPr bwMode="auto">
                          <a:xfrm>
                            <a:off x="0" y="0"/>
                            <a:ext cx="2700000" cy="3600000"/>
                          </a:xfrm>
                          <a:prstGeom prst="rect">
                            <a:avLst/>
                          </a:prstGeom>
                          <a:noFill/>
                          <a:ln w="9525">
                            <a:noFill/>
                            <a:miter lim="800000"/>
                            <a:headEnd/>
                            <a:tailEnd/>
                          </a:ln>
                        </pic:spPr>
                      </pic:pic>
                    </a:graphicData>
                  </a:graphic>
                </wp:inline>
              </w:drawing>
            </w:r>
          </w:p>
          <w:p w:rsidR="00D312CA" w:rsidRPr="00A6277A" w:rsidRDefault="009F0D4C" w:rsidP="00A50CF0">
            <w:pPr>
              <w:spacing w:beforeLines="30" w:afterLines="30" w:line="288" w:lineRule="auto"/>
              <w:ind w:firstLineChars="200" w:firstLine="480"/>
              <w:rPr>
                <w:rFonts w:eastAsiaTheme="minorEastAsia"/>
                <w:sz w:val="24"/>
                <w:szCs w:val="24"/>
                <w:highlight w:val="yellow"/>
              </w:rPr>
            </w:pPr>
            <w:r w:rsidRPr="009F0D4C">
              <w:rPr>
                <w:rFonts w:eastAsiaTheme="minorEastAsia" w:hAnsiTheme="minorEastAsia" w:hint="eastAsia"/>
                <w:sz w:val="24"/>
                <w:szCs w:val="24"/>
              </w:rPr>
              <w:t>车间现场在环保方面的控制管理基本有效。</w:t>
            </w:r>
          </w:p>
        </w:tc>
        <w:tc>
          <w:tcPr>
            <w:tcW w:w="851" w:type="dxa"/>
          </w:tcPr>
          <w:p w:rsidR="00D312CA" w:rsidRPr="00F16A33" w:rsidRDefault="00D312CA">
            <w:pPr>
              <w:rPr>
                <w:rFonts w:eastAsiaTheme="minorEastAsia"/>
                <w:sz w:val="24"/>
                <w:szCs w:val="24"/>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pPr>
              <w:ind w:firstLine="371"/>
              <w:jc w:val="left"/>
              <w:rPr>
                <w:rFonts w:eastAsiaTheme="minorEastAsia"/>
              </w:rPr>
            </w:pPr>
          </w:p>
          <w:p w:rsidR="00D312CA" w:rsidRPr="00F16A33" w:rsidRDefault="00D312CA" w:rsidP="00B00B90">
            <w:pPr>
              <w:ind w:firstLine="371"/>
              <w:jc w:val="left"/>
              <w:rPr>
                <w:rFonts w:eastAsiaTheme="minorEastAsia"/>
              </w:rPr>
            </w:pPr>
          </w:p>
        </w:tc>
      </w:tr>
      <w:tr w:rsidR="00D312CA" w:rsidRPr="00F16A33">
        <w:trPr>
          <w:trHeight w:val="690"/>
        </w:trPr>
        <w:tc>
          <w:tcPr>
            <w:tcW w:w="1954" w:type="dxa"/>
          </w:tcPr>
          <w:p w:rsidR="00D312CA" w:rsidRPr="00F16A33" w:rsidRDefault="00F16A33">
            <w:pPr>
              <w:rPr>
                <w:rFonts w:eastAsiaTheme="minorEastAsia"/>
                <w:sz w:val="24"/>
                <w:szCs w:val="24"/>
              </w:rPr>
            </w:pPr>
            <w:r w:rsidRPr="00F16A33">
              <w:rPr>
                <w:rFonts w:eastAsiaTheme="minorEastAsia" w:hAnsiTheme="minorEastAsia"/>
                <w:bCs/>
                <w:sz w:val="24"/>
                <w:szCs w:val="24"/>
              </w:rPr>
              <w:lastRenderedPageBreak/>
              <w:t>应急准备和响应</w:t>
            </w:r>
          </w:p>
        </w:tc>
        <w:tc>
          <w:tcPr>
            <w:tcW w:w="1166" w:type="dxa"/>
          </w:tcPr>
          <w:p w:rsidR="00D312CA" w:rsidRPr="00F16A33" w:rsidRDefault="00F16A33">
            <w:pPr>
              <w:rPr>
                <w:rFonts w:eastAsiaTheme="minorEastAsia"/>
                <w:b/>
                <w:sz w:val="24"/>
                <w:szCs w:val="24"/>
              </w:rPr>
            </w:pPr>
            <w:r w:rsidRPr="00F16A33">
              <w:rPr>
                <w:rFonts w:eastAsiaTheme="minorEastAsia"/>
                <w:b/>
                <w:sz w:val="24"/>
                <w:szCs w:val="24"/>
              </w:rPr>
              <w:t>E8.2</w:t>
            </w:r>
          </w:p>
          <w:p w:rsidR="00D312CA" w:rsidRPr="00F16A33" w:rsidRDefault="00D312CA">
            <w:pPr>
              <w:rPr>
                <w:rFonts w:eastAsiaTheme="minorEastAsia"/>
                <w:sz w:val="24"/>
                <w:szCs w:val="24"/>
              </w:rPr>
            </w:pPr>
          </w:p>
        </w:tc>
        <w:tc>
          <w:tcPr>
            <w:tcW w:w="10738" w:type="dxa"/>
          </w:tcPr>
          <w:p w:rsidR="0098265B" w:rsidRPr="0098265B" w:rsidRDefault="00F16A33" w:rsidP="00A50CF0">
            <w:pPr>
              <w:spacing w:beforeLines="30" w:afterLines="30" w:line="288" w:lineRule="auto"/>
              <w:ind w:firstLineChars="200" w:firstLine="480"/>
              <w:rPr>
                <w:rFonts w:eastAsiaTheme="minorEastAsia" w:hAnsiTheme="minorEastAsia"/>
                <w:bCs/>
                <w:sz w:val="24"/>
                <w:szCs w:val="24"/>
              </w:rPr>
            </w:pPr>
            <w:r w:rsidRPr="00F16A33">
              <w:rPr>
                <w:rFonts w:eastAsiaTheme="minorEastAsia" w:hAnsiTheme="minorEastAsia"/>
                <w:bCs/>
                <w:sz w:val="24"/>
                <w:szCs w:val="24"/>
              </w:rPr>
              <w:t>负</w:t>
            </w:r>
            <w:r w:rsidR="0098265B" w:rsidRPr="0098265B">
              <w:rPr>
                <w:rFonts w:eastAsiaTheme="minorEastAsia" w:hAnsiTheme="minorEastAsia" w:hint="eastAsia"/>
                <w:bCs/>
                <w:sz w:val="24"/>
                <w:szCs w:val="24"/>
              </w:rPr>
              <w:t>负责人介绍，公司制定《应急准备和响应控制程序》、《应急救援预案》等，包括火灾应急预案等</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抽查见：《火灾应急演练记录》</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演练时间：</w:t>
            </w:r>
            <w:r w:rsidRPr="0098265B">
              <w:rPr>
                <w:rFonts w:eastAsiaTheme="minorEastAsia" w:hAnsiTheme="minorEastAsia" w:hint="eastAsia"/>
                <w:bCs/>
                <w:sz w:val="24"/>
                <w:szCs w:val="24"/>
              </w:rPr>
              <w:t>2020</w:t>
            </w:r>
            <w:r w:rsidRPr="0098265B">
              <w:rPr>
                <w:rFonts w:eastAsiaTheme="minorEastAsia" w:hAnsiTheme="minorEastAsia" w:hint="eastAsia"/>
                <w:bCs/>
                <w:sz w:val="24"/>
                <w:szCs w:val="24"/>
              </w:rPr>
              <w:t>年</w:t>
            </w:r>
            <w:r>
              <w:rPr>
                <w:rFonts w:eastAsiaTheme="minorEastAsia" w:hAnsiTheme="minorEastAsia" w:hint="eastAsia"/>
                <w:bCs/>
                <w:sz w:val="24"/>
                <w:szCs w:val="24"/>
              </w:rPr>
              <w:t>6</w:t>
            </w:r>
            <w:r w:rsidRPr="0098265B">
              <w:rPr>
                <w:rFonts w:eastAsiaTheme="minorEastAsia" w:hAnsiTheme="minorEastAsia" w:hint="eastAsia"/>
                <w:bCs/>
                <w:sz w:val="24"/>
                <w:szCs w:val="24"/>
              </w:rPr>
              <w:t>月</w:t>
            </w:r>
            <w:r>
              <w:rPr>
                <w:rFonts w:eastAsiaTheme="minorEastAsia" w:hAnsiTheme="minorEastAsia" w:hint="eastAsia"/>
                <w:bCs/>
                <w:sz w:val="24"/>
                <w:szCs w:val="24"/>
              </w:rPr>
              <w:t>30</w:t>
            </w:r>
            <w:r w:rsidRPr="0098265B">
              <w:rPr>
                <w:rFonts w:eastAsiaTheme="minorEastAsia" w:hAnsiTheme="minorEastAsia" w:hint="eastAsia"/>
                <w:bCs/>
                <w:sz w:val="24"/>
                <w:szCs w:val="24"/>
              </w:rPr>
              <w:t>日</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lastRenderedPageBreak/>
              <w:t>演练地点：生产车间</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演练部门：全体部门</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演练负责人：詹发松</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参加人员各部门人员。过程记录详细。</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演练的效果</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1</w:t>
            </w:r>
            <w:r w:rsidRPr="0098265B">
              <w:rPr>
                <w:rFonts w:eastAsiaTheme="minorEastAsia" w:hAnsiTheme="minorEastAsia" w:hint="eastAsia"/>
                <w:bCs/>
                <w:sz w:val="24"/>
                <w:szCs w:val="24"/>
              </w:rPr>
              <w:t>、组织指挥有序，项目岗位配合较好，达到了预定目标，演练的效果较好。</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2</w:t>
            </w:r>
            <w:r w:rsidRPr="0098265B">
              <w:rPr>
                <w:rFonts w:eastAsiaTheme="minorEastAsia" w:hAnsiTheme="minorEastAsia" w:hint="eastAsia"/>
                <w:bCs/>
                <w:sz w:val="24"/>
                <w:szCs w:val="24"/>
              </w:rPr>
              <w:t>、人员的速度较快，及时按照预定方案对事故处理人员进行保护。</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3</w:t>
            </w:r>
            <w:r w:rsidRPr="0098265B">
              <w:rPr>
                <w:rFonts w:eastAsiaTheme="minorEastAsia" w:hAnsiTheme="minorEastAsia" w:hint="eastAsia"/>
                <w:bCs/>
                <w:sz w:val="24"/>
                <w:szCs w:val="24"/>
              </w:rPr>
              <w:t>、各参训人员着装整齐，装备佩戴完整，精神饱满。</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4</w:t>
            </w:r>
            <w:r w:rsidRPr="0098265B">
              <w:rPr>
                <w:rFonts w:eastAsiaTheme="minorEastAsia" w:hAnsiTheme="minorEastAsia" w:hint="eastAsia"/>
                <w:bCs/>
                <w:sz w:val="24"/>
                <w:szCs w:val="24"/>
              </w:rPr>
              <w:t>、处理事故得当，速度较快，分工明确，能各负其责</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演练达到了目的。有效。</w:t>
            </w:r>
          </w:p>
          <w:p w:rsidR="0098265B" w:rsidRPr="0098265B" w:rsidRDefault="0098265B" w:rsidP="00A50CF0">
            <w:pPr>
              <w:spacing w:beforeLines="30" w:afterLines="30" w:line="288" w:lineRule="auto"/>
              <w:ind w:firstLineChars="200" w:firstLine="480"/>
              <w:rPr>
                <w:rFonts w:eastAsiaTheme="minorEastAsia" w:hAnsiTheme="minorEastAsia"/>
                <w:bCs/>
                <w:sz w:val="24"/>
                <w:szCs w:val="24"/>
              </w:rPr>
            </w:pPr>
            <w:r w:rsidRPr="0098265B">
              <w:rPr>
                <w:rFonts w:eastAsiaTheme="minorEastAsia" w:hAnsiTheme="minorEastAsia" w:hint="eastAsia"/>
                <w:bCs/>
                <w:sz w:val="24"/>
                <w:szCs w:val="24"/>
              </w:rPr>
              <w:t>在演练结束后进行了总结，应急预案有可操作性，应急人员基本掌握该方案，能够应对突发事件。</w:t>
            </w:r>
          </w:p>
          <w:p w:rsidR="00D312CA" w:rsidRPr="00F16A33" w:rsidRDefault="0098265B" w:rsidP="00A50CF0">
            <w:pPr>
              <w:tabs>
                <w:tab w:val="left" w:pos="8689"/>
              </w:tabs>
              <w:spacing w:beforeLines="30" w:afterLines="30" w:line="288" w:lineRule="auto"/>
              <w:ind w:firstLineChars="200" w:firstLine="480"/>
              <w:rPr>
                <w:rFonts w:eastAsiaTheme="minorEastAsia"/>
                <w:sz w:val="24"/>
                <w:szCs w:val="24"/>
              </w:rPr>
            </w:pPr>
            <w:r>
              <w:rPr>
                <w:rFonts w:eastAsiaTheme="minorEastAsia" w:hAnsiTheme="minorEastAsia" w:hint="eastAsia"/>
                <w:bCs/>
                <w:sz w:val="24"/>
                <w:szCs w:val="24"/>
              </w:rPr>
              <w:t>自体系运行以来尚未发生紧急情况。</w:t>
            </w:r>
            <w:r w:rsidR="00F16A33" w:rsidRPr="00F16A33">
              <w:rPr>
                <w:rFonts w:eastAsiaTheme="minorEastAsia"/>
                <w:bCs/>
                <w:sz w:val="24"/>
                <w:szCs w:val="24"/>
              </w:rPr>
              <w:tab/>
            </w:r>
          </w:p>
        </w:tc>
        <w:tc>
          <w:tcPr>
            <w:tcW w:w="851" w:type="dxa"/>
          </w:tcPr>
          <w:p w:rsidR="00D312CA" w:rsidRPr="00F16A33" w:rsidRDefault="00D312CA">
            <w:pPr>
              <w:rPr>
                <w:rFonts w:eastAsiaTheme="minorEastAsia"/>
                <w:sz w:val="24"/>
                <w:szCs w:val="24"/>
              </w:rPr>
            </w:pPr>
          </w:p>
        </w:tc>
      </w:tr>
    </w:tbl>
    <w:p w:rsidR="00D312CA" w:rsidRDefault="00D312CA">
      <w:pPr>
        <w:jc w:val="center"/>
      </w:pPr>
    </w:p>
    <w:p w:rsidR="00D312CA" w:rsidRDefault="00D312CA"/>
    <w:p w:rsidR="00D312CA" w:rsidRDefault="00D312CA"/>
    <w:p w:rsidR="00D312CA" w:rsidRDefault="00F16A33">
      <w:pPr>
        <w:pStyle w:val="a7"/>
      </w:pPr>
      <w:r>
        <w:rPr>
          <w:rFonts w:hint="eastAsia"/>
        </w:rPr>
        <w:t>说明：不符合标注</w:t>
      </w:r>
      <w:r>
        <w:t>N</w:t>
      </w:r>
    </w:p>
    <w:sectPr w:rsidR="00D312CA" w:rsidSect="00D312CA">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0A0" w:rsidRDefault="00F110A0" w:rsidP="00D312CA">
      <w:r>
        <w:separator/>
      </w:r>
    </w:p>
  </w:endnote>
  <w:endnote w:type="continuationSeparator" w:id="1">
    <w:p w:rsidR="00F110A0" w:rsidRDefault="00F110A0" w:rsidP="00D312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10" w:rsidRDefault="009C23A1">
    <w:pPr>
      <w:pStyle w:val="a7"/>
      <w:jc w:val="center"/>
    </w:pPr>
    <w:r>
      <w:rPr>
        <w:b/>
      </w:rPr>
      <w:fldChar w:fldCharType="begin"/>
    </w:r>
    <w:r w:rsidR="00690C10">
      <w:rPr>
        <w:b/>
      </w:rPr>
      <w:instrText>PAGE</w:instrText>
    </w:r>
    <w:r>
      <w:rPr>
        <w:b/>
      </w:rPr>
      <w:fldChar w:fldCharType="separate"/>
    </w:r>
    <w:r w:rsidR="00A50CF0">
      <w:rPr>
        <w:b/>
        <w:noProof/>
      </w:rPr>
      <w:t>23</w:t>
    </w:r>
    <w:r>
      <w:rPr>
        <w:b/>
      </w:rPr>
      <w:fldChar w:fldCharType="end"/>
    </w:r>
    <w:r w:rsidR="00690C10">
      <w:rPr>
        <w:lang w:val="zh-CN"/>
      </w:rPr>
      <w:t xml:space="preserve"> / </w:t>
    </w:r>
    <w:r>
      <w:rPr>
        <w:b/>
      </w:rPr>
      <w:fldChar w:fldCharType="begin"/>
    </w:r>
    <w:r w:rsidR="00690C10">
      <w:rPr>
        <w:b/>
      </w:rPr>
      <w:instrText>NUMPAGES</w:instrText>
    </w:r>
    <w:r>
      <w:rPr>
        <w:b/>
      </w:rPr>
      <w:fldChar w:fldCharType="separate"/>
    </w:r>
    <w:r w:rsidR="00A50CF0">
      <w:rPr>
        <w:b/>
        <w:noProof/>
      </w:rPr>
      <w:t>23</w:t>
    </w:r>
    <w:r>
      <w:rPr>
        <w:b/>
      </w:rPr>
      <w:fldChar w:fldCharType="end"/>
    </w:r>
  </w:p>
  <w:p w:rsidR="00690C10" w:rsidRDefault="00690C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0A0" w:rsidRDefault="00F110A0" w:rsidP="00D312CA">
      <w:r>
        <w:separator/>
      </w:r>
    </w:p>
  </w:footnote>
  <w:footnote w:type="continuationSeparator" w:id="1">
    <w:p w:rsidR="00F110A0" w:rsidRDefault="00F110A0" w:rsidP="00D312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C10" w:rsidRDefault="009C23A1">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rsidRPr="009C23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690C10">
      <w:rPr>
        <w:rStyle w:val="CharChar1"/>
        <w:rFonts w:hint="eastAsia"/>
      </w:rPr>
      <w:t>北京国标联合认证有限公司</w:t>
    </w:r>
    <w:r w:rsidR="00690C10">
      <w:rPr>
        <w:rStyle w:val="CharChar1"/>
      </w:rPr>
      <w:tab/>
    </w:r>
    <w:r w:rsidR="00690C10">
      <w:rPr>
        <w:rStyle w:val="CharChar1"/>
      </w:rPr>
      <w:tab/>
    </w:r>
    <w:r w:rsidR="00690C10">
      <w:rPr>
        <w:rStyle w:val="CharChar1"/>
      </w:rPr>
      <w:tab/>
    </w:r>
  </w:p>
  <w:p w:rsidR="00690C10" w:rsidRDefault="009C23A1">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690C10" w:rsidRDefault="00690C10">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690C10">
      <w:rPr>
        <w:rStyle w:val="CharChar1"/>
        <w:w w:val="90"/>
      </w:rPr>
      <w:t>Beijing International Standard united Certification Co.,Ltd.</w:t>
    </w:r>
  </w:p>
  <w:p w:rsidR="00690C10" w:rsidRDefault="00690C1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145567"/>
    <w:multiLevelType w:val="singleLevel"/>
    <w:tmpl w:val="F8145567"/>
    <w:lvl w:ilvl="0">
      <w:start w:val="3"/>
      <w:numFmt w:val="decimal"/>
      <w:suff w:val="nothing"/>
      <w:lvlText w:val="%1、"/>
      <w:lvlJc w:val="left"/>
      <w:rPr>
        <w:rFonts w:cs="Times New Roman"/>
      </w:rPr>
    </w:lvl>
  </w:abstractNum>
  <w:abstractNum w:abstractNumId="1">
    <w:nsid w:val="5A6FD64E"/>
    <w:multiLevelType w:val="singleLevel"/>
    <w:tmpl w:val="5A6FD64E"/>
    <w:lvl w:ilvl="0">
      <w:start w:val="1"/>
      <w:numFmt w:val="decimal"/>
      <w:suff w:val="nothing"/>
      <w:lvlText w:val="%1、"/>
      <w:lvlJc w:val="left"/>
      <w:rPr>
        <w:rFonts w:cs="Times New Roman"/>
      </w:rPr>
    </w:lvl>
  </w:abstractNum>
  <w:abstractNum w:abstractNumId="2">
    <w:nsid w:val="67491BFB"/>
    <w:multiLevelType w:val="hybridMultilevel"/>
    <w:tmpl w:val="5FC8F8D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5602"/>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00CB5"/>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A6D56"/>
    <w:rsid w:val="000B4ABD"/>
    <w:rsid w:val="000B51BD"/>
    <w:rsid w:val="000D2823"/>
    <w:rsid w:val="000F0D61"/>
    <w:rsid w:val="000F0F7E"/>
    <w:rsid w:val="000F2D81"/>
    <w:rsid w:val="000F2F92"/>
    <w:rsid w:val="00131AC7"/>
    <w:rsid w:val="00133F48"/>
    <w:rsid w:val="0015378B"/>
    <w:rsid w:val="00153815"/>
    <w:rsid w:val="00153BAF"/>
    <w:rsid w:val="001637FB"/>
    <w:rsid w:val="00170B0D"/>
    <w:rsid w:val="00170FB7"/>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177CA"/>
    <w:rsid w:val="00225BAB"/>
    <w:rsid w:val="00230FD7"/>
    <w:rsid w:val="00243B9F"/>
    <w:rsid w:val="00250D0F"/>
    <w:rsid w:val="00251F7F"/>
    <w:rsid w:val="00262326"/>
    <w:rsid w:val="00273E21"/>
    <w:rsid w:val="00282489"/>
    <w:rsid w:val="002A4508"/>
    <w:rsid w:val="002B33F0"/>
    <w:rsid w:val="002D3565"/>
    <w:rsid w:val="00303300"/>
    <w:rsid w:val="00346B5D"/>
    <w:rsid w:val="00351198"/>
    <w:rsid w:val="00353935"/>
    <w:rsid w:val="00354550"/>
    <w:rsid w:val="00354BEE"/>
    <w:rsid w:val="00376100"/>
    <w:rsid w:val="00387673"/>
    <w:rsid w:val="00390345"/>
    <w:rsid w:val="003A3182"/>
    <w:rsid w:val="003D4EE6"/>
    <w:rsid w:val="003D5CFD"/>
    <w:rsid w:val="003E08A5"/>
    <w:rsid w:val="003F49F0"/>
    <w:rsid w:val="00400E92"/>
    <w:rsid w:val="0041508A"/>
    <w:rsid w:val="00416CB1"/>
    <w:rsid w:val="004241EE"/>
    <w:rsid w:val="00425BEF"/>
    <w:rsid w:val="0043219E"/>
    <w:rsid w:val="00433001"/>
    <w:rsid w:val="00435C09"/>
    <w:rsid w:val="00440E39"/>
    <w:rsid w:val="004473D0"/>
    <w:rsid w:val="004526F0"/>
    <w:rsid w:val="00466E9E"/>
    <w:rsid w:val="004801A0"/>
    <w:rsid w:val="004815EB"/>
    <w:rsid w:val="004900EC"/>
    <w:rsid w:val="004B6927"/>
    <w:rsid w:val="004C6812"/>
    <w:rsid w:val="004F443E"/>
    <w:rsid w:val="00512602"/>
    <w:rsid w:val="00530F23"/>
    <w:rsid w:val="00552571"/>
    <w:rsid w:val="005560EC"/>
    <w:rsid w:val="00560DB6"/>
    <w:rsid w:val="00561940"/>
    <w:rsid w:val="00567A42"/>
    <w:rsid w:val="005752A6"/>
    <w:rsid w:val="005A1ED2"/>
    <w:rsid w:val="005A4889"/>
    <w:rsid w:val="005A7A70"/>
    <w:rsid w:val="005C20AE"/>
    <w:rsid w:val="005C4C8E"/>
    <w:rsid w:val="005D59F9"/>
    <w:rsid w:val="005E2F71"/>
    <w:rsid w:val="005E7E15"/>
    <w:rsid w:val="00600C20"/>
    <w:rsid w:val="006027BB"/>
    <w:rsid w:val="00610CCF"/>
    <w:rsid w:val="00614C4D"/>
    <w:rsid w:val="00620D5E"/>
    <w:rsid w:val="00622C08"/>
    <w:rsid w:val="006310F1"/>
    <w:rsid w:val="006510E0"/>
    <w:rsid w:val="006743FE"/>
    <w:rsid w:val="00681333"/>
    <w:rsid w:val="00690C10"/>
    <w:rsid w:val="00697127"/>
    <w:rsid w:val="006F1DC2"/>
    <w:rsid w:val="00701B19"/>
    <w:rsid w:val="00701F8C"/>
    <w:rsid w:val="00703F6B"/>
    <w:rsid w:val="00705786"/>
    <w:rsid w:val="00712323"/>
    <w:rsid w:val="007438B3"/>
    <w:rsid w:val="0074390F"/>
    <w:rsid w:val="00760FB8"/>
    <w:rsid w:val="007620A1"/>
    <w:rsid w:val="007702BC"/>
    <w:rsid w:val="007719AD"/>
    <w:rsid w:val="007757F3"/>
    <w:rsid w:val="00790B70"/>
    <w:rsid w:val="007B7F25"/>
    <w:rsid w:val="007C5E3B"/>
    <w:rsid w:val="007D5382"/>
    <w:rsid w:val="007E0499"/>
    <w:rsid w:val="007F0444"/>
    <w:rsid w:val="00801158"/>
    <w:rsid w:val="00802116"/>
    <w:rsid w:val="00812FB7"/>
    <w:rsid w:val="00823D21"/>
    <w:rsid w:val="00824A66"/>
    <w:rsid w:val="00827780"/>
    <w:rsid w:val="008467DB"/>
    <w:rsid w:val="00847CA6"/>
    <w:rsid w:val="008621E5"/>
    <w:rsid w:val="00863941"/>
    <w:rsid w:val="00866652"/>
    <w:rsid w:val="0087523E"/>
    <w:rsid w:val="00883CE4"/>
    <w:rsid w:val="008846D0"/>
    <w:rsid w:val="0089237D"/>
    <w:rsid w:val="00893A74"/>
    <w:rsid w:val="008973EE"/>
    <w:rsid w:val="008A3324"/>
    <w:rsid w:val="008A5298"/>
    <w:rsid w:val="008C1B99"/>
    <w:rsid w:val="008C6391"/>
    <w:rsid w:val="008D54C7"/>
    <w:rsid w:val="008E6797"/>
    <w:rsid w:val="008F045B"/>
    <w:rsid w:val="00914C10"/>
    <w:rsid w:val="00916816"/>
    <w:rsid w:val="0091775C"/>
    <w:rsid w:val="00943EBD"/>
    <w:rsid w:val="00951529"/>
    <w:rsid w:val="00953B0B"/>
    <w:rsid w:val="00972F3A"/>
    <w:rsid w:val="00981F19"/>
    <w:rsid w:val="0098265B"/>
    <w:rsid w:val="00984A26"/>
    <w:rsid w:val="00992B54"/>
    <w:rsid w:val="009A06D2"/>
    <w:rsid w:val="009A2964"/>
    <w:rsid w:val="009B4611"/>
    <w:rsid w:val="009B6ACD"/>
    <w:rsid w:val="009B7245"/>
    <w:rsid w:val="009C23A1"/>
    <w:rsid w:val="009F0D4C"/>
    <w:rsid w:val="009F416F"/>
    <w:rsid w:val="009F6343"/>
    <w:rsid w:val="00A011D3"/>
    <w:rsid w:val="00A14097"/>
    <w:rsid w:val="00A25BB5"/>
    <w:rsid w:val="00A36D27"/>
    <w:rsid w:val="00A45D9E"/>
    <w:rsid w:val="00A50CF0"/>
    <w:rsid w:val="00A55FDA"/>
    <w:rsid w:val="00A5784B"/>
    <w:rsid w:val="00A61B85"/>
    <w:rsid w:val="00A61C46"/>
    <w:rsid w:val="00A6277A"/>
    <w:rsid w:val="00A6299B"/>
    <w:rsid w:val="00A633BD"/>
    <w:rsid w:val="00A85752"/>
    <w:rsid w:val="00A91162"/>
    <w:rsid w:val="00AB3B8F"/>
    <w:rsid w:val="00AC1D0C"/>
    <w:rsid w:val="00AC43CE"/>
    <w:rsid w:val="00AC43D6"/>
    <w:rsid w:val="00AC685D"/>
    <w:rsid w:val="00AD3798"/>
    <w:rsid w:val="00AF4316"/>
    <w:rsid w:val="00B00B90"/>
    <w:rsid w:val="00B02E01"/>
    <w:rsid w:val="00B03279"/>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23EA3"/>
    <w:rsid w:val="00C25345"/>
    <w:rsid w:val="00C357FC"/>
    <w:rsid w:val="00C51F68"/>
    <w:rsid w:val="00C53F8C"/>
    <w:rsid w:val="00C55007"/>
    <w:rsid w:val="00C66196"/>
    <w:rsid w:val="00C711BC"/>
    <w:rsid w:val="00C759BA"/>
    <w:rsid w:val="00C819C9"/>
    <w:rsid w:val="00C85B02"/>
    <w:rsid w:val="00C85C5F"/>
    <w:rsid w:val="00C9295A"/>
    <w:rsid w:val="00CA6511"/>
    <w:rsid w:val="00CB2F54"/>
    <w:rsid w:val="00CC03A8"/>
    <w:rsid w:val="00CC523E"/>
    <w:rsid w:val="00CC7965"/>
    <w:rsid w:val="00CD4E9C"/>
    <w:rsid w:val="00CF0432"/>
    <w:rsid w:val="00CF7501"/>
    <w:rsid w:val="00D018F8"/>
    <w:rsid w:val="00D05722"/>
    <w:rsid w:val="00D1502A"/>
    <w:rsid w:val="00D23666"/>
    <w:rsid w:val="00D30776"/>
    <w:rsid w:val="00D312CA"/>
    <w:rsid w:val="00D3222C"/>
    <w:rsid w:val="00D37631"/>
    <w:rsid w:val="00D57A07"/>
    <w:rsid w:val="00D61AC0"/>
    <w:rsid w:val="00D705B3"/>
    <w:rsid w:val="00D7291B"/>
    <w:rsid w:val="00D97C9F"/>
    <w:rsid w:val="00DA547C"/>
    <w:rsid w:val="00DB75AA"/>
    <w:rsid w:val="00DD047E"/>
    <w:rsid w:val="00DD078E"/>
    <w:rsid w:val="00DD35E1"/>
    <w:rsid w:val="00DD5D57"/>
    <w:rsid w:val="00E02963"/>
    <w:rsid w:val="00E057F8"/>
    <w:rsid w:val="00E07D26"/>
    <w:rsid w:val="00E253D1"/>
    <w:rsid w:val="00E27414"/>
    <w:rsid w:val="00E34131"/>
    <w:rsid w:val="00E6224C"/>
    <w:rsid w:val="00E65631"/>
    <w:rsid w:val="00E67F6B"/>
    <w:rsid w:val="00E7027E"/>
    <w:rsid w:val="00E83DA5"/>
    <w:rsid w:val="00E85FCF"/>
    <w:rsid w:val="00E9127E"/>
    <w:rsid w:val="00E97B40"/>
    <w:rsid w:val="00EA6FEB"/>
    <w:rsid w:val="00EC08C4"/>
    <w:rsid w:val="00EC4201"/>
    <w:rsid w:val="00ED4AA9"/>
    <w:rsid w:val="00EE2282"/>
    <w:rsid w:val="00EF088F"/>
    <w:rsid w:val="00F00235"/>
    <w:rsid w:val="00F03B13"/>
    <w:rsid w:val="00F110A0"/>
    <w:rsid w:val="00F126E6"/>
    <w:rsid w:val="00F16A33"/>
    <w:rsid w:val="00F24DDF"/>
    <w:rsid w:val="00F74248"/>
    <w:rsid w:val="00F77FAC"/>
    <w:rsid w:val="00F81AA1"/>
    <w:rsid w:val="00F84329"/>
    <w:rsid w:val="00F92DF0"/>
    <w:rsid w:val="00F9511B"/>
    <w:rsid w:val="00F97461"/>
    <w:rsid w:val="00FA70AD"/>
    <w:rsid w:val="00FC0249"/>
    <w:rsid w:val="00FE7A34"/>
    <w:rsid w:val="00FF3A70"/>
    <w:rsid w:val="00FF5E73"/>
    <w:rsid w:val="00FF762E"/>
    <w:rsid w:val="05953C2C"/>
    <w:rsid w:val="08882643"/>
    <w:rsid w:val="0E771873"/>
    <w:rsid w:val="0F947AE3"/>
    <w:rsid w:val="28734DD1"/>
    <w:rsid w:val="28BD04D3"/>
    <w:rsid w:val="4C5A1B34"/>
    <w:rsid w:val="5064051C"/>
    <w:rsid w:val="542C6DE8"/>
    <w:rsid w:val="56E47D49"/>
    <w:rsid w:val="5B792324"/>
    <w:rsid w:val="64A73086"/>
    <w:rsid w:val="6C5C710F"/>
    <w:rsid w:val="74AB307B"/>
    <w:rsid w:val="74B730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iPriority="0" w:unhideWhenUsed="0"/>
    <w:lsdException w:name="Title" w:locked="1" w:semiHidden="0" w:uiPriority="0" w:unhideWhenUsed="0" w:qFormat="1"/>
    <w:lsdException w:name="Default Paragraph Font" w:uiPriority="1" w:qFormat="1"/>
    <w:lsdException w:name="Body Text" w:semiHidden="0" w:unhideWhenUsed="0" w:qFormat="1"/>
    <w:lsdException w:name="Body Text Indent" w:unhideWhenUsed="0" w:qFormat="1"/>
    <w:lsdException w:name="Subtitle" w:locked="1" w:semiHidden="0" w:uiPriority="0" w:unhideWhenUsed="0" w:qFormat="1"/>
    <w:lsdException w:name="Body Text First Indent 2" w:semiHidden="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2CA"/>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00D312CA"/>
    <w:pPr>
      <w:spacing w:line="360" w:lineRule="auto"/>
    </w:pPr>
    <w:rPr>
      <w:sz w:val="24"/>
    </w:rPr>
  </w:style>
  <w:style w:type="paragraph" w:styleId="a4">
    <w:name w:val="Body Text Indent"/>
    <w:basedOn w:val="a"/>
    <w:link w:val="Char"/>
    <w:uiPriority w:val="99"/>
    <w:semiHidden/>
    <w:qFormat/>
    <w:rsid w:val="00D312CA"/>
    <w:pPr>
      <w:spacing w:after="120"/>
      <w:ind w:leftChars="200" w:left="420"/>
    </w:pPr>
  </w:style>
  <w:style w:type="paragraph" w:styleId="a5">
    <w:name w:val="Plain Text"/>
    <w:basedOn w:val="a"/>
    <w:link w:val="Char0"/>
    <w:uiPriority w:val="99"/>
    <w:qFormat/>
    <w:rsid w:val="00D312CA"/>
    <w:rPr>
      <w:rFonts w:ascii="宋体" w:hAnsi="Courier New"/>
    </w:rPr>
  </w:style>
  <w:style w:type="paragraph" w:styleId="a6">
    <w:name w:val="Balloon Text"/>
    <w:basedOn w:val="a"/>
    <w:link w:val="Char1"/>
    <w:uiPriority w:val="99"/>
    <w:semiHidden/>
    <w:qFormat/>
    <w:rsid w:val="00D312CA"/>
    <w:rPr>
      <w:sz w:val="18"/>
      <w:szCs w:val="18"/>
    </w:rPr>
  </w:style>
  <w:style w:type="paragraph" w:styleId="a7">
    <w:name w:val="footer"/>
    <w:basedOn w:val="a"/>
    <w:link w:val="Char2"/>
    <w:uiPriority w:val="99"/>
    <w:qFormat/>
    <w:rsid w:val="00D312CA"/>
    <w:pPr>
      <w:tabs>
        <w:tab w:val="center" w:pos="4153"/>
        <w:tab w:val="right" w:pos="8306"/>
      </w:tabs>
      <w:snapToGrid w:val="0"/>
      <w:jc w:val="left"/>
    </w:pPr>
    <w:rPr>
      <w:sz w:val="18"/>
      <w:szCs w:val="18"/>
    </w:rPr>
  </w:style>
  <w:style w:type="paragraph" w:styleId="a8">
    <w:name w:val="header"/>
    <w:basedOn w:val="a"/>
    <w:link w:val="Char3"/>
    <w:uiPriority w:val="99"/>
    <w:qFormat/>
    <w:rsid w:val="00D312CA"/>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link w:val="2Char"/>
    <w:uiPriority w:val="99"/>
    <w:qFormat/>
    <w:rsid w:val="00D312CA"/>
    <w:pPr>
      <w:spacing w:after="0"/>
      <w:ind w:leftChars="0" w:left="0" w:firstLineChars="200" w:firstLine="420"/>
      <w:jc w:val="left"/>
    </w:pPr>
    <w:rPr>
      <w:rFonts w:ascii="宋体" w:eastAsia="仿宋_GB2312" w:hAnsi="宋体"/>
      <w:color w:val="000000"/>
      <w:sz w:val="28"/>
    </w:rPr>
  </w:style>
  <w:style w:type="character" w:styleId="a9">
    <w:name w:val="page number"/>
    <w:basedOn w:val="a0"/>
    <w:rsid w:val="00D312CA"/>
  </w:style>
  <w:style w:type="character" w:styleId="aa">
    <w:name w:val="Hyperlink"/>
    <w:uiPriority w:val="99"/>
    <w:semiHidden/>
    <w:qFormat/>
    <w:rsid w:val="00D312CA"/>
    <w:rPr>
      <w:rFonts w:cs="Times New Roman"/>
      <w:color w:val="0000FF"/>
      <w:u w:val="single"/>
    </w:rPr>
  </w:style>
  <w:style w:type="character" w:customStyle="1" w:styleId="Char1">
    <w:name w:val="批注框文本 Char"/>
    <w:link w:val="a6"/>
    <w:uiPriority w:val="99"/>
    <w:semiHidden/>
    <w:qFormat/>
    <w:locked/>
    <w:rsid w:val="00D312CA"/>
    <w:rPr>
      <w:rFonts w:ascii="Times New Roman" w:eastAsia="宋体" w:hAnsi="Times New Roman" w:cs="Times New Roman"/>
      <w:sz w:val="18"/>
      <w:szCs w:val="18"/>
    </w:rPr>
  </w:style>
  <w:style w:type="character" w:customStyle="1" w:styleId="Char2">
    <w:name w:val="页脚 Char"/>
    <w:link w:val="a7"/>
    <w:uiPriority w:val="99"/>
    <w:qFormat/>
    <w:locked/>
    <w:rsid w:val="00D312CA"/>
    <w:rPr>
      <w:rFonts w:ascii="Times New Roman" w:eastAsia="宋体" w:hAnsi="Times New Roman" w:cs="Times New Roman"/>
      <w:sz w:val="18"/>
      <w:szCs w:val="18"/>
    </w:rPr>
  </w:style>
  <w:style w:type="character" w:customStyle="1" w:styleId="Char3">
    <w:name w:val="页眉 Char"/>
    <w:link w:val="a8"/>
    <w:uiPriority w:val="99"/>
    <w:qFormat/>
    <w:locked/>
    <w:rsid w:val="00D312CA"/>
    <w:rPr>
      <w:rFonts w:ascii="Times New Roman" w:eastAsia="宋体" w:hAnsi="Times New Roman" w:cs="Times New Roman"/>
      <w:sz w:val="18"/>
      <w:szCs w:val="18"/>
    </w:rPr>
  </w:style>
  <w:style w:type="character" w:customStyle="1" w:styleId="CharChar1">
    <w:name w:val="Char Char1"/>
    <w:uiPriority w:val="99"/>
    <w:qFormat/>
    <w:locked/>
    <w:rsid w:val="00D312CA"/>
    <w:rPr>
      <w:rFonts w:ascii="宋体" w:eastAsia="宋体" w:hAnsi="Courier New"/>
      <w:kern w:val="2"/>
      <w:sz w:val="21"/>
      <w:lang w:val="en-US" w:eastAsia="zh-CN"/>
    </w:rPr>
  </w:style>
  <w:style w:type="character" w:customStyle="1" w:styleId="Char">
    <w:name w:val="正文文本缩进 Char"/>
    <w:link w:val="a4"/>
    <w:uiPriority w:val="99"/>
    <w:semiHidden/>
    <w:qFormat/>
    <w:locked/>
    <w:rsid w:val="00D312CA"/>
    <w:rPr>
      <w:rFonts w:eastAsia="宋体" w:cs="Times New Roman"/>
      <w:kern w:val="2"/>
      <w:sz w:val="21"/>
      <w:lang w:val="en-US" w:eastAsia="zh-CN" w:bidi="ar-SA"/>
    </w:rPr>
  </w:style>
  <w:style w:type="character" w:customStyle="1" w:styleId="2Char">
    <w:name w:val="正文首行缩进 2 Char"/>
    <w:link w:val="2"/>
    <w:uiPriority w:val="99"/>
    <w:qFormat/>
    <w:locked/>
    <w:rsid w:val="00D312CA"/>
    <w:rPr>
      <w:rFonts w:ascii="宋体" w:eastAsia="仿宋_GB2312" w:hAnsi="宋体" w:cs="Times New Roman"/>
      <w:color w:val="000000"/>
      <w:kern w:val="2"/>
      <w:sz w:val="28"/>
      <w:lang w:val="en-US" w:eastAsia="zh-CN" w:bidi="ar-SA"/>
    </w:rPr>
  </w:style>
  <w:style w:type="paragraph" w:customStyle="1" w:styleId="ab">
    <w:name w:val="表格文字"/>
    <w:basedOn w:val="a"/>
    <w:uiPriority w:val="99"/>
    <w:qFormat/>
    <w:rsid w:val="00D312CA"/>
    <w:pPr>
      <w:spacing w:before="25" w:after="25"/>
    </w:pPr>
    <w:rPr>
      <w:bCs/>
      <w:spacing w:val="10"/>
    </w:rPr>
  </w:style>
  <w:style w:type="character" w:customStyle="1" w:styleId="Char0">
    <w:name w:val="纯文本 Char"/>
    <w:link w:val="a5"/>
    <w:uiPriority w:val="99"/>
    <w:qFormat/>
    <w:locked/>
    <w:rsid w:val="00D312CA"/>
    <w:rPr>
      <w:rFonts w:ascii="宋体" w:eastAsia="宋体" w:hAnsi="Courier New" w:cs="Times New Roman"/>
      <w:kern w:val="2"/>
      <w:sz w:val="21"/>
      <w:lang w:val="en-US" w:eastAsia="zh-CN" w:bidi="ar-SA"/>
    </w:rPr>
  </w:style>
  <w:style w:type="paragraph" w:styleId="ac">
    <w:name w:val="List Paragraph"/>
    <w:basedOn w:val="a"/>
    <w:uiPriority w:val="99"/>
    <w:qFormat/>
    <w:rsid w:val="00D312CA"/>
    <w:pPr>
      <w:ind w:firstLineChars="200" w:firstLine="420"/>
    </w:pPr>
  </w:style>
  <w:style w:type="paragraph" w:customStyle="1" w:styleId="ad">
    <w:name w:val="东方正文"/>
    <w:basedOn w:val="a"/>
    <w:uiPriority w:val="99"/>
    <w:qFormat/>
    <w:rsid w:val="00D312CA"/>
    <w:pPr>
      <w:spacing w:line="400" w:lineRule="exact"/>
      <w:ind w:left="284" w:right="284"/>
    </w:pPr>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Pages>
  <Words>1773</Words>
  <Characters>10109</Characters>
  <Application>Microsoft Office Word</Application>
  <DocSecurity>0</DocSecurity>
  <Lines>84</Lines>
  <Paragraphs>23</Paragraphs>
  <ScaleCrop>false</ScaleCrop>
  <Company>china</Company>
  <LinksUpToDate>false</LinksUpToDate>
  <CharactersWithSpaces>11859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34</cp:revision>
  <dcterms:created xsi:type="dcterms:W3CDTF">2020-08-29T03:47:00Z</dcterms:created>
  <dcterms:modified xsi:type="dcterms:W3CDTF">2020-09-05T14:49:00Z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