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3EE" w:rsidRDefault="003F5334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pPr w:leftFromText="180" w:rightFromText="180" w:vertAnchor="text" w:horzAnchor="page" w:tblpX="1118" w:tblpY="48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596"/>
        <w:gridCol w:w="993"/>
      </w:tblGrid>
      <w:tr w:rsidR="00F55B85" w:rsidRPr="007218A6" w:rsidTr="0042540F">
        <w:trPr>
          <w:trHeight w:val="515"/>
        </w:trPr>
        <w:tc>
          <w:tcPr>
            <w:tcW w:w="2160" w:type="dxa"/>
            <w:vMerge w:val="restart"/>
            <w:noWrap/>
            <w:vAlign w:val="center"/>
          </w:tcPr>
          <w:p w:rsidR="00F55B85" w:rsidRPr="007218A6" w:rsidRDefault="00F55B85" w:rsidP="0042540F">
            <w:pPr>
              <w:spacing w:before="120"/>
              <w:jc w:val="center"/>
              <w:rPr>
                <w:sz w:val="24"/>
                <w:szCs w:val="24"/>
              </w:rPr>
            </w:pPr>
            <w:r w:rsidRPr="007218A6">
              <w:rPr>
                <w:rFonts w:hint="eastAsia"/>
                <w:sz w:val="24"/>
                <w:szCs w:val="24"/>
              </w:rPr>
              <w:t>过程与活动、</w:t>
            </w:r>
          </w:p>
          <w:p w:rsidR="00F55B85" w:rsidRPr="007218A6" w:rsidRDefault="00F55B85" w:rsidP="0042540F">
            <w:pPr>
              <w:jc w:val="center"/>
              <w:rPr>
                <w:sz w:val="24"/>
                <w:szCs w:val="24"/>
              </w:rPr>
            </w:pPr>
            <w:r w:rsidRPr="007218A6">
              <w:rPr>
                <w:rFonts w:hint="eastAsia"/>
                <w:sz w:val="24"/>
                <w:szCs w:val="24"/>
              </w:rPr>
              <w:t>抽样计划</w:t>
            </w:r>
          </w:p>
          <w:p w:rsidR="00F55B85" w:rsidRPr="007218A6" w:rsidRDefault="00F55B85" w:rsidP="004254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vMerge w:val="restart"/>
            <w:noWrap/>
            <w:vAlign w:val="center"/>
          </w:tcPr>
          <w:p w:rsidR="00F55B85" w:rsidRPr="007218A6" w:rsidRDefault="00F55B85" w:rsidP="0042540F">
            <w:pPr>
              <w:rPr>
                <w:sz w:val="24"/>
                <w:szCs w:val="24"/>
              </w:rPr>
            </w:pPr>
            <w:r w:rsidRPr="007218A6">
              <w:rPr>
                <w:rFonts w:hint="eastAsia"/>
                <w:sz w:val="24"/>
                <w:szCs w:val="24"/>
              </w:rPr>
              <w:t>涉及</w:t>
            </w:r>
          </w:p>
          <w:p w:rsidR="00F55B85" w:rsidRPr="007218A6" w:rsidRDefault="00F55B85" w:rsidP="0042540F">
            <w:r w:rsidRPr="007218A6"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596" w:type="dxa"/>
            <w:noWrap/>
            <w:vAlign w:val="center"/>
          </w:tcPr>
          <w:p w:rsidR="00F55B85" w:rsidRDefault="00F55B85" w:rsidP="0042540F">
            <w:pPr>
              <w:rPr>
                <w:sz w:val="24"/>
                <w:szCs w:val="24"/>
              </w:rPr>
            </w:pPr>
            <w:r w:rsidRPr="00E12D03">
              <w:rPr>
                <w:rFonts w:hint="eastAsia"/>
                <w:sz w:val="24"/>
                <w:szCs w:val="24"/>
              </w:rPr>
              <w:t>受审核部门：行政</w:t>
            </w:r>
            <w:r>
              <w:rPr>
                <w:rFonts w:hint="eastAsia"/>
                <w:sz w:val="24"/>
                <w:szCs w:val="24"/>
              </w:rPr>
              <w:t>人事部、业务部、生产部、品保</w:t>
            </w:r>
            <w:r w:rsidRPr="00E12D03">
              <w:rPr>
                <w:rFonts w:hint="eastAsia"/>
                <w:sz w:val="24"/>
                <w:szCs w:val="24"/>
              </w:rPr>
              <w:t>部</w:t>
            </w:r>
            <w:r>
              <w:rPr>
                <w:rFonts w:hint="eastAsia"/>
                <w:sz w:val="24"/>
                <w:szCs w:val="24"/>
              </w:rPr>
              <w:t>、研发部、资材部、</w:t>
            </w:r>
            <w:r w:rsidRPr="00F55B85">
              <w:rPr>
                <w:rFonts w:hint="eastAsia"/>
                <w:sz w:val="24"/>
                <w:szCs w:val="24"/>
              </w:rPr>
              <w:t>设备工程部</w:t>
            </w:r>
            <w:r>
              <w:rPr>
                <w:rFonts w:hint="eastAsia"/>
                <w:sz w:val="24"/>
                <w:szCs w:val="24"/>
              </w:rPr>
              <w:t>、财务部</w:t>
            </w:r>
            <w:r w:rsidRPr="00E12D03">
              <w:rPr>
                <w:rFonts w:hint="eastAsia"/>
                <w:sz w:val="24"/>
                <w:szCs w:val="24"/>
              </w:rPr>
              <w:t xml:space="preserve">  </w:t>
            </w:r>
          </w:p>
          <w:p w:rsidR="00F55B85" w:rsidRPr="00E12D03" w:rsidRDefault="00F55B85" w:rsidP="0042540F">
            <w:pPr>
              <w:rPr>
                <w:sz w:val="24"/>
                <w:szCs w:val="24"/>
              </w:rPr>
            </w:pPr>
            <w:r w:rsidRPr="00E12D03">
              <w:rPr>
                <w:rFonts w:hint="eastAsia"/>
                <w:sz w:val="24"/>
                <w:szCs w:val="24"/>
              </w:rPr>
              <w:t>陪同：</w:t>
            </w:r>
            <w:r w:rsidRPr="00F55B85">
              <w:rPr>
                <w:rFonts w:hint="eastAsia"/>
                <w:sz w:val="24"/>
                <w:szCs w:val="24"/>
              </w:rPr>
              <w:t>詹发松</w:t>
            </w:r>
            <w:r w:rsidRPr="00E12D03">
              <w:rPr>
                <w:rFonts w:hint="eastAsia"/>
                <w:sz w:val="24"/>
                <w:szCs w:val="24"/>
              </w:rPr>
              <w:t>、</w:t>
            </w:r>
            <w:r w:rsidRPr="00F55B85">
              <w:rPr>
                <w:rFonts w:hint="eastAsia"/>
                <w:sz w:val="24"/>
                <w:szCs w:val="24"/>
              </w:rPr>
              <w:t>黄志华</w:t>
            </w:r>
            <w:r w:rsidRPr="00E12D03"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刘定生</w:t>
            </w:r>
            <w:r w:rsidRPr="00E12D03">
              <w:rPr>
                <w:rFonts w:ascii="宋体" w:hAnsi="宋体" w:hint="eastAsia"/>
                <w:sz w:val="24"/>
              </w:rPr>
              <w:t>等</w:t>
            </w:r>
          </w:p>
        </w:tc>
        <w:tc>
          <w:tcPr>
            <w:tcW w:w="993" w:type="dxa"/>
            <w:vMerge w:val="restart"/>
            <w:noWrap/>
            <w:vAlign w:val="center"/>
          </w:tcPr>
          <w:p w:rsidR="00F55B85" w:rsidRPr="007218A6" w:rsidRDefault="00F55B85" w:rsidP="0042540F">
            <w:pPr>
              <w:rPr>
                <w:sz w:val="24"/>
                <w:szCs w:val="24"/>
              </w:rPr>
            </w:pPr>
            <w:r w:rsidRPr="007218A6"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F55B85" w:rsidRPr="007218A6" w:rsidTr="0042540F">
        <w:trPr>
          <w:trHeight w:val="403"/>
        </w:trPr>
        <w:tc>
          <w:tcPr>
            <w:tcW w:w="2160" w:type="dxa"/>
            <w:vMerge/>
            <w:noWrap/>
            <w:vAlign w:val="center"/>
          </w:tcPr>
          <w:p w:rsidR="00F55B85" w:rsidRPr="007218A6" w:rsidRDefault="00F55B85" w:rsidP="0042540F">
            <w:pPr>
              <w:widowControl/>
              <w:jc w:val="left"/>
            </w:pPr>
          </w:p>
        </w:tc>
        <w:tc>
          <w:tcPr>
            <w:tcW w:w="960" w:type="dxa"/>
            <w:vMerge/>
            <w:noWrap/>
            <w:vAlign w:val="center"/>
          </w:tcPr>
          <w:p w:rsidR="00F55B85" w:rsidRPr="007218A6" w:rsidRDefault="00F55B85" w:rsidP="0042540F">
            <w:pPr>
              <w:widowControl/>
              <w:jc w:val="left"/>
            </w:pPr>
          </w:p>
        </w:tc>
        <w:tc>
          <w:tcPr>
            <w:tcW w:w="10596" w:type="dxa"/>
            <w:noWrap/>
            <w:vAlign w:val="center"/>
          </w:tcPr>
          <w:p w:rsidR="00F55B85" w:rsidRPr="00E12D03" w:rsidRDefault="00F55B85" w:rsidP="00F55B85">
            <w:pPr>
              <w:spacing w:before="120"/>
            </w:pPr>
            <w:r w:rsidRPr="00E12D03">
              <w:rPr>
                <w:rFonts w:hint="eastAsia"/>
                <w:sz w:val="24"/>
                <w:szCs w:val="24"/>
              </w:rPr>
              <w:t>审核员：文波</w:t>
            </w:r>
            <w:r w:rsidRPr="00E12D03">
              <w:rPr>
                <w:rFonts w:hint="eastAsia"/>
                <w:sz w:val="24"/>
                <w:szCs w:val="24"/>
              </w:rPr>
              <w:t xml:space="preserve"> </w:t>
            </w:r>
            <w:r w:rsidRPr="00E12D03">
              <w:rPr>
                <w:rFonts w:hint="eastAsia"/>
                <w:sz w:val="24"/>
                <w:szCs w:val="24"/>
              </w:rPr>
              <w:t>、伍光华</w:t>
            </w:r>
            <w:r w:rsidRPr="00E12D03">
              <w:rPr>
                <w:rFonts w:hint="eastAsia"/>
                <w:sz w:val="24"/>
                <w:szCs w:val="24"/>
              </w:rPr>
              <w:t xml:space="preserve">      </w:t>
            </w:r>
            <w:r w:rsidRPr="00E12D03">
              <w:rPr>
                <w:rFonts w:hint="eastAsia"/>
                <w:sz w:val="24"/>
                <w:szCs w:val="24"/>
              </w:rPr>
              <w:t>审核时间：</w:t>
            </w:r>
            <w:r w:rsidRPr="00E12D03">
              <w:rPr>
                <w:rFonts w:hint="eastAsia"/>
                <w:sz w:val="24"/>
                <w:szCs w:val="24"/>
              </w:rPr>
              <w:t>2020.</w:t>
            </w:r>
            <w:r>
              <w:rPr>
                <w:rFonts w:hint="eastAsia"/>
                <w:sz w:val="24"/>
                <w:szCs w:val="24"/>
              </w:rPr>
              <w:t>9</w:t>
            </w:r>
            <w:r w:rsidRPr="00E12D03">
              <w:rPr>
                <w:rFonts w:hint="eastAsia"/>
                <w:sz w:val="24"/>
                <w:szCs w:val="24"/>
              </w:rPr>
              <w:t>.2</w:t>
            </w:r>
          </w:p>
        </w:tc>
        <w:tc>
          <w:tcPr>
            <w:tcW w:w="993" w:type="dxa"/>
            <w:vMerge/>
            <w:noWrap/>
            <w:vAlign w:val="center"/>
          </w:tcPr>
          <w:p w:rsidR="00F55B85" w:rsidRPr="007218A6" w:rsidRDefault="00F55B85" w:rsidP="0042540F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F55B85" w:rsidRPr="007218A6" w:rsidTr="0042540F">
        <w:trPr>
          <w:trHeight w:val="516"/>
        </w:trPr>
        <w:tc>
          <w:tcPr>
            <w:tcW w:w="2160" w:type="dxa"/>
            <w:vMerge/>
            <w:noWrap/>
            <w:vAlign w:val="center"/>
          </w:tcPr>
          <w:p w:rsidR="00F55B85" w:rsidRPr="007218A6" w:rsidRDefault="00F55B85" w:rsidP="0042540F">
            <w:pPr>
              <w:widowControl/>
              <w:jc w:val="left"/>
            </w:pPr>
          </w:p>
        </w:tc>
        <w:tc>
          <w:tcPr>
            <w:tcW w:w="960" w:type="dxa"/>
            <w:vMerge/>
            <w:noWrap/>
            <w:vAlign w:val="center"/>
          </w:tcPr>
          <w:p w:rsidR="00F55B85" w:rsidRPr="007218A6" w:rsidRDefault="00F55B85" w:rsidP="0042540F">
            <w:pPr>
              <w:widowControl/>
              <w:jc w:val="left"/>
            </w:pPr>
          </w:p>
        </w:tc>
        <w:tc>
          <w:tcPr>
            <w:tcW w:w="10596" w:type="dxa"/>
            <w:noWrap/>
            <w:vAlign w:val="center"/>
          </w:tcPr>
          <w:p w:rsidR="00F55B85" w:rsidRPr="00E12D03" w:rsidRDefault="00F55B85" w:rsidP="0042540F">
            <w:pPr>
              <w:rPr>
                <w:sz w:val="24"/>
                <w:szCs w:val="24"/>
              </w:rPr>
            </w:pPr>
            <w:r w:rsidRPr="00E12D03">
              <w:rPr>
                <w:rFonts w:hint="eastAsia"/>
                <w:sz w:val="24"/>
                <w:szCs w:val="24"/>
              </w:rPr>
              <w:t>审核条款：一阶段</w:t>
            </w:r>
            <w:r w:rsidR="003425A6">
              <w:rPr>
                <w:rFonts w:hint="eastAsia"/>
                <w:sz w:val="24"/>
                <w:szCs w:val="24"/>
              </w:rPr>
              <w:t>现场</w:t>
            </w:r>
            <w:r w:rsidRPr="00E12D03">
              <w:rPr>
                <w:rFonts w:hint="eastAsia"/>
                <w:sz w:val="24"/>
                <w:szCs w:val="24"/>
              </w:rPr>
              <w:t>审核</w:t>
            </w:r>
          </w:p>
        </w:tc>
        <w:tc>
          <w:tcPr>
            <w:tcW w:w="993" w:type="dxa"/>
            <w:vMerge/>
            <w:noWrap/>
            <w:vAlign w:val="center"/>
          </w:tcPr>
          <w:p w:rsidR="00F55B85" w:rsidRPr="007218A6" w:rsidRDefault="00F55B85" w:rsidP="0042540F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F55B85" w:rsidRPr="007218A6" w:rsidTr="0042540F">
        <w:trPr>
          <w:trHeight w:val="90"/>
        </w:trPr>
        <w:tc>
          <w:tcPr>
            <w:tcW w:w="2160" w:type="dxa"/>
            <w:noWrap/>
          </w:tcPr>
          <w:p w:rsidR="00F55B85" w:rsidRPr="007218A6" w:rsidRDefault="00F55B85" w:rsidP="0042540F">
            <w:pPr>
              <w:tabs>
                <w:tab w:val="left" w:pos="1815"/>
                <w:tab w:val="left" w:pos="2820"/>
              </w:tabs>
              <w:spacing w:line="360" w:lineRule="auto"/>
              <w:rPr>
                <w:rFonts w:ascii="宋体" w:hAnsi="宋体"/>
                <w:spacing w:val="20"/>
                <w:sz w:val="24"/>
                <w:szCs w:val="22"/>
              </w:rPr>
            </w:pPr>
            <w:r w:rsidRPr="007218A6">
              <w:rPr>
                <w:rFonts w:ascii="宋体" w:hAnsi="宋体" w:hint="eastAsia"/>
                <w:spacing w:val="20"/>
                <w:sz w:val="24"/>
                <w:szCs w:val="22"/>
              </w:rPr>
              <w:t>企业名称确认</w:t>
            </w:r>
          </w:p>
          <w:p w:rsidR="00F55B85" w:rsidRPr="007218A6" w:rsidRDefault="00F55B85" w:rsidP="0042540F">
            <w:pPr>
              <w:tabs>
                <w:tab w:val="left" w:pos="1815"/>
                <w:tab w:val="left" w:pos="2820"/>
              </w:tabs>
              <w:spacing w:line="360" w:lineRule="auto"/>
              <w:rPr>
                <w:rFonts w:ascii="宋体" w:hAnsi="宋体"/>
                <w:spacing w:val="20"/>
                <w:sz w:val="24"/>
                <w:szCs w:val="22"/>
              </w:rPr>
            </w:pPr>
            <w:r w:rsidRPr="007218A6">
              <w:rPr>
                <w:rFonts w:ascii="宋体" w:hAnsi="宋体" w:hint="eastAsia"/>
                <w:spacing w:val="20"/>
                <w:sz w:val="24"/>
                <w:szCs w:val="22"/>
              </w:rPr>
              <w:t>地址（包括注册地址、生产/经营地址）、多场所地址等</w:t>
            </w:r>
          </w:p>
          <w:p w:rsidR="00F55B85" w:rsidRPr="007218A6" w:rsidRDefault="00F55B85" w:rsidP="0042540F">
            <w:pPr>
              <w:tabs>
                <w:tab w:val="left" w:pos="1815"/>
                <w:tab w:val="left" w:pos="2820"/>
              </w:tabs>
              <w:spacing w:line="360" w:lineRule="auto"/>
              <w:rPr>
                <w:rFonts w:ascii="宋体" w:hAnsi="宋体"/>
                <w:spacing w:val="20"/>
                <w:sz w:val="24"/>
                <w:szCs w:val="22"/>
              </w:rPr>
            </w:pPr>
            <w:r w:rsidRPr="007218A6">
              <w:rPr>
                <w:rFonts w:ascii="宋体" w:hAnsi="宋体" w:hint="eastAsia"/>
                <w:spacing w:val="20"/>
                <w:sz w:val="24"/>
                <w:szCs w:val="22"/>
              </w:rPr>
              <w:t>营业执照、组织机构代码证、相关资质的有效性确认</w:t>
            </w:r>
          </w:p>
          <w:p w:rsidR="00F55B85" w:rsidRPr="007218A6" w:rsidRDefault="00F55B85" w:rsidP="0042540F">
            <w:pPr>
              <w:tabs>
                <w:tab w:val="left" w:pos="1815"/>
                <w:tab w:val="left" w:pos="2820"/>
              </w:tabs>
              <w:spacing w:line="360" w:lineRule="auto"/>
              <w:rPr>
                <w:rFonts w:ascii="宋体" w:hAnsi="宋体"/>
                <w:spacing w:val="20"/>
                <w:sz w:val="24"/>
                <w:szCs w:val="22"/>
              </w:rPr>
            </w:pPr>
            <w:r w:rsidRPr="007218A6">
              <w:rPr>
                <w:rFonts w:ascii="宋体" w:hAnsi="宋体" w:hint="eastAsia"/>
                <w:spacing w:val="20"/>
                <w:sz w:val="24"/>
                <w:szCs w:val="22"/>
              </w:rPr>
              <w:t>管理体系运行起始日</w:t>
            </w:r>
          </w:p>
          <w:p w:rsidR="00F55B85" w:rsidRPr="007218A6" w:rsidRDefault="00F55B85" w:rsidP="0042540F">
            <w:pPr>
              <w:tabs>
                <w:tab w:val="left" w:pos="1815"/>
                <w:tab w:val="left" w:pos="2820"/>
              </w:tabs>
              <w:spacing w:line="360" w:lineRule="auto"/>
              <w:rPr>
                <w:rFonts w:ascii="宋体" w:hAnsi="宋体"/>
                <w:spacing w:val="20"/>
                <w:sz w:val="24"/>
                <w:szCs w:val="22"/>
              </w:rPr>
            </w:pPr>
            <w:r w:rsidRPr="007218A6">
              <w:rPr>
                <w:rFonts w:ascii="宋体" w:hAnsi="宋体" w:hint="eastAsia"/>
                <w:spacing w:val="20"/>
                <w:sz w:val="24"/>
                <w:szCs w:val="22"/>
              </w:rPr>
              <w:t>确认组织实际与管理体系文</w:t>
            </w:r>
            <w:r w:rsidRPr="007218A6">
              <w:rPr>
                <w:rFonts w:ascii="宋体" w:hAnsi="宋体" w:hint="eastAsia"/>
                <w:spacing w:val="20"/>
                <w:sz w:val="24"/>
                <w:szCs w:val="22"/>
              </w:rPr>
              <w:lastRenderedPageBreak/>
              <w:t>件描述的一致性</w:t>
            </w:r>
          </w:p>
          <w:p w:rsidR="00F55B85" w:rsidRPr="007218A6" w:rsidRDefault="00F55B85" w:rsidP="0042540F">
            <w:pPr>
              <w:spacing w:line="400" w:lineRule="exact"/>
              <w:rPr>
                <w:b/>
                <w:bCs/>
                <w:szCs w:val="21"/>
              </w:rPr>
            </w:pPr>
          </w:p>
          <w:p w:rsidR="00F55B85" w:rsidRPr="007218A6" w:rsidRDefault="00F55B85" w:rsidP="0042540F">
            <w:pPr>
              <w:rPr>
                <w:b/>
                <w:bCs/>
              </w:rPr>
            </w:pPr>
          </w:p>
        </w:tc>
        <w:tc>
          <w:tcPr>
            <w:tcW w:w="960" w:type="dxa"/>
            <w:noWrap/>
          </w:tcPr>
          <w:p w:rsidR="00F55B85" w:rsidRPr="007218A6" w:rsidRDefault="00F55B85" w:rsidP="0042540F"/>
        </w:tc>
        <w:tc>
          <w:tcPr>
            <w:tcW w:w="10596" w:type="dxa"/>
            <w:noWrap/>
          </w:tcPr>
          <w:p w:rsidR="00F55B85" w:rsidRPr="00E12D03" w:rsidRDefault="003425A6" w:rsidP="003425A6">
            <w:pPr>
              <w:tabs>
                <w:tab w:val="left" w:pos="1815"/>
                <w:tab w:val="left" w:pos="2820"/>
              </w:tabs>
              <w:spacing w:line="360" w:lineRule="auto"/>
              <w:ind w:firstLineChars="200" w:firstLine="480"/>
              <w:jc w:val="left"/>
              <w:rPr>
                <w:sz w:val="24"/>
              </w:rPr>
            </w:pPr>
            <w:r w:rsidRPr="003425A6">
              <w:rPr>
                <w:rFonts w:hint="eastAsia"/>
                <w:sz w:val="24"/>
              </w:rPr>
              <w:t>研创光电科技（赣州）有限公司于</w:t>
            </w:r>
            <w:r w:rsidRPr="003425A6">
              <w:rPr>
                <w:rFonts w:hint="eastAsia"/>
                <w:sz w:val="24"/>
              </w:rPr>
              <w:t>2010</w:t>
            </w:r>
            <w:r w:rsidRPr="003425A6">
              <w:rPr>
                <w:rFonts w:hint="eastAsia"/>
                <w:sz w:val="24"/>
              </w:rPr>
              <w:t>年</w:t>
            </w:r>
            <w:r w:rsidRPr="003425A6">
              <w:rPr>
                <w:rFonts w:hint="eastAsia"/>
                <w:sz w:val="24"/>
              </w:rPr>
              <w:t>12</w:t>
            </w:r>
            <w:r w:rsidRPr="003425A6">
              <w:rPr>
                <w:rFonts w:hint="eastAsia"/>
                <w:sz w:val="24"/>
              </w:rPr>
              <w:t>月成立，位于江西省赣州经济技术开发区工业园，注册资本为</w:t>
            </w:r>
            <w:r w:rsidRPr="003425A6">
              <w:rPr>
                <w:rFonts w:hint="eastAsia"/>
                <w:sz w:val="24"/>
              </w:rPr>
              <w:t>4500</w:t>
            </w:r>
            <w:r w:rsidRPr="003425A6">
              <w:rPr>
                <w:rFonts w:hint="eastAsia"/>
                <w:sz w:val="24"/>
              </w:rPr>
              <w:t>万人民币。公司主要从事生产和销售低温陶瓷基板（</w:t>
            </w:r>
            <w:r w:rsidRPr="003425A6">
              <w:rPr>
                <w:rFonts w:hint="eastAsia"/>
                <w:sz w:val="24"/>
              </w:rPr>
              <w:t>LTCC</w:t>
            </w:r>
            <w:r w:rsidRPr="003425A6">
              <w:rPr>
                <w:rFonts w:hint="eastAsia"/>
                <w:sz w:val="24"/>
              </w:rPr>
              <w:t>）、高温陶瓷基板（</w:t>
            </w:r>
            <w:r w:rsidRPr="003425A6">
              <w:rPr>
                <w:rFonts w:hint="eastAsia"/>
                <w:sz w:val="24"/>
              </w:rPr>
              <w:t>HTCC</w:t>
            </w:r>
            <w:r w:rsidRPr="003425A6">
              <w:rPr>
                <w:rFonts w:hint="eastAsia"/>
                <w:sz w:val="24"/>
              </w:rPr>
              <w:t>）及覆铜直接陶瓷（</w:t>
            </w:r>
            <w:r w:rsidRPr="003425A6">
              <w:rPr>
                <w:rFonts w:hint="eastAsia"/>
                <w:sz w:val="24"/>
              </w:rPr>
              <w:t>DPC</w:t>
            </w:r>
            <w:r>
              <w:rPr>
                <w:rFonts w:hint="eastAsia"/>
                <w:sz w:val="24"/>
              </w:rPr>
              <w:t>）、等节能环保产品以及陶瓷模组的设计、生产</w:t>
            </w:r>
            <w:r w:rsidR="00F55B85" w:rsidRPr="00E12D03">
              <w:rPr>
                <w:rFonts w:hint="eastAsia"/>
                <w:sz w:val="24"/>
              </w:rPr>
              <w:t>。</w:t>
            </w:r>
          </w:p>
          <w:p w:rsidR="00F55B85" w:rsidRPr="00E12D03" w:rsidRDefault="00F55B85" w:rsidP="0042540F">
            <w:pPr>
              <w:tabs>
                <w:tab w:val="left" w:pos="1815"/>
                <w:tab w:val="left" w:pos="2820"/>
              </w:tabs>
              <w:spacing w:line="360" w:lineRule="auto"/>
              <w:ind w:firstLineChars="200" w:firstLine="480"/>
              <w:jc w:val="left"/>
              <w:rPr>
                <w:sz w:val="24"/>
              </w:rPr>
            </w:pPr>
            <w:r w:rsidRPr="00E12D03">
              <w:rPr>
                <w:rFonts w:hint="eastAsia"/>
                <w:sz w:val="24"/>
              </w:rPr>
              <w:t>经营范围：</w:t>
            </w:r>
            <w:r w:rsidR="003425A6" w:rsidRPr="003425A6">
              <w:rPr>
                <w:rFonts w:hint="eastAsia"/>
                <w:sz w:val="24"/>
              </w:rPr>
              <w:t>生产和销售陶瓷基板、合金材料、镀膜材料；灯具及相关配件生产、销售；城市及道路照明工程设计及施工（不含电力设施承装、承修、承试）；触控屏模组及相关零部件生产、销售；自营和代理各类商品和技术的进出口及进出口业务的咨询服务（实行国营贸易管理的货物除外）；太阳能组件、太阳能灯具、太阳能系统的研发、生产与销售；节能环保产品技术研发与销售；透明陶瓷基板及其材料生产、销售；计算机、游戏机配件、电子产品生产与销售。（依法须经批准的项目，经相关部门批准后方可开展经营活动）</w:t>
            </w:r>
          </w:p>
          <w:p w:rsidR="00F55B85" w:rsidRPr="00E12D03" w:rsidRDefault="00F55B85" w:rsidP="0042540F">
            <w:pPr>
              <w:spacing w:line="340" w:lineRule="exact"/>
              <w:ind w:firstLineChars="200" w:firstLine="560"/>
              <w:rPr>
                <w:rFonts w:ascii="宋体" w:hAnsi="宋体"/>
                <w:spacing w:val="20"/>
                <w:sz w:val="24"/>
              </w:rPr>
            </w:pPr>
            <w:r w:rsidRPr="00E12D03">
              <w:rPr>
                <w:rFonts w:ascii="宋体" w:hAnsi="宋体"/>
                <w:spacing w:val="20"/>
                <w:sz w:val="24"/>
              </w:rPr>
              <w:t>营业执照真实有效。</w:t>
            </w:r>
          </w:p>
          <w:p w:rsidR="00F55B85" w:rsidRPr="00E12D03" w:rsidRDefault="00F55B85" w:rsidP="0042540F">
            <w:pPr>
              <w:tabs>
                <w:tab w:val="left" w:pos="1815"/>
                <w:tab w:val="left" w:pos="2820"/>
              </w:tabs>
              <w:spacing w:line="360" w:lineRule="auto"/>
              <w:ind w:firstLineChars="200" w:firstLine="560"/>
              <w:jc w:val="left"/>
              <w:rPr>
                <w:rFonts w:ascii="宋体" w:hAnsi="宋体"/>
                <w:spacing w:val="20"/>
                <w:sz w:val="24"/>
                <w:szCs w:val="22"/>
              </w:rPr>
            </w:pPr>
            <w:r w:rsidRPr="00E12D03">
              <w:rPr>
                <w:rFonts w:ascii="宋体" w:hAnsi="宋体" w:hint="eastAsia"/>
                <w:spacing w:val="20"/>
                <w:sz w:val="24"/>
                <w:szCs w:val="22"/>
              </w:rPr>
              <w:t>机构设置有：</w:t>
            </w:r>
            <w:r w:rsidR="003425A6" w:rsidRPr="00E12D03">
              <w:rPr>
                <w:rFonts w:hint="eastAsia"/>
                <w:sz w:val="24"/>
                <w:szCs w:val="24"/>
              </w:rPr>
              <w:t>政</w:t>
            </w:r>
            <w:r w:rsidR="003425A6">
              <w:rPr>
                <w:rFonts w:hint="eastAsia"/>
                <w:sz w:val="24"/>
                <w:szCs w:val="24"/>
              </w:rPr>
              <w:t>人事部、业务部、生产部、品保</w:t>
            </w:r>
            <w:r w:rsidR="003425A6" w:rsidRPr="00E12D03">
              <w:rPr>
                <w:rFonts w:hint="eastAsia"/>
                <w:sz w:val="24"/>
                <w:szCs w:val="24"/>
              </w:rPr>
              <w:t>部</w:t>
            </w:r>
            <w:r w:rsidR="003425A6">
              <w:rPr>
                <w:rFonts w:hint="eastAsia"/>
                <w:sz w:val="24"/>
                <w:szCs w:val="24"/>
              </w:rPr>
              <w:t>、研发部、资材部、</w:t>
            </w:r>
            <w:r w:rsidR="003425A6" w:rsidRPr="00F55B85">
              <w:rPr>
                <w:rFonts w:hint="eastAsia"/>
                <w:sz w:val="24"/>
                <w:szCs w:val="24"/>
              </w:rPr>
              <w:t>设备工程部</w:t>
            </w:r>
            <w:r w:rsidR="003425A6">
              <w:rPr>
                <w:rFonts w:hint="eastAsia"/>
                <w:sz w:val="24"/>
                <w:szCs w:val="24"/>
              </w:rPr>
              <w:t>、财务部</w:t>
            </w:r>
          </w:p>
          <w:p w:rsidR="00F55B85" w:rsidRPr="00E12D03" w:rsidRDefault="00F55B85" w:rsidP="0042540F">
            <w:pPr>
              <w:tabs>
                <w:tab w:val="left" w:pos="1815"/>
                <w:tab w:val="left" w:pos="2820"/>
              </w:tabs>
              <w:spacing w:line="360" w:lineRule="auto"/>
              <w:ind w:firstLineChars="100" w:firstLine="280"/>
              <w:jc w:val="left"/>
              <w:rPr>
                <w:rFonts w:ascii="宋体" w:hAnsi="宋体"/>
                <w:spacing w:val="20"/>
                <w:sz w:val="24"/>
                <w:szCs w:val="22"/>
              </w:rPr>
            </w:pPr>
            <w:r w:rsidRPr="00E12D03">
              <w:rPr>
                <w:rFonts w:ascii="宋体" w:hAnsi="宋体" w:hint="eastAsia"/>
                <w:spacing w:val="20"/>
                <w:sz w:val="24"/>
                <w:szCs w:val="22"/>
              </w:rPr>
              <w:t>管理体系运行日期：2020年</w:t>
            </w:r>
            <w:r w:rsidR="003425A6">
              <w:rPr>
                <w:rFonts w:ascii="宋体" w:hAnsi="宋体" w:hint="eastAsia"/>
                <w:spacing w:val="20"/>
                <w:sz w:val="24"/>
                <w:szCs w:val="22"/>
              </w:rPr>
              <w:t>3</w:t>
            </w:r>
            <w:r w:rsidRPr="00E12D03">
              <w:rPr>
                <w:rFonts w:ascii="宋体" w:hAnsi="宋体" w:hint="eastAsia"/>
                <w:spacing w:val="20"/>
                <w:sz w:val="24"/>
                <w:szCs w:val="22"/>
              </w:rPr>
              <w:t>月</w:t>
            </w:r>
            <w:r w:rsidR="003425A6">
              <w:rPr>
                <w:rFonts w:ascii="宋体" w:hAnsi="宋体" w:hint="eastAsia"/>
                <w:spacing w:val="20"/>
                <w:sz w:val="24"/>
                <w:szCs w:val="22"/>
              </w:rPr>
              <w:t>10</w:t>
            </w:r>
            <w:r w:rsidRPr="00E12D03">
              <w:rPr>
                <w:rFonts w:ascii="宋体" w:hAnsi="宋体" w:hint="eastAsia"/>
                <w:spacing w:val="20"/>
                <w:sz w:val="24"/>
                <w:szCs w:val="22"/>
              </w:rPr>
              <w:t>日，建立的管理体系及运行控制文件包括：手册、程序 、管理体系范围、方针、目标 、管理制度、作业指导书、检验规范等</w:t>
            </w:r>
          </w:p>
          <w:p w:rsidR="00F55B85" w:rsidRDefault="00F55B85" w:rsidP="0042540F">
            <w:pPr>
              <w:tabs>
                <w:tab w:val="left" w:pos="1815"/>
                <w:tab w:val="left" w:pos="2820"/>
              </w:tabs>
              <w:spacing w:line="360" w:lineRule="auto"/>
              <w:ind w:firstLineChars="100" w:firstLine="280"/>
              <w:jc w:val="left"/>
              <w:rPr>
                <w:rFonts w:ascii="宋体" w:hAnsi="宋体"/>
                <w:spacing w:val="20"/>
                <w:sz w:val="24"/>
                <w:szCs w:val="22"/>
              </w:rPr>
            </w:pPr>
            <w:r>
              <w:rPr>
                <w:rFonts w:ascii="宋体" w:hAnsi="宋体" w:hint="eastAsia"/>
                <w:spacing w:val="20"/>
                <w:sz w:val="24"/>
                <w:szCs w:val="22"/>
              </w:rPr>
              <w:lastRenderedPageBreak/>
              <w:t>现场确认范围进行了变更</w:t>
            </w:r>
          </w:p>
          <w:p w:rsidR="00F55B85" w:rsidRPr="00E12D03" w:rsidRDefault="00F55B85" w:rsidP="0042540F">
            <w:pPr>
              <w:tabs>
                <w:tab w:val="left" w:pos="1815"/>
                <w:tab w:val="left" w:pos="2820"/>
              </w:tabs>
              <w:spacing w:line="360" w:lineRule="auto"/>
              <w:ind w:firstLineChars="100" w:firstLine="280"/>
              <w:jc w:val="left"/>
              <w:rPr>
                <w:rFonts w:ascii="宋体" w:hAnsi="宋体"/>
                <w:spacing w:val="20"/>
                <w:sz w:val="24"/>
                <w:szCs w:val="22"/>
              </w:rPr>
            </w:pPr>
            <w:r>
              <w:rPr>
                <w:rFonts w:ascii="宋体" w:hAnsi="宋体" w:hint="eastAsia"/>
                <w:spacing w:val="20"/>
                <w:sz w:val="24"/>
                <w:szCs w:val="22"/>
              </w:rPr>
              <w:t>原申请范围：</w:t>
            </w:r>
          </w:p>
          <w:p w:rsidR="00F55B85" w:rsidRPr="00E12D03" w:rsidRDefault="00F55B85" w:rsidP="0042540F">
            <w:pPr>
              <w:tabs>
                <w:tab w:val="left" w:pos="1815"/>
                <w:tab w:val="left" w:pos="2820"/>
              </w:tabs>
              <w:spacing w:line="360" w:lineRule="auto"/>
              <w:ind w:firstLineChars="100" w:firstLine="280"/>
              <w:jc w:val="left"/>
              <w:rPr>
                <w:rFonts w:ascii="宋体" w:hAnsi="宋体"/>
                <w:spacing w:val="20"/>
                <w:sz w:val="24"/>
                <w:szCs w:val="22"/>
              </w:rPr>
            </w:pPr>
            <w:r w:rsidRPr="00E12D03">
              <w:rPr>
                <w:rFonts w:ascii="宋体" w:hAnsi="宋体" w:hint="eastAsia"/>
                <w:spacing w:val="20"/>
                <w:sz w:val="24"/>
                <w:szCs w:val="22"/>
              </w:rPr>
              <w:t>E：</w:t>
            </w:r>
            <w:r w:rsidR="003425A6" w:rsidRPr="003425A6">
              <w:rPr>
                <w:rFonts w:ascii="宋体" w:hAnsi="宋体" w:hint="eastAsia"/>
                <w:spacing w:val="20"/>
                <w:sz w:val="24"/>
                <w:szCs w:val="22"/>
              </w:rPr>
              <w:t>陶瓷模组的设计、生产所涉及的相关环境管理活动</w:t>
            </w:r>
          </w:p>
          <w:p w:rsidR="00F55B85" w:rsidRPr="0028407C" w:rsidRDefault="00F55B85" w:rsidP="0042540F">
            <w:pPr>
              <w:spacing w:line="360" w:lineRule="auto"/>
              <w:ind w:firstLineChars="200" w:firstLine="560"/>
              <w:rPr>
                <w:rFonts w:ascii="宋体" w:hAnsi="宋体"/>
                <w:spacing w:val="20"/>
                <w:sz w:val="24"/>
                <w:szCs w:val="22"/>
              </w:rPr>
            </w:pPr>
            <w:bookmarkStart w:id="0" w:name="审核依据"/>
            <w:r w:rsidRPr="0028407C">
              <w:rPr>
                <w:rFonts w:ascii="宋体" w:hAnsi="宋体" w:hint="eastAsia"/>
                <w:spacing w:val="20"/>
                <w:sz w:val="24"/>
                <w:szCs w:val="22"/>
              </w:rPr>
              <w:t>变更后范围</w:t>
            </w:r>
          </w:p>
          <w:p w:rsidR="00F55B85" w:rsidRPr="00E12D03" w:rsidRDefault="00F55B85" w:rsidP="0042540F">
            <w:pPr>
              <w:tabs>
                <w:tab w:val="left" w:pos="1815"/>
                <w:tab w:val="left" w:pos="2820"/>
              </w:tabs>
              <w:spacing w:line="360" w:lineRule="auto"/>
              <w:ind w:firstLineChars="100" w:firstLine="280"/>
              <w:jc w:val="left"/>
              <w:rPr>
                <w:rFonts w:ascii="宋体" w:hAnsi="宋体"/>
                <w:spacing w:val="20"/>
                <w:sz w:val="24"/>
                <w:szCs w:val="22"/>
              </w:rPr>
            </w:pPr>
            <w:r w:rsidRPr="0028407C">
              <w:rPr>
                <w:rFonts w:ascii="宋体" w:hAnsi="宋体" w:hint="eastAsia"/>
                <w:spacing w:val="20"/>
                <w:sz w:val="24"/>
                <w:szCs w:val="22"/>
              </w:rPr>
              <w:t>E：</w:t>
            </w:r>
            <w:r w:rsidR="003425A6" w:rsidRPr="0028407C">
              <w:rPr>
                <w:rFonts w:ascii="宋体" w:hAnsi="宋体" w:hint="eastAsia"/>
                <w:spacing w:val="20"/>
                <w:sz w:val="24"/>
                <w:szCs w:val="22"/>
              </w:rPr>
              <w:t>陶瓷共烧基板的生产所涉及的相关环境管理活动。</w:t>
            </w:r>
          </w:p>
          <w:p w:rsidR="00F55B85" w:rsidRPr="003425A6" w:rsidRDefault="00F55B85" w:rsidP="003425A6">
            <w:pPr>
              <w:spacing w:line="360" w:lineRule="auto"/>
              <w:ind w:firstLineChars="200" w:firstLine="422"/>
              <w:rPr>
                <w:rFonts w:ascii="宋体" w:hAnsi="宋体"/>
                <w:b/>
                <w:szCs w:val="21"/>
              </w:rPr>
            </w:pPr>
            <w:r w:rsidRPr="00E12D03">
              <w:rPr>
                <w:rFonts w:ascii="宋体" w:hAnsi="宋体" w:hint="eastAsia"/>
                <w:b/>
                <w:szCs w:val="21"/>
              </w:rPr>
              <w:t>E：GB/T 24001-2016idtISO 14001:2015,</w:t>
            </w:r>
            <w:bookmarkEnd w:id="0"/>
          </w:p>
        </w:tc>
        <w:tc>
          <w:tcPr>
            <w:tcW w:w="993" w:type="dxa"/>
            <w:noWrap/>
          </w:tcPr>
          <w:p w:rsidR="00F55B85" w:rsidRPr="007218A6" w:rsidRDefault="00F55B85" w:rsidP="0042540F"/>
        </w:tc>
      </w:tr>
      <w:tr w:rsidR="00F55B85" w:rsidRPr="007218A6" w:rsidTr="0042540F">
        <w:trPr>
          <w:trHeight w:val="977"/>
        </w:trPr>
        <w:tc>
          <w:tcPr>
            <w:tcW w:w="2160" w:type="dxa"/>
            <w:noWrap/>
          </w:tcPr>
          <w:p w:rsidR="00F55B85" w:rsidRPr="007218A6" w:rsidRDefault="00F55B85" w:rsidP="0042540F">
            <w:pPr>
              <w:tabs>
                <w:tab w:val="left" w:pos="1815"/>
                <w:tab w:val="left" w:pos="2820"/>
              </w:tabs>
              <w:spacing w:line="360" w:lineRule="auto"/>
              <w:rPr>
                <w:rFonts w:ascii="宋体" w:hAnsi="宋体"/>
                <w:spacing w:val="20"/>
                <w:sz w:val="24"/>
                <w:szCs w:val="22"/>
              </w:rPr>
            </w:pPr>
            <w:r w:rsidRPr="007218A6">
              <w:rPr>
                <w:rFonts w:ascii="宋体" w:hAnsi="宋体" w:hint="eastAsia"/>
                <w:spacing w:val="20"/>
                <w:sz w:val="24"/>
                <w:szCs w:val="22"/>
              </w:rPr>
              <w:lastRenderedPageBreak/>
              <w:t>组织机构（如部门设置和负责人，服务过程）</w:t>
            </w:r>
          </w:p>
          <w:p w:rsidR="00F55B85" w:rsidRPr="007218A6" w:rsidRDefault="00F55B85" w:rsidP="0042540F">
            <w:pPr>
              <w:tabs>
                <w:tab w:val="left" w:pos="1815"/>
                <w:tab w:val="left" w:pos="2820"/>
              </w:tabs>
              <w:spacing w:line="360" w:lineRule="auto"/>
              <w:rPr>
                <w:rFonts w:ascii="宋体" w:hAnsi="宋体"/>
                <w:spacing w:val="20"/>
                <w:sz w:val="24"/>
                <w:szCs w:val="22"/>
              </w:rPr>
            </w:pPr>
            <w:r w:rsidRPr="007218A6">
              <w:rPr>
                <w:rFonts w:ascii="宋体" w:hAnsi="宋体" w:hint="eastAsia"/>
                <w:spacing w:val="20"/>
                <w:sz w:val="24"/>
                <w:szCs w:val="22"/>
              </w:rPr>
              <w:t>认证范围产品用途、顾客群等</w:t>
            </w:r>
          </w:p>
          <w:p w:rsidR="00F55B85" w:rsidRPr="007218A6" w:rsidRDefault="00F55B85" w:rsidP="0042540F">
            <w:pPr>
              <w:tabs>
                <w:tab w:val="left" w:pos="1815"/>
                <w:tab w:val="left" w:pos="2820"/>
              </w:tabs>
              <w:spacing w:line="360" w:lineRule="auto"/>
              <w:rPr>
                <w:rFonts w:ascii="宋体" w:hAnsi="宋体"/>
                <w:spacing w:val="20"/>
                <w:sz w:val="24"/>
                <w:szCs w:val="22"/>
              </w:rPr>
            </w:pPr>
            <w:r w:rsidRPr="007218A6">
              <w:rPr>
                <w:rFonts w:ascii="宋体" w:hAnsi="宋体" w:hint="eastAsia"/>
                <w:spacing w:val="20"/>
                <w:sz w:val="24"/>
                <w:szCs w:val="22"/>
              </w:rPr>
              <w:t>相关法规</w:t>
            </w:r>
          </w:p>
          <w:p w:rsidR="00F55B85" w:rsidRPr="007218A6" w:rsidRDefault="00F55B85" w:rsidP="0042540F">
            <w:pPr>
              <w:tabs>
                <w:tab w:val="left" w:pos="1815"/>
                <w:tab w:val="left" w:pos="2820"/>
              </w:tabs>
              <w:spacing w:line="360" w:lineRule="auto"/>
              <w:rPr>
                <w:rFonts w:ascii="宋体" w:hAnsi="宋体"/>
                <w:spacing w:val="20"/>
                <w:sz w:val="24"/>
                <w:szCs w:val="22"/>
              </w:rPr>
            </w:pPr>
            <w:r w:rsidRPr="007218A6">
              <w:rPr>
                <w:rFonts w:ascii="宋体" w:hAnsi="宋体" w:hint="eastAsia"/>
                <w:spacing w:val="20"/>
                <w:sz w:val="24"/>
                <w:szCs w:val="22"/>
              </w:rPr>
              <w:t>相关方投诉</w:t>
            </w:r>
          </w:p>
          <w:p w:rsidR="00F55B85" w:rsidRPr="007218A6" w:rsidRDefault="00F55B85" w:rsidP="0042540F">
            <w:pPr>
              <w:spacing w:line="400" w:lineRule="exact"/>
              <w:rPr>
                <w:szCs w:val="21"/>
              </w:rPr>
            </w:pPr>
          </w:p>
          <w:p w:rsidR="00F55B85" w:rsidRPr="007218A6" w:rsidRDefault="00F55B85" w:rsidP="0042540F">
            <w:pPr>
              <w:spacing w:line="400" w:lineRule="exact"/>
              <w:rPr>
                <w:szCs w:val="21"/>
              </w:rPr>
            </w:pPr>
          </w:p>
          <w:p w:rsidR="00F55B85" w:rsidRPr="007218A6" w:rsidRDefault="00F55B85" w:rsidP="0042540F"/>
        </w:tc>
        <w:tc>
          <w:tcPr>
            <w:tcW w:w="960" w:type="dxa"/>
            <w:noWrap/>
          </w:tcPr>
          <w:p w:rsidR="00F55B85" w:rsidRPr="007218A6" w:rsidRDefault="00F55B85" w:rsidP="0042540F"/>
        </w:tc>
        <w:tc>
          <w:tcPr>
            <w:tcW w:w="10596" w:type="dxa"/>
            <w:noWrap/>
          </w:tcPr>
          <w:p w:rsidR="00F55B85" w:rsidRPr="00E12D03" w:rsidRDefault="00F55B85" w:rsidP="0042540F">
            <w:pPr>
              <w:spacing w:line="360" w:lineRule="auto"/>
              <w:jc w:val="left"/>
              <w:rPr>
                <w:rFonts w:ascii="宋体" w:hAnsi="宋体"/>
                <w:spacing w:val="20"/>
                <w:sz w:val="24"/>
                <w:szCs w:val="22"/>
              </w:rPr>
            </w:pPr>
            <w:r w:rsidRPr="00E12D03">
              <w:rPr>
                <w:rFonts w:ascii="宋体" w:hAnsi="宋体" w:hint="eastAsia"/>
                <w:spacing w:val="20"/>
                <w:sz w:val="24"/>
                <w:szCs w:val="22"/>
              </w:rPr>
              <w:t>工艺流程：</w:t>
            </w:r>
          </w:p>
          <w:p w:rsidR="00724050" w:rsidRDefault="00772A8F" w:rsidP="00772A8F">
            <w:pPr>
              <w:spacing w:line="360" w:lineRule="auto"/>
              <w:jc w:val="left"/>
              <w:rPr>
                <w:rFonts w:ascii="宋体" w:hAnsi="宋体"/>
                <w:spacing w:val="20"/>
                <w:sz w:val="24"/>
                <w:szCs w:val="22"/>
              </w:rPr>
            </w:pPr>
            <w:r w:rsidRPr="00772A8F">
              <w:rPr>
                <w:rFonts w:ascii="宋体" w:hAnsi="宋体" w:hint="eastAsia"/>
                <w:spacing w:val="20"/>
                <w:sz w:val="24"/>
                <w:szCs w:val="22"/>
              </w:rPr>
              <w:t>冲孔→填孔→印刷→叠层→水压→脱脂烧结→后印→后烧→激光切割→成品检验</w:t>
            </w:r>
          </w:p>
          <w:p w:rsidR="00F55B85" w:rsidRPr="00E12D03" w:rsidRDefault="00F55B85" w:rsidP="00724050">
            <w:pPr>
              <w:numPr>
                <w:ilvl w:val="0"/>
                <w:numId w:val="1"/>
              </w:numPr>
              <w:spacing w:line="360" w:lineRule="auto"/>
              <w:jc w:val="left"/>
              <w:rPr>
                <w:szCs w:val="21"/>
              </w:rPr>
            </w:pPr>
            <w:r w:rsidRPr="00E12D03">
              <w:rPr>
                <w:rFonts w:ascii="宋体" w:hAnsi="宋体" w:hint="eastAsia"/>
                <w:spacing w:val="20"/>
                <w:sz w:val="24"/>
                <w:szCs w:val="22"/>
              </w:rPr>
              <w:t>特殊过程：</w:t>
            </w:r>
            <w:r w:rsidR="00772A8F">
              <w:rPr>
                <w:rFonts w:ascii="宋体" w:hAnsi="宋体" w:hint="eastAsia"/>
                <w:spacing w:val="20"/>
                <w:sz w:val="24"/>
                <w:szCs w:val="22"/>
              </w:rPr>
              <w:t>印刷工序、脱脂烧结</w:t>
            </w:r>
            <w:r w:rsidR="004D77A5">
              <w:rPr>
                <w:rFonts w:ascii="宋体" w:hAnsi="宋体" w:hint="eastAsia"/>
                <w:spacing w:val="20"/>
                <w:sz w:val="24"/>
                <w:szCs w:val="22"/>
              </w:rPr>
              <w:t>、后印</w:t>
            </w:r>
            <w:r w:rsidR="00772A8F">
              <w:rPr>
                <w:rFonts w:ascii="宋体" w:hAnsi="宋体" w:hint="eastAsia"/>
                <w:spacing w:val="20"/>
                <w:sz w:val="24"/>
                <w:szCs w:val="22"/>
              </w:rPr>
              <w:t>工序</w:t>
            </w:r>
          </w:p>
          <w:p w:rsidR="00F55B85" w:rsidRPr="00E12D03" w:rsidRDefault="00F55B85" w:rsidP="0042540F">
            <w:pPr>
              <w:numPr>
                <w:ilvl w:val="0"/>
                <w:numId w:val="1"/>
              </w:numPr>
              <w:spacing w:line="360" w:lineRule="auto"/>
              <w:jc w:val="left"/>
              <w:rPr>
                <w:szCs w:val="21"/>
              </w:rPr>
            </w:pPr>
            <w:r w:rsidRPr="00E12D03">
              <w:rPr>
                <w:rFonts w:ascii="宋体" w:hAnsi="宋体" w:hint="eastAsia"/>
                <w:spacing w:val="20"/>
                <w:sz w:val="24"/>
                <w:szCs w:val="22"/>
              </w:rPr>
              <w:t>外包过程：无外包</w:t>
            </w:r>
          </w:p>
          <w:p w:rsidR="00F55B85" w:rsidRPr="00E12D03" w:rsidRDefault="00F55B85" w:rsidP="0042540F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enter" w:pos="5737"/>
              </w:tabs>
              <w:jc w:val="left"/>
              <w:rPr>
                <w:rFonts w:ascii="宋体" w:hAnsi="宋体"/>
                <w:spacing w:val="20"/>
                <w:sz w:val="24"/>
                <w:szCs w:val="22"/>
              </w:rPr>
            </w:pPr>
            <w:r w:rsidRPr="00E12D03">
              <w:rPr>
                <w:rFonts w:ascii="宋体" w:hAnsi="宋体" w:hint="eastAsia"/>
                <w:spacing w:val="20"/>
                <w:sz w:val="24"/>
                <w:szCs w:val="22"/>
              </w:rPr>
              <w:t>提供了法律、法规和其他要求现行标准、规程、规范索引清单</w:t>
            </w:r>
          </w:p>
          <w:p w:rsidR="00F55B85" w:rsidRPr="00E12D03" w:rsidRDefault="00F55B85" w:rsidP="0042540F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enter" w:pos="5737"/>
              </w:tabs>
              <w:jc w:val="left"/>
              <w:rPr>
                <w:rFonts w:ascii="宋体" w:hAnsi="宋体"/>
                <w:spacing w:val="20"/>
                <w:sz w:val="24"/>
                <w:szCs w:val="22"/>
              </w:rPr>
            </w:pPr>
          </w:p>
          <w:p w:rsidR="00F55B85" w:rsidRPr="00E12D03" w:rsidRDefault="00F55B85" w:rsidP="0042540F">
            <w:pPr>
              <w:spacing w:line="360" w:lineRule="auto"/>
              <w:rPr>
                <w:rFonts w:ascii="宋体" w:hAnsi="宋体"/>
                <w:spacing w:val="20"/>
                <w:sz w:val="24"/>
                <w:szCs w:val="22"/>
              </w:rPr>
            </w:pPr>
            <w:r w:rsidRPr="00E12D03">
              <w:rPr>
                <w:rFonts w:ascii="宋体" w:hAnsi="宋体" w:hint="eastAsia"/>
                <w:spacing w:val="20"/>
                <w:sz w:val="24"/>
                <w:szCs w:val="22"/>
              </w:rPr>
              <w:t>提供《安全法律法规及其它要求清单》、《环境法律法规及其它要求清单》；提供了《外来文件清单》</w:t>
            </w:r>
          </w:p>
          <w:p w:rsidR="00F55B85" w:rsidRPr="000A25B1" w:rsidRDefault="00EE636F" w:rsidP="0042540F">
            <w:pPr>
              <w:pStyle w:val="a6"/>
              <w:spacing w:line="360" w:lineRule="auto"/>
              <w:rPr>
                <w:rFonts w:ascii="宋体" w:hAnsi="宋体"/>
                <w:spacing w:val="20"/>
                <w:sz w:val="24"/>
                <w:szCs w:val="24"/>
              </w:rPr>
            </w:pPr>
            <w:r w:rsidRPr="000A25B1">
              <w:rPr>
                <w:rFonts w:ascii="宋体" w:hAnsi="宋体" w:hint="eastAsia"/>
                <w:spacing w:val="20"/>
                <w:sz w:val="24"/>
                <w:szCs w:val="22"/>
              </w:rPr>
              <w:t>产品生产</w:t>
            </w:r>
            <w:r w:rsidR="00F55B85" w:rsidRPr="000A25B1">
              <w:rPr>
                <w:rFonts w:ascii="宋体" w:hAnsi="宋体" w:hint="eastAsia"/>
                <w:spacing w:val="20"/>
                <w:sz w:val="24"/>
                <w:szCs w:val="22"/>
              </w:rPr>
              <w:t>参考客户要求、</w:t>
            </w:r>
            <w:r w:rsidRPr="000A25B1">
              <w:rPr>
                <w:rFonts w:ascii="宋体" w:hAnsi="宋体" w:hint="eastAsia"/>
                <w:spacing w:val="20"/>
                <w:sz w:val="24"/>
                <w:szCs w:val="22"/>
              </w:rPr>
              <w:t>国家标准</w:t>
            </w:r>
            <w:r w:rsidR="0028407C">
              <w:rPr>
                <w:rFonts w:ascii="宋体" w:hAnsi="宋体" w:hint="eastAsia"/>
                <w:spacing w:val="20"/>
                <w:sz w:val="24"/>
                <w:szCs w:val="22"/>
              </w:rPr>
              <w:t>，</w:t>
            </w:r>
            <w:r w:rsidR="000A25B1" w:rsidRPr="000A25B1">
              <w:rPr>
                <w:rFonts w:ascii="宋体" w:hAnsi="宋体" w:hint="eastAsia"/>
                <w:spacing w:val="20"/>
                <w:sz w:val="24"/>
                <w:szCs w:val="22"/>
              </w:rPr>
              <w:t>电子陶瓷零件技术条件（GB9531.1-1988）、滤波器用压电陶瓷材料通用技术条件GB/T15155-1994、电子陶瓷用氧化铝粉体材料GB/T15154-1994、厚膜集成电路用氧化铝陶瓷基片GB/T4619-2013、厚膜陶瓷基板生产工厂设计标准GB51333-2018</w:t>
            </w:r>
            <w:r w:rsidR="00F55B85" w:rsidRPr="000A25B1">
              <w:rPr>
                <w:rFonts w:ascii="宋体" w:hAnsi="宋体" w:hint="eastAsia"/>
                <w:spacing w:val="20"/>
                <w:sz w:val="24"/>
                <w:szCs w:val="22"/>
              </w:rPr>
              <w:t>等</w:t>
            </w:r>
          </w:p>
          <w:p w:rsidR="00F55B85" w:rsidRPr="002B561C" w:rsidRDefault="00F55B85" w:rsidP="0042540F">
            <w:pPr>
              <w:spacing w:line="360" w:lineRule="auto"/>
              <w:rPr>
                <w:rFonts w:ascii="宋体" w:hAnsi="宋体"/>
                <w:bCs/>
                <w:spacing w:val="20"/>
                <w:sz w:val="24"/>
                <w:szCs w:val="22"/>
              </w:rPr>
            </w:pPr>
            <w:r w:rsidRPr="002B561C">
              <w:rPr>
                <w:rFonts w:ascii="宋体" w:hAnsi="宋体" w:hint="eastAsia"/>
                <w:bCs/>
                <w:spacing w:val="20"/>
                <w:sz w:val="24"/>
                <w:szCs w:val="22"/>
              </w:rPr>
              <w:t>相关方投诉情况：无</w:t>
            </w:r>
          </w:p>
          <w:p w:rsidR="000F48C9" w:rsidRPr="002B561C" w:rsidRDefault="00F55B85" w:rsidP="0042540F">
            <w:pPr>
              <w:spacing w:line="360" w:lineRule="auto"/>
              <w:rPr>
                <w:rFonts w:ascii="宋体" w:hAnsi="宋体"/>
                <w:bCs/>
                <w:spacing w:val="20"/>
                <w:sz w:val="24"/>
                <w:szCs w:val="22"/>
              </w:rPr>
            </w:pPr>
            <w:r w:rsidRPr="002B561C">
              <w:rPr>
                <w:rFonts w:ascii="宋体" w:hAnsi="宋体" w:hint="eastAsia"/>
                <w:bCs/>
                <w:spacing w:val="20"/>
                <w:sz w:val="24"/>
                <w:szCs w:val="22"/>
              </w:rPr>
              <w:lastRenderedPageBreak/>
              <w:t>查看了企业</w:t>
            </w:r>
            <w:r w:rsidR="00EE636F" w:rsidRPr="002B561C">
              <w:rPr>
                <w:rFonts w:ascii="宋体" w:hAnsi="宋体" w:hint="eastAsia"/>
                <w:bCs/>
                <w:spacing w:val="20"/>
                <w:sz w:val="24"/>
                <w:szCs w:val="22"/>
              </w:rPr>
              <w:t>环评</w:t>
            </w:r>
            <w:r w:rsidR="000F48C9" w:rsidRPr="002B561C">
              <w:rPr>
                <w:rFonts w:ascii="宋体" w:hAnsi="宋体" w:hint="eastAsia"/>
                <w:bCs/>
                <w:spacing w:val="20"/>
                <w:sz w:val="24"/>
                <w:szCs w:val="22"/>
              </w:rPr>
              <w:t>验收</w:t>
            </w:r>
            <w:r w:rsidR="00EE636F" w:rsidRPr="002B561C">
              <w:rPr>
                <w:rFonts w:ascii="宋体" w:hAnsi="宋体" w:hint="eastAsia"/>
                <w:bCs/>
                <w:spacing w:val="20"/>
                <w:sz w:val="24"/>
                <w:szCs w:val="22"/>
              </w:rPr>
              <w:t>：赣州市环境保护局开发区分局 2011年1月1日“关于对研创光电科技</w:t>
            </w:r>
            <w:r w:rsidR="000F48C9" w:rsidRPr="002B561C">
              <w:rPr>
                <w:rFonts w:ascii="宋体" w:hAnsi="宋体" w:hint="eastAsia"/>
                <w:bCs/>
                <w:spacing w:val="20"/>
                <w:sz w:val="24"/>
                <w:szCs w:val="22"/>
              </w:rPr>
              <w:t>（赣州）有限公司LED陶瓷共烧基板项目环境保护验收意见的函</w:t>
            </w:r>
            <w:r w:rsidR="00EE636F" w:rsidRPr="002B561C">
              <w:rPr>
                <w:rFonts w:ascii="宋体" w:hAnsi="宋体" w:hint="eastAsia"/>
                <w:bCs/>
                <w:spacing w:val="20"/>
                <w:sz w:val="24"/>
                <w:szCs w:val="22"/>
              </w:rPr>
              <w:t>”，</w:t>
            </w:r>
            <w:r w:rsidR="000F48C9" w:rsidRPr="002B561C">
              <w:rPr>
                <w:rFonts w:ascii="宋体" w:hAnsi="宋体" w:hint="eastAsia"/>
                <w:bCs/>
                <w:spacing w:val="20"/>
                <w:sz w:val="24"/>
                <w:szCs w:val="22"/>
              </w:rPr>
              <w:t>见附件</w:t>
            </w:r>
          </w:p>
          <w:p w:rsidR="00F55B85" w:rsidRPr="000F48C9" w:rsidRDefault="000F48C9" w:rsidP="000F48C9">
            <w:pPr>
              <w:spacing w:line="360" w:lineRule="auto"/>
              <w:rPr>
                <w:rFonts w:ascii="宋体" w:hAnsi="宋体"/>
                <w:bCs/>
                <w:color w:val="FF0000"/>
                <w:spacing w:val="20"/>
                <w:sz w:val="24"/>
                <w:szCs w:val="22"/>
              </w:rPr>
            </w:pPr>
            <w:r w:rsidRPr="002B561C">
              <w:rPr>
                <w:rFonts w:ascii="宋体" w:hAnsi="宋体" w:hint="eastAsia"/>
                <w:bCs/>
                <w:spacing w:val="20"/>
                <w:sz w:val="24"/>
                <w:szCs w:val="22"/>
              </w:rPr>
              <w:t>查看了企业环评批复：赣州市环境保护局2010年12月22日“关于对研创光电科技（赣州）有限公司年产180万片氧化铝基LED陶瓷基板生产线项目环境影响报告表”的批复。</w:t>
            </w:r>
          </w:p>
        </w:tc>
        <w:tc>
          <w:tcPr>
            <w:tcW w:w="993" w:type="dxa"/>
            <w:noWrap/>
          </w:tcPr>
          <w:p w:rsidR="00F55B85" w:rsidRPr="007218A6" w:rsidRDefault="00F55B85" w:rsidP="0042540F"/>
        </w:tc>
      </w:tr>
      <w:tr w:rsidR="00F55B85" w:rsidRPr="007218A6" w:rsidTr="0042540F">
        <w:trPr>
          <w:trHeight w:val="551"/>
        </w:trPr>
        <w:tc>
          <w:tcPr>
            <w:tcW w:w="2160" w:type="dxa"/>
            <w:noWrap/>
          </w:tcPr>
          <w:p w:rsidR="00F55B85" w:rsidRPr="007218A6" w:rsidRDefault="00F55B85" w:rsidP="0042540F">
            <w:pPr>
              <w:tabs>
                <w:tab w:val="left" w:pos="1815"/>
                <w:tab w:val="left" w:pos="2820"/>
              </w:tabs>
              <w:spacing w:line="360" w:lineRule="auto"/>
              <w:rPr>
                <w:rFonts w:ascii="宋体" w:hAnsi="宋体"/>
                <w:spacing w:val="20"/>
                <w:sz w:val="24"/>
                <w:szCs w:val="22"/>
              </w:rPr>
            </w:pPr>
            <w:r w:rsidRPr="007218A6">
              <w:rPr>
                <w:rFonts w:ascii="宋体" w:hAnsi="宋体" w:hint="eastAsia"/>
                <w:spacing w:val="20"/>
                <w:sz w:val="24"/>
                <w:szCs w:val="22"/>
              </w:rPr>
              <w:lastRenderedPageBreak/>
              <w:t>方针、目标、指标和方案情况</w:t>
            </w:r>
          </w:p>
          <w:p w:rsidR="00F55B85" w:rsidRPr="007218A6" w:rsidRDefault="00F55B85" w:rsidP="0042540F"/>
          <w:p w:rsidR="00F55B85" w:rsidRPr="007218A6" w:rsidRDefault="00F55B85" w:rsidP="0042540F"/>
          <w:p w:rsidR="00F55B85" w:rsidRPr="007218A6" w:rsidRDefault="00F55B85" w:rsidP="0042540F"/>
          <w:p w:rsidR="00F55B85" w:rsidRPr="007218A6" w:rsidRDefault="00F55B85" w:rsidP="0042540F"/>
          <w:p w:rsidR="00F55B85" w:rsidRPr="007218A6" w:rsidRDefault="00F55B85" w:rsidP="0042540F"/>
          <w:p w:rsidR="00F55B85" w:rsidRPr="007218A6" w:rsidRDefault="00F55B85" w:rsidP="0042540F"/>
          <w:p w:rsidR="00F55B85" w:rsidRPr="007218A6" w:rsidRDefault="00F55B85" w:rsidP="0042540F"/>
          <w:p w:rsidR="00F55B85" w:rsidRPr="007218A6" w:rsidRDefault="00F55B85" w:rsidP="0042540F"/>
          <w:p w:rsidR="00F55B85" w:rsidRPr="007218A6" w:rsidRDefault="00F55B85" w:rsidP="0042540F"/>
          <w:p w:rsidR="00F55B85" w:rsidRPr="007218A6" w:rsidRDefault="00F55B85" w:rsidP="0042540F"/>
          <w:p w:rsidR="00F55B85" w:rsidRPr="007218A6" w:rsidRDefault="00F55B85" w:rsidP="0042540F"/>
          <w:p w:rsidR="00F55B85" w:rsidRPr="007218A6" w:rsidRDefault="00F55B85" w:rsidP="0042540F"/>
          <w:p w:rsidR="00F55B85" w:rsidRPr="007218A6" w:rsidRDefault="00F55B85" w:rsidP="0042540F"/>
          <w:p w:rsidR="00F55B85" w:rsidRPr="007218A6" w:rsidRDefault="00F55B85" w:rsidP="0042540F"/>
        </w:tc>
        <w:tc>
          <w:tcPr>
            <w:tcW w:w="960" w:type="dxa"/>
            <w:noWrap/>
          </w:tcPr>
          <w:p w:rsidR="00F55B85" w:rsidRPr="007218A6" w:rsidRDefault="00F55B85" w:rsidP="0042540F"/>
        </w:tc>
        <w:tc>
          <w:tcPr>
            <w:tcW w:w="10596" w:type="dxa"/>
            <w:noWrap/>
          </w:tcPr>
          <w:p w:rsidR="00F55B85" w:rsidRPr="00E12D03" w:rsidRDefault="00F55B85" w:rsidP="0042540F">
            <w:pPr>
              <w:spacing w:line="400" w:lineRule="exact"/>
              <w:rPr>
                <w:rFonts w:ascii="宋体" w:hAnsi="宋体"/>
                <w:b/>
                <w:bCs/>
                <w:spacing w:val="20"/>
                <w:sz w:val="24"/>
              </w:rPr>
            </w:pPr>
            <w:r w:rsidRPr="00E12D03">
              <w:rPr>
                <w:rFonts w:ascii="宋体" w:hAnsi="宋体" w:hint="eastAsia"/>
                <w:b/>
                <w:bCs/>
                <w:spacing w:val="20"/>
                <w:sz w:val="24"/>
              </w:rPr>
              <w:t>1.</w:t>
            </w:r>
            <w:r w:rsidR="000F48C9">
              <w:rPr>
                <w:rFonts w:ascii="宋体" w:hAnsi="宋体" w:hint="eastAsia"/>
                <w:b/>
                <w:bCs/>
                <w:spacing w:val="20"/>
                <w:sz w:val="24"/>
              </w:rPr>
              <w:t>环境</w:t>
            </w:r>
            <w:r w:rsidRPr="00E12D03">
              <w:rPr>
                <w:rFonts w:ascii="宋体" w:hAnsi="宋体" w:hint="eastAsia"/>
                <w:b/>
                <w:bCs/>
                <w:spacing w:val="20"/>
                <w:sz w:val="24"/>
              </w:rPr>
              <w:t>方针：</w:t>
            </w:r>
          </w:p>
          <w:p w:rsidR="000F48C9" w:rsidRDefault="000F48C9" w:rsidP="000F48C9">
            <w:pPr>
              <w:spacing w:line="400" w:lineRule="exact"/>
              <w:ind w:firstLineChars="200" w:firstLine="560"/>
              <w:rPr>
                <w:rFonts w:ascii="宋体" w:hAnsi="宋体"/>
                <w:spacing w:val="20"/>
                <w:sz w:val="24"/>
              </w:rPr>
            </w:pPr>
            <w:r w:rsidRPr="000F48C9">
              <w:rPr>
                <w:rFonts w:ascii="宋体" w:hAnsi="宋体" w:hint="eastAsia"/>
                <w:spacing w:val="20"/>
                <w:sz w:val="24"/>
              </w:rPr>
              <w:t>遵规守法预防污染节能降耗持续改进</w:t>
            </w:r>
          </w:p>
          <w:p w:rsidR="00F55B85" w:rsidRPr="00E12D03" w:rsidRDefault="00F55B85" w:rsidP="0042540F">
            <w:pPr>
              <w:spacing w:line="400" w:lineRule="exact"/>
              <w:rPr>
                <w:rFonts w:ascii="宋体" w:hAnsi="宋体"/>
                <w:b/>
                <w:bCs/>
                <w:spacing w:val="20"/>
                <w:sz w:val="24"/>
                <w:szCs w:val="22"/>
              </w:rPr>
            </w:pPr>
            <w:r w:rsidRPr="00E12D03">
              <w:rPr>
                <w:rFonts w:ascii="宋体" w:hAnsi="宋体" w:hint="eastAsia"/>
                <w:b/>
                <w:bCs/>
                <w:spacing w:val="20"/>
                <w:sz w:val="24"/>
                <w:szCs w:val="22"/>
              </w:rPr>
              <w:t>2.管理目标：</w:t>
            </w:r>
          </w:p>
          <w:p w:rsidR="00F55B85" w:rsidRPr="00E12D03" w:rsidRDefault="000F48C9" w:rsidP="0042540F">
            <w:pPr>
              <w:spacing w:line="400" w:lineRule="exact"/>
              <w:rPr>
                <w:rFonts w:ascii="宋体" w:hAnsi="宋体"/>
                <w:b/>
                <w:bCs/>
                <w:spacing w:val="20"/>
                <w:sz w:val="24"/>
                <w:szCs w:val="22"/>
              </w:rPr>
            </w:pPr>
            <w:r>
              <w:rPr>
                <w:rFonts w:ascii="宋体" w:hAnsi="宋体" w:hint="eastAsia"/>
                <w:b/>
                <w:bCs/>
                <w:spacing w:val="20"/>
                <w:sz w:val="24"/>
                <w:szCs w:val="22"/>
              </w:rPr>
              <w:t>环境</w:t>
            </w:r>
            <w:r w:rsidR="00F55B85" w:rsidRPr="00E12D03">
              <w:rPr>
                <w:rFonts w:ascii="宋体" w:hAnsi="宋体" w:hint="eastAsia"/>
                <w:b/>
                <w:bCs/>
                <w:spacing w:val="20"/>
                <w:sz w:val="24"/>
                <w:szCs w:val="22"/>
              </w:rPr>
              <w:t>目标：</w:t>
            </w:r>
          </w:p>
          <w:p w:rsidR="000F48C9" w:rsidRPr="000F48C9" w:rsidRDefault="000F48C9" w:rsidP="000F48C9">
            <w:pPr>
              <w:spacing w:line="400" w:lineRule="exact"/>
              <w:ind w:firstLineChars="200" w:firstLine="560"/>
              <w:rPr>
                <w:rFonts w:ascii="宋体" w:hAnsi="宋体"/>
                <w:spacing w:val="20"/>
                <w:sz w:val="24"/>
                <w:szCs w:val="22"/>
              </w:rPr>
            </w:pPr>
            <w:r w:rsidRPr="000F48C9">
              <w:rPr>
                <w:rFonts w:ascii="宋体" w:hAnsi="宋体" w:hint="eastAsia"/>
                <w:spacing w:val="20"/>
                <w:sz w:val="24"/>
                <w:szCs w:val="22"/>
              </w:rPr>
              <w:t>1、环境污染事故为0</w:t>
            </w:r>
          </w:p>
          <w:p w:rsidR="000F48C9" w:rsidRPr="000F48C9" w:rsidRDefault="000F48C9" w:rsidP="000F48C9">
            <w:pPr>
              <w:spacing w:line="400" w:lineRule="exact"/>
              <w:ind w:firstLineChars="200" w:firstLine="560"/>
              <w:rPr>
                <w:rFonts w:ascii="宋体" w:hAnsi="宋体"/>
                <w:spacing w:val="20"/>
                <w:sz w:val="24"/>
                <w:szCs w:val="22"/>
              </w:rPr>
            </w:pPr>
            <w:r w:rsidRPr="000F48C9">
              <w:rPr>
                <w:rFonts w:ascii="宋体" w:hAnsi="宋体" w:hint="eastAsia"/>
                <w:spacing w:val="20"/>
                <w:sz w:val="24"/>
                <w:szCs w:val="22"/>
              </w:rPr>
              <w:t>2、固体废物分类处置合格率100%</w:t>
            </w:r>
          </w:p>
          <w:p w:rsidR="000F48C9" w:rsidRPr="000F48C9" w:rsidRDefault="000F48C9" w:rsidP="000F48C9">
            <w:pPr>
              <w:spacing w:line="400" w:lineRule="exact"/>
              <w:ind w:firstLineChars="200" w:firstLine="560"/>
              <w:rPr>
                <w:rFonts w:ascii="宋体" w:hAnsi="宋体"/>
                <w:spacing w:val="20"/>
                <w:sz w:val="24"/>
                <w:szCs w:val="22"/>
              </w:rPr>
            </w:pPr>
            <w:r w:rsidRPr="000F48C9">
              <w:rPr>
                <w:rFonts w:ascii="宋体" w:hAnsi="宋体" w:hint="eastAsia"/>
                <w:spacing w:val="20"/>
                <w:sz w:val="24"/>
                <w:szCs w:val="22"/>
              </w:rPr>
              <w:t>3、万元产值降低电消耗1%</w:t>
            </w:r>
          </w:p>
          <w:p w:rsidR="000F48C9" w:rsidRPr="000F48C9" w:rsidRDefault="000F48C9" w:rsidP="000F48C9">
            <w:pPr>
              <w:spacing w:line="400" w:lineRule="exact"/>
              <w:ind w:firstLineChars="200" w:firstLine="560"/>
              <w:rPr>
                <w:rFonts w:ascii="宋体" w:hAnsi="宋体"/>
                <w:spacing w:val="20"/>
                <w:sz w:val="24"/>
                <w:szCs w:val="22"/>
              </w:rPr>
            </w:pPr>
            <w:r w:rsidRPr="000F48C9">
              <w:rPr>
                <w:rFonts w:ascii="宋体" w:hAnsi="宋体" w:hint="eastAsia"/>
                <w:spacing w:val="20"/>
                <w:sz w:val="24"/>
                <w:szCs w:val="22"/>
              </w:rPr>
              <w:t>4、火灾事故为0</w:t>
            </w:r>
          </w:p>
          <w:p w:rsidR="000F48C9" w:rsidRDefault="000F48C9" w:rsidP="000F48C9">
            <w:pPr>
              <w:spacing w:line="400" w:lineRule="exact"/>
              <w:ind w:firstLineChars="200" w:firstLine="560"/>
              <w:rPr>
                <w:rFonts w:ascii="宋体" w:hAnsi="宋体"/>
                <w:spacing w:val="20"/>
                <w:sz w:val="24"/>
                <w:szCs w:val="22"/>
              </w:rPr>
            </w:pPr>
            <w:r w:rsidRPr="000F48C9">
              <w:rPr>
                <w:rFonts w:ascii="宋体" w:hAnsi="宋体" w:hint="eastAsia"/>
                <w:spacing w:val="20"/>
                <w:sz w:val="24"/>
                <w:szCs w:val="22"/>
              </w:rPr>
              <w:t>5、环境影响投诉为0</w:t>
            </w:r>
          </w:p>
          <w:p w:rsidR="00F55B85" w:rsidRPr="00AB40C3" w:rsidRDefault="00F55B85" w:rsidP="00AB40C3">
            <w:pPr>
              <w:spacing w:line="400" w:lineRule="exact"/>
              <w:ind w:firstLineChars="200" w:firstLine="560"/>
              <w:rPr>
                <w:rFonts w:ascii="宋体" w:hAnsi="宋体"/>
                <w:spacing w:val="20"/>
                <w:sz w:val="24"/>
                <w:szCs w:val="22"/>
              </w:rPr>
            </w:pPr>
            <w:r w:rsidRPr="00E12D03">
              <w:rPr>
                <w:rFonts w:ascii="宋体" w:hAnsi="宋体" w:hint="eastAsia"/>
                <w:spacing w:val="20"/>
                <w:sz w:val="24"/>
                <w:szCs w:val="22"/>
              </w:rPr>
              <w:t>提供了《</w:t>
            </w:r>
            <w:r w:rsidR="000F48C9" w:rsidRPr="000F48C9">
              <w:rPr>
                <w:rFonts w:ascii="宋体" w:hAnsi="宋体" w:hint="eastAsia"/>
                <w:spacing w:val="20"/>
                <w:sz w:val="24"/>
                <w:szCs w:val="22"/>
              </w:rPr>
              <w:t>环境因素识别、评价与更新程序</w:t>
            </w:r>
            <w:r w:rsidRPr="00E12D03">
              <w:rPr>
                <w:rFonts w:ascii="宋体" w:hAnsi="宋体" w:hint="eastAsia"/>
                <w:spacing w:val="20"/>
                <w:sz w:val="24"/>
                <w:szCs w:val="22"/>
              </w:rPr>
              <w:t>》，二阶段进行进一步关注对目标指标过程的管控。</w:t>
            </w:r>
          </w:p>
        </w:tc>
        <w:tc>
          <w:tcPr>
            <w:tcW w:w="993" w:type="dxa"/>
            <w:noWrap/>
          </w:tcPr>
          <w:p w:rsidR="00F55B85" w:rsidRPr="007218A6" w:rsidRDefault="00F55B85" w:rsidP="0042540F"/>
        </w:tc>
      </w:tr>
      <w:tr w:rsidR="00F55B85" w:rsidRPr="007218A6" w:rsidTr="0042540F">
        <w:trPr>
          <w:trHeight w:val="6699"/>
        </w:trPr>
        <w:tc>
          <w:tcPr>
            <w:tcW w:w="2160" w:type="dxa"/>
            <w:noWrap/>
          </w:tcPr>
          <w:p w:rsidR="00F55B85" w:rsidRPr="007218A6" w:rsidRDefault="00F55B85" w:rsidP="0042540F">
            <w:pPr>
              <w:spacing w:line="400" w:lineRule="exact"/>
              <w:rPr>
                <w:szCs w:val="21"/>
              </w:rPr>
            </w:pPr>
            <w:r w:rsidRPr="007218A6">
              <w:rPr>
                <w:rFonts w:hint="eastAsia"/>
                <w:szCs w:val="21"/>
              </w:rPr>
              <w:lastRenderedPageBreak/>
              <w:t>合规性评价报告</w:t>
            </w:r>
          </w:p>
          <w:p w:rsidR="00F55B85" w:rsidRPr="007218A6" w:rsidRDefault="00F55B85" w:rsidP="0042540F">
            <w:pPr>
              <w:spacing w:line="400" w:lineRule="exact"/>
              <w:rPr>
                <w:szCs w:val="21"/>
              </w:rPr>
            </w:pPr>
          </w:p>
          <w:p w:rsidR="00F55B85" w:rsidRPr="007218A6" w:rsidRDefault="00F55B85" w:rsidP="0042540F">
            <w:pPr>
              <w:spacing w:line="400" w:lineRule="exact"/>
              <w:rPr>
                <w:szCs w:val="21"/>
              </w:rPr>
            </w:pPr>
          </w:p>
          <w:p w:rsidR="00F55B85" w:rsidRPr="007218A6" w:rsidRDefault="00F55B85" w:rsidP="0042540F">
            <w:pPr>
              <w:spacing w:line="400" w:lineRule="exact"/>
              <w:rPr>
                <w:szCs w:val="21"/>
              </w:rPr>
            </w:pPr>
            <w:r w:rsidRPr="007218A6">
              <w:rPr>
                <w:rFonts w:hint="eastAsia"/>
                <w:szCs w:val="21"/>
              </w:rPr>
              <w:t>重要环境因素（</w:t>
            </w:r>
            <w:r w:rsidRPr="007218A6">
              <w:rPr>
                <w:szCs w:val="21"/>
              </w:rPr>
              <w:t>EMS</w:t>
            </w:r>
            <w:r w:rsidRPr="007218A6">
              <w:rPr>
                <w:rFonts w:hint="eastAsia"/>
                <w:szCs w:val="21"/>
              </w:rPr>
              <w:t>）</w:t>
            </w:r>
          </w:p>
          <w:p w:rsidR="00F55B85" w:rsidRPr="007218A6" w:rsidRDefault="00F55B85" w:rsidP="0042540F">
            <w:pPr>
              <w:spacing w:line="400" w:lineRule="exact"/>
              <w:rPr>
                <w:szCs w:val="21"/>
              </w:rPr>
            </w:pPr>
          </w:p>
          <w:p w:rsidR="00F55B85" w:rsidRPr="007218A6" w:rsidRDefault="00F55B85" w:rsidP="0042540F">
            <w:pPr>
              <w:spacing w:line="400" w:lineRule="exact"/>
              <w:rPr>
                <w:szCs w:val="21"/>
              </w:rPr>
            </w:pPr>
            <w:r w:rsidRPr="007218A6">
              <w:rPr>
                <w:rFonts w:hint="eastAsia"/>
                <w:szCs w:val="21"/>
              </w:rPr>
              <w:t>内审情况</w:t>
            </w:r>
          </w:p>
          <w:p w:rsidR="00F55B85" w:rsidRPr="007218A6" w:rsidRDefault="00F55B85" w:rsidP="0042540F">
            <w:pPr>
              <w:spacing w:line="400" w:lineRule="exact"/>
              <w:rPr>
                <w:szCs w:val="21"/>
              </w:rPr>
            </w:pPr>
          </w:p>
          <w:p w:rsidR="00F55B85" w:rsidRPr="007218A6" w:rsidRDefault="00F55B85" w:rsidP="0042540F">
            <w:pPr>
              <w:spacing w:line="400" w:lineRule="exact"/>
              <w:rPr>
                <w:szCs w:val="21"/>
              </w:rPr>
            </w:pPr>
            <w:r w:rsidRPr="007218A6">
              <w:rPr>
                <w:rFonts w:hint="eastAsia"/>
                <w:szCs w:val="21"/>
              </w:rPr>
              <w:t>管理评审</w:t>
            </w:r>
          </w:p>
          <w:p w:rsidR="00F55B85" w:rsidRPr="007218A6" w:rsidRDefault="00F55B85" w:rsidP="0042540F">
            <w:pPr>
              <w:spacing w:line="400" w:lineRule="exact"/>
              <w:rPr>
                <w:szCs w:val="21"/>
              </w:rPr>
            </w:pPr>
          </w:p>
          <w:p w:rsidR="00F55B85" w:rsidRPr="007218A6" w:rsidRDefault="00F55B85" w:rsidP="0042540F">
            <w:pPr>
              <w:spacing w:line="400" w:lineRule="exact"/>
              <w:rPr>
                <w:szCs w:val="21"/>
              </w:rPr>
            </w:pPr>
          </w:p>
          <w:p w:rsidR="00F55B85" w:rsidRPr="007218A6" w:rsidRDefault="00F55B85" w:rsidP="0042540F">
            <w:pPr>
              <w:spacing w:line="400" w:lineRule="exact"/>
              <w:rPr>
                <w:szCs w:val="21"/>
              </w:rPr>
            </w:pPr>
          </w:p>
          <w:p w:rsidR="00F55B85" w:rsidRPr="007218A6" w:rsidRDefault="00F55B85" w:rsidP="0042540F">
            <w:pPr>
              <w:spacing w:line="400" w:lineRule="exact"/>
              <w:rPr>
                <w:szCs w:val="21"/>
              </w:rPr>
            </w:pPr>
          </w:p>
          <w:p w:rsidR="00F55B85" w:rsidRPr="007218A6" w:rsidRDefault="00F55B85" w:rsidP="0042540F">
            <w:pPr>
              <w:spacing w:line="400" w:lineRule="exact"/>
              <w:rPr>
                <w:szCs w:val="21"/>
              </w:rPr>
            </w:pPr>
          </w:p>
          <w:p w:rsidR="00F55B85" w:rsidRPr="007218A6" w:rsidRDefault="00F55B85" w:rsidP="0042540F">
            <w:pPr>
              <w:spacing w:line="400" w:lineRule="exact"/>
              <w:rPr>
                <w:szCs w:val="21"/>
              </w:rPr>
            </w:pPr>
          </w:p>
          <w:p w:rsidR="00F55B85" w:rsidRPr="007218A6" w:rsidRDefault="00F55B85" w:rsidP="0042540F">
            <w:pPr>
              <w:spacing w:line="400" w:lineRule="exact"/>
              <w:rPr>
                <w:szCs w:val="21"/>
              </w:rPr>
            </w:pPr>
            <w:r w:rsidRPr="007218A6">
              <w:rPr>
                <w:rFonts w:hint="eastAsia"/>
                <w:szCs w:val="21"/>
              </w:rPr>
              <w:t>特种设备</w:t>
            </w:r>
            <w:r w:rsidRPr="007218A6">
              <w:rPr>
                <w:rFonts w:hint="eastAsia"/>
                <w:szCs w:val="21"/>
              </w:rPr>
              <w:t>/</w:t>
            </w:r>
            <w:r w:rsidRPr="007218A6">
              <w:rPr>
                <w:rFonts w:hint="eastAsia"/>
                <w:szCs w:val="21"/>
              </w:rPr>
              <w:t>基础设施</w:t>
            </w:r>
          </w:p>
          <w:p w:rsidR="00F55B85" w:rsidRPr="007218A6" w:rsidRDefault="00F55B85" w:rsidP="0042540F">
            <w:pPr>
              <w:spacing w:line="400" w:lineRule="exact"/>
              <w:rPr>
                <w:szCs w:val="21"/>
              </w:rPr>
            </w:pPr>
          </w:p>
          <w:p w:rsidR="00F55B85" w:rsidRPr="007218A6" w:rsidRDefault="00F55B85" w:rsidP="0042540F">
            <w:pPr>
              <w:spacing w:line="400" w:lineRule="exact"/>
              <w:rPr>
                <w:szCs w:val="21"/>
              </w:rPr>
            </w:pPr>
            <w:r w:rsidRPr="007218A6">
              <w:rPr>
                <w:rFonts w:hint="eastAsia"/>
                <w:szCs w:val="21"/>
              </w:rPr>
              <w:t>环保、安全设施（</w:t>
            </w:r>
            <w:r w:rsidRPr="007218A6">
              <w:rPr>
                <w:szCs w:val="21"/>
              </w:rPr>
              <w:t>EMS</w:t>
            </w:r>
            <w:r w:rsidRPr="007218A6">
              <w:rPr>
                <w:rFonts w:hint="eastAsia"/>
                <w:szCs w:val="21"/>
              </w:rPr>
              <w:t>、</w:t>
            </w:r>
            <w:r w:rsidRPr="007218A6">
              <w:rPr>
                <w:szCs w:val="21"/>
              </w:rPr>
              <w:t>OHS</w:t>
            </w:r>
            <w:r w:rsidRPr="007218A6">
              <w:rPr>
                <w:rFonts w:hint="eastAsia"/>
                <w:szCs w:val="21"/>
              </w:rPr>
              <w:t>）</w:t>
            </w:r>
          </w:p>
          <w:p w:rsidR="00F55B85" w:rsidRPr="007218A6" w:rsidRDefault="00F55B85" w:rsidP="0042540F">
            <w:pPr>
              <w:spacing w:line="400" w:lineRule="exact"/>
              <w:rPr>
                <w:szCs w:val="21"/>
              </w:rPr>
            </w:pPr>
            <w:r w:rsidRPr="007218A6">
              <w:rPr>
                <w:rFonts w:hint="eastAsia"/>
                <w:szCs w:val="21"/>
              </w:rPr>
              <w:t>环保</w:t>
            </w:r>
            <w:r w:rsidRPr="007218A6">
              <w:rPr>
                <w:szCs w:val="21"/>
              </w:rPr>
              <w:t>\</w:t>
            </w:r>
            <w:r w:rsidRPr="007218A6">
              <w:rPr>
                <w:rFonts w:hint="eastAsia"/>
                <w:szCs w:val="21"/>
              </w:rPr>
              <w:t>安全监测设备（</w:t>
            </w:r>
            <w:r w:rsidRPr="007218A6">
              <w:rPr>
                <w:szCs w:val="21"/>
              </w:rPr>
              <w:t>EMS</w:t>
            </w:r>
            <w:r w:rsidRPr="007218A6">
              <w:rPr>
                <w:rFonts w:hint="eastAsia"/>
                <w:szCs w:val="21"/>
              </w:rPr>
              <w:t>、</w:t>
            </w:r>
            <w:r w:rsidRPr="007218A6">
              <w:rPr>
                <w:szCs w:val="21"/>
              </w:rPr>
              <w:t>OHS</w:t>
            </w:r>
            <w:r w:rsidRPr="007218A6">
              <w:rPr>
                <w:rFonts w:hint="eastAsia"/>
                <w:szCs w:val="21"/>
              </w:rPr>
              <w:t>）</w:t>
            </w:r>
          </w:p>
          <w:p w:rsidR="00F55B85" w:rsidRPr="007218A6" w:rsidRDefault="00F55B85" w:rsidP="0042540F"/>
          <w:p w:rsidR="00F55B85" w:rsidRPr="007218A6" w:rsidRDefault="00F55B85" w:rsidP="0042540F">
            <w:pPr>
              <w:spacing w:line="400" w:lineRule="exact"/>
              <w:rPr>
                <w:szCs w:val="21"/>
              </w:rPr>
            </w:pPr>
            <w:r w:rsidRPr="007218A6">
              <w:rPr>
                <w:rFonts w:hint="eastAsia"/>
                <w:szCs w:val="21"/>
              </w:rPr>
              <w:t>现场观察</w:t>
            </w:r>
          </w:p>
          <w:p w:rsidR="00F55B85" w:rsidRPr="007218A6" w:rsidRDefault="00F55B85" w:rsidP="0042540F">
            <w:pPr>
              <w:rPr>
                <w:b/>
                <w:bCs/>
              </w:rPr>
            </w:pPr>
          </w:p>
        </w:tc>
        <w:tc>
          <w:tcPr>
            <w:tcW w:w="960" w:type="dxa"/>
            <w:noWrap/>
          </w:tcPr>
          <w:p w:rsidR="00F55B85" w:rsidRPr="007218A6" w:rsidRDefault="00F55B85" w:rsidP="0042540F"/>
        </w:tc>
        <w:tc>
          <w:tcPr>
            <w:tcW w:w="10596" w:type="dxa"/>
            <w:noWrap/>
          </w:tcPr>
          <w:p w:rsidR="00F55B85" w:rsidRPr="00E12D03" w:rsidRDefault="00F55B85" w:rsidP="0042540F">
            <w:pPr>
              <w:spacing w:line="360" w:lineRule="auto"/>
              <w:ind w:firstLineChars="150" w:firstLine="420"/>
              <w:rPr>
                <w:rFonts w:ascii="宋体" w:hAnsi="宋体"/>
                <w:spacing w:val="20"/>
                <w:sz w:val="24"/>
                <w:szCs w:val="22"/>
              </w:rPr>
            </w:pPr>
            <w:r w:rsidRPr="002B561C">
              <w:rPr>
                <w:rFonts w:ascii="宋体" w:hAnsi="宋体" w:hint="eastAsia"/>
                <w:spacing w:val="20"/>
                <w:sz w:val="24"/>
                <w:szCs w:val="22"/>
              </w:rPr>
              <w:t>2020年</w:t>
            </w:r>
            <w:r w:rsidR="002B561C" w:rsidRPr="002B561C">
              <w:rPr>
                <w:rFonts w:ascii="宋体" w:hAnsi="宋体" w:hint="eastAsia"/>
                <w:spacing w:val="20"/>
                <w:sz w:val="24"/>
                <w:szCs w:val="22"/>
              </w:rPr>
              <w:t>3</w:t>
            </w:r>
            <w:r w:rsidRPr="002B561C">
              <w:rPr>
                <w:rFonts w:ascii="宋体" w:hAnsi="宋体" w:hint="eastAsia"/>
                <w:spacing w:val="20"/>
                <w:sz w:val="24"/>
                <w:szCs w:val="22"/>
              </w:rPr>
              <w:t>月</w:t>
            </w:r>
            <w:r w:rsidR="002B561C" w:rsidRPr="002B561C">
              <w:rPr>
                <w:rFonts w:ascii="宋体" w:hAnsi="宋体" w:hint="eastAsia"/>
                <w:spacing w:val="20"/>
                <w:sz w:val="24"/>
                <w:szCs w:val="22"/>
              </w:rPr>
              <w:t>25</w:t>
            </w:r>
            <w:r w:rsidRPr="002B561C">
              <w:rPr>
                <w:rFonts w:ascii="宋体" w:hAnsi="宋体" w:hint="eastAsia"/>
                <w:spacing w:val="20"/>
                <w:sz w:val="24"/>
                <w:szCs w:val="22"/>
              </w:rPr>
              <w:t>日对公司适用的法律、法规遵守情况进行了评价，结果为对适用的法律、法规均遵守，没有发现违规的现象，二阶段进一步审核。</w:t>
            </w:r>
          </w:p>
          <w:p w:rsidR="00F55B85" w:rsidRPr="00E12D03" w:rsidRDefault="00F55B85" w:rsidP="0042540F">
            <w:pPr>
              <w:rPr>
                <w:rFonts w:ascii="宋体" w:hAnsi="宋体"/>
                <w:szCs w:val="21"/>
              </w:rPr>
            </w:pPr>
          </w:p>
          <w:p w:rsidR="00F55B85" w:rsidRPr="00E12D03" w:rsidRDefault="00F55B85" w:rsidP="0042540F">
            <w:pPr>
              <w:spacing w:line="360" w:lineRule="auto"/>
              <w:rPr>
                <w:rFonts w:ascii="宋体" w:hAnsi="宋体"/>
                <w:spacing w:val="20"/>
                <w:sz w:val="24"/>
                <w:szCs w:val="22"/>
              </w:rPr>
            </w:pPr>
            <w:r w:rsidRPr="00E12D03">
              <w:rPr>
                <w:rFonts w:ascii="宋体" w:hAnsi="宋体" w:hint="eastAsia"/>
                <w:spacing w:val="20"/>
                <w:sz w:val="24"/>
                <w:szCs w:val="22"/>
              </w:rPr>
              <w:t>公司识别了重要环境因素，并提供《重要环境因素清单》，识别了</w:t>
            </w:r>
            <w:r w:rsidR="00AB40C3">
              <w:rPr>
                <w:rFonts w:ascii="宋体" w:hAnsi="宋体" w:hint="eastAsia"/>
                <w:spacing w:val="20"/>
                <w:sz w:val="24"/>
                <w:szCs w:val="22"/>
              </w:rPr>
              <w:t>4</w:t>
            </w:r>
            <w:r w:rsidRPr="00E12D03">
              <w:rPr>
                <w:rFonts w:ascii="宋体" w:hAnsi="宋体" w:hint="eastAsia"/>
                <w:spacing w:val="20"/>
                <w:sz w:val="24"/>
                <w:szCs w:val="22"/>
              </w:rPr>
              <w:t>项重要环境因素，固废排放、潜在火灾、噪音排放</w:t>
            </w:r>
            <w:r w:rsidR="00AB40C3">
              <w:rPr>
                <w:rFonts w:ascii="宋体" w:hAnsi="宋体" w:hint="eastAsia"/>
                <w:spacing w:val="20"/>
                <w:sz w:val="24"/>
                <w:szCs w:val="22"/>
              </w:rPr>
              <w:t>、能源消耗</w:t>
            </w:r>
            <w:r w:rsidRPr="00E12D03">
              <w:rPr>
                <w:rFonts w:ascii="宋体" w:hAnsi="宋体" w:hint="eastAsia"/>
                <w:spacing w:val="20"/>
                <w:sz w:val="24"/>
                <w:szCs w:val="22"/>
              </w:rPr>
              <w:t>。二阶段进一步审核。</w:t>
            </w:r>
          </w:p>
          <w:p w:rsidR="00F55B85" w:rsidRPr="00E12D03" w:rsidRDefault="00F55B85" w:rsidP="0042540F">
            <w:pPr>
              <w:rPr>
                <w:rFonts w:ascii="宋体" w:hAnsi="宋体"/>
                <w:spacing w:val="20"/>
                <w:sz w:val="24"/>
                <w:szCs w:val="22"/>
              </w:rPr>
            </w:pPr>
          </w:p>
          <w:p w:rsidR="00F55B85" w:rsidRPr="00E12D03" w:rsidRDefault="00F55B85" w:rsidP="0042540F">
            <w:pPr>
              <w:spacing w:line="360" w:lineRule="auto"/>
              <w:ind w:firstLineChars="150" w:firstLine="420"/>
              <w:rPr>
                <w:rFonts w:ascii="宋体" w:hAnsi="宋体"/>
                <w:spacing w:val="20"/>
                <w:sz w:val="24"/>
                <w:szCs w:val="22"/>
              </w:rPr>
            </w:pPr>
            <w:r w:rsidRPr="00E12D03">
              <w:rPr>
                <w:rFonts w:ascii="宋体" w:hAnsi="宋体" w:hint="eastAsia"/>
                <w:spacing w:val="20"/>
                <w:sz w:val="24"/>
                <w:szCs w:val="22"/>
              </w:rPr>
              <w:t>公司于2020年6月</w:t>
            </w:r>
            <w:r w:rsidR="00AB40C3">
              <w:rPr>
                <w:rFonts w:ascii="宋体" w:hAnsi="宋体" w:hint="eastAsia"/>
                <w:spacing w:val="20"/>
                <w:sz w:val="24"/>
                <w:szCs w:val="22"/>
              </w:rPr>
              <w:t>20</w:t>
            </w:r>
            <w:r w:rsidRPr="00E12D03">
              <w:rPr>
                <w:rFonts w:ascii="宋体" w:hAnsi="宋体" w:hint="eastAsia"/>
                <w:spacing w:val="20"/>
                <w:sz w:val="24"/>
                <w:szCs w:val="22"/>
              </w:rPr>
              <w:t>-</w:t>
            </w:r>
            <w:r w:rsidR="00AB40C3">
              <w:rPr>
                <w:rFonts w:ascii="宋体" w:hAnsi="宋体" w:hint="eastAsia"/>
                <w:spacing w:val="20"/>
                <w:sz w:val="24"/>
                <w:szCs w:val="22"/>
              </w:rPr>
              <w:t>21</w:t>
            </w:r>
            <w:r w:rsidRPr="00E12D03">
              <w:rPr>
                <w:rFonts w:ascii="宋体" w:hAnsi="宋体" w:hint="eastAsia"/>
                <w:spacing w:val="20"/>
                <w:sz w:val="24"/>
                <w:szCs w:val="22"/>
              </w:rPr>
              <w:t>日进行一次内审，提供了内审计划、内审记录、不符合报告、内审报告等，共发现1项不符合项，具体内容，二阶段进一步审核。</w:t>
            </w:r>
          </w:p>
          <w:p w:rsidR="00F55B85" w:rsidRPr="00E12D03" w:rsidRDefault="00F55B85" w:rsidP="0042540F">
            <w:pPr>
              <w:spacing w:line="360" w:lineRule="auto"/>
              <w:ind w:firstLineChars="150" w:firstLine="420"/>
              <w:rPr>
                <w:rFonts w:ascii="宋体" w:hAnsi="宋体"/>
                <w:spacing w:val="20"/>
                <w:sz w:val="24"/>
                <w:szCs w:val="22"/>
              </w:rPr>
            </w:pPr>
            <w:r w:rsidRPr="00E12D03">
              <w:rPr>
                <w:rFonts w:ascii="宋体" w:hAnsi="宋体" w:hint="eastAsia"/>
                <w:spacing w:val="20"/>
                <w:sz w:val="24"/>
                <w:szCs w:val="22"/>
              </w:rPr>
              <w:t>公司于2020年6月</w:t>
            </w:r>
            <w:r w:rsidR="00AB40C3">
              <w:rPr>
                <w:rFonts w:ascii="宋体" w:hAnsi="宋体" w:hint="eastAsia"/>
                <w:spacing w:val="20"/>
                <w:sz w:val="24"/>
                <w:szCs w:val="22"/>
              </w:rPr>
              <w:t>30</w:t>
            </w:r>
            <w:r w:rsidRPr="00E12D03">
              <w:rPr>
                <w:rFonts w:ascii="宋体" w:hAnsi="宋体" w:hint="eastAsia"/>
                <w:spacing w:val="20"/>
                <w:sz w:val="24"/>
                <w:szCs w:val="22"/>
              </w:rPr>
              <w:t>日在公司会议室召开了2020</w:t>
            </w:r>
            <w:r w:rsidR="00AB40C3">
              <w:rPr>
                <w:rFonts w:ascii="宋体" w:hAnsi="宋体" w:hint="eastAsia"/>
                <w:spacing w:val="20"/>
                <w:sz w:val="24"/>
                <w:szCs w:val="22"/>
              </w:rPr>
              <w:t>年度管理评审（</w:t>
            </w:r>
            <w:r w:rsidRPr="00E12D03">
              <w:rPr>
                <w:rFonts w:ascii="宋体" w:hAnsi="宋体" w:hint="eastAsia"/>
                <w:spacing w:val="20"/>
                <w:sz w:val="24"/>
                <w:szCs w:val="22"/>
              </w:rPr>
              <w:t>环境）会议。由公司最高管理者</w:t>
            </w:r>
            <w:r w:rsidR="00AB40C3" w:rsidRPr="00AB40C3">
              <w:rPr>
                <w:rFonts w:ascii="宋体" w:hAnsi="宋体" w:hint="eastAsia"/>
                <w:spacing w:val="20"/>
                <w:sz w:val="24"/>
                <w:szCs w:val="22"/>
              </w:rPr>
              <w:t>黄志华</w:t>
            </w:r>
            <w:r w:rsidRPr="00E12D03">
              <w:rPr>
                <w:rFonts w:ascii="宋体" w:hAnsi="宋体" w:hint="eastAsia"/>
                <w:spacing w:val="20"/>
                <w:sz w:val="24"/>
                <w:szCs w:val="22"/>
              </w:rPr>
              <w:t>总经理主持，提供管理评审报告，具体内容，二阶段进一步审核。</w:t>
            </w:r>
          </w:p>
          <w:p w:rsidR="00F55B85" w:rsidRPr="00E12D03" w:rsidRDefault="00F55B85" w:rsidP="0042540F">
            <w:pPr>
              <w:ind w:firstLineChars="150" w:firstLine="420"/>
              <w:rPr>
                <w:rFonts w:ascii="宋体" w:hAnsi="宋体"/>
                <w:spacing w:val="20"/>
                <w:sz w:val="24"/>
                <w:szCs w:val="22"/>
              </w:rPr>
            </w:pPr>
          </w:p>
          <w:p w:rsidR="00F55B85" w:rsidRPr="00E12D03" w:rsidRDefault="00F55B85" w:rsidP="0042540F">
            <w:pPr>
              <w:ind w:firstLineChars="150" w:firstLine="420"/>
              <w:rPr>
                <w:rFonts w:ascii="宋体" w:hAnsi="宋体"/>
                <w:spacing w:val="20"/>
                <w:sz w:val="24"/>
                <w:szCs w:val="22"/>
              </w:rPr>
            </w:pPr>
            <w:r w:rsidRPr="00E12D03">
              <w:rPr>
                <w:rFonts w:ascii="宋体" w:hAnsi="宋体" w:hint="eastAsia"/>
                <w:spacing w:val="20"/>
                <w:sz w:val="24"/>
                <w:szCs w:val="22"/>
              </w:rPr>
              <w:t>基础设施：</w:t>
            </w:r>
          </w:p>
          <w:p w:rsidR="00F55B85" w:rsidRPr="00E12D03" w:rsidRDefault="00F55B85" w:rsidP="0042540F">
            <w:pPr>
              <w:ind w:firstLineChars="150" w:firstLine="420"/>
              <w:rPr>
                <w:rFonts w:ascii="宋体" w:hAnsi="宋体"/>
                <w:spacing w:val="20"/>
                <w:sz w:val="24"/>
                <w:szCs w:val="22"/>
              </w:rPr>
            </w:pPr>
            <w:r w:rsidRPr="00E12D03">
              <w:rPr>
                <w:rFonts w:ascii="宋体" w:hAnsi="宋体" w:hint="eastAsia"/>
                <w:spacing w:val="20"/>
                <w:sz w:val="24"/>
                <w:szCs w:val="22"/>
              </w:rPr>
              <w:t>1)建筑物、工作场所：厂房1</w:t>
            </w:r>
            <w:r w:rsidR="00AB40C3">
              <w:rPr>
                <w:rFonts w:ascii="宋体" w:hAnsi="宋体" w:hint="eastAsia"/>
                <w:spacing w:val="20"/>
                <w:sz w:val="24"/>
                <w:szCs w:val="22"/>
              </w:rPr>
              <w:t>栋</w:t>
            </w:r>
            <w:r w:rsidRPr="00E12D03">
              <w:rPr>
                <w:rFonts w:ascii="宋体" w:hAnsi="宋体" w:hint="eastAsia"/>
                <w:spacing w:val="20"/>
                <w:sz w:val="24"/>
                <w:szCs w:val="22"/>
              </w:rPr>
              <w:t>。</w:t>
            </w:r>
          </w:p>
          <w:p w:rsidR="00F55B85" w:rsidRPr="00E12D03" w:rsidRDefault="00F55B85" w:rsidP="0042540F">
            <w:pPr>
              <w:ind w:firstLineChars="150" w:firstLine="420"/>
              <w:rPr>
                <w:rFonts w:ascii="宋体" w:hAnsi="宋体"/>
                <w:spacing w:val="20"/>
                <w:sz w:val="24"/>
                <w:szCs w:val="22"/>
              </w:rPr>
            </w:pPr>
            <w:r w:rsidRPr="00E12D03">
              <w:rPr>
                <w:rFonts w:ascii="宋体" w:hAnsi="宋体" w:hint="eastAsia"/>
                <w:spacing w:val="20"/>
                <w:sz w:val="24"/>
                <w:szCs w:val="22"/>
              </w:rPr>
              <w:t>2)办公设备：</w:t>
            </w:r>
            <w:r>
              <w:rPr>
                <w:rFonts w:ascii="宋体" w:hAnsi="宋体" w:hint="eastAsia"/>
                <w:spacing w:val="20"/>
                <w:sz w:val="24"/>
                <w:szCs w:val="22"/>
              </w:rPr>
              <w:t>手推车、</w:t>
            </w:r>
            <w:r w:rsidRPr="00E12D03">
              <w:rPr>
                <w:rFonts w:ascii="宋体" w:hAnsi="宋体" w:hint="eastAsia"/>
                <w:spacing w:val="20"/>
                <w:sz w:val="24"/>
                <w:szCs w:val="22"/>
              </w:rPr>
              <w:t>电脑、打印机、复印机、无线WIFI网络、投影仪、办公桌椅、档案橱、空调等。</w:t>
            </w:r>
          </w:p>
          <w:p w:rsidR="00F55B85" w:rsidRPr="00E12D03" w:rsidRDefault="00F55B85" w:rsidP="004F2C7B">
            <w:pPr>
              <w:ind w:firstLineChars="150" w:firstLine="420"/>
              <w:rPr>
                <w:rFonts w:ascii="宋体" w:hAnsi="宋体"/>
                <w:spacing w:val="20"/>
                <w:sz w:val="24"/>
                <w:szCs w:val="22"/>
              </w:rPr>
            </w:pPr>
            <w:r w:rsidRPr="00E12D03">
              <w:rPr>
                <w:rFonts w:ascii="宋体" w:hAnsi="宋体" w:hint="eastAsia"/>
                <w:spacing w:val="20"/>
                <w:sz w:val="24"/>
                <w:szCs w:val="22"/>
              </w:rPr>
              <w:t>3)主要生产设备：</w:t>
            </w:r>
            <w:r w:rsidR="004F2C7B" w:rsidRPr="004F2C7B">
              <w:rPr>
                <w:rFonts w:ascii="宋体" w:hAnsi="宋体" w:hint="eastAsia"/>
                <w:spacing w:val="20"/>
                <w:sz w:val="24"/>
                <w:szCs w:val="22"/>
              </w:rPr>
              <w:t>真空包装机</w:t>
            </w:r>
            <w:r w:rsidR="004F2C7B">
              <w:rPr>
                <w:rFonts w:ascii="宋体" w:hAnsi="宋体" w:hint="eastAsia"/>
                <w:spacing w:val="20"/>
                <w:sz w:val="24"/>
                <w:szCs w:val="22"/>
              </w:rPr>
              <w:t>、</w:t>
            </w:r>
            <w:r w:rsidR="004F2C7B" w:rsidRPr="004F2C7B">
              <w:rPr>
                <w:rFonts w:ascii="宋体" w:hAnsi="宋体" w:hint="eastAsia"/>
                <w:spacing w:val="20"/>
                <w:sz w:val="24"/>
                <w:szCs w:val="22"/>
              </w:rPr>
              <w:t>印刷机</w:t>
            </w:r>
            <w:r w:rsidR="004F2C7B">
              <w:rPr>
                <w:rFonts w:ascii="宋体" w:hAnsi="宋体" w:hint="eastAsia"/>
                <w:spacing w:val="20"/>
                <w:sz w:val="24"/>
                <w:szCs w:val="22"/>
              </w:rPr>
              <w:t>、</w:t>
            </w:r>
            <w:r w:rsidR="004F2C7B" w:rsidRPr="004F2C7B">
              <w:rPr>
                <w:rFonts w:ascii="宋体" w:hAnsi="宋体" w:hint="eastAsia"/>
                <w:spacing w:val="20"/>
                <w:sz w:val="24"/>
                <w:szCs w:val="22"/>
              </w:rPr>
              <w:t>链式烧结炉</w:t>
            </w:r>
            <w:r w:rsidR="004F2C7B">
              <w:rPr>
                <w:rFonts w:ascii="宋体" w:hAnsi="宋体" w:hint="eastAsia"/>
                <w:spacing w:val="20"/>
                <w:sz w:val="24"/>
                <w:szCs w:val="22"/>
              </w:rPr>
              <w:t>、</w:t>
            </w:r>
            <w:r w:rsidR="004F2C7B" w:rsidRPr="004F2C7B">
              <w:rPr>
                <w:rFonts w:ascii="宋体" w:hAnsi="宋体" w:hint="eastAsia"/>
                <w:spacing w:val="20"/>
                <w:sz w:val="24"/>
                <w:szCs w:val="22"/>
              </w:rPr>
              <w:t>烤箱</w:t>
            </w:r>
            <w:r w:rsidR="004F2C7B">
              <w:rPr>
                <w:rFonts w:ascii="宋体" w:hAnsi="宋体" w:hint="eastAsia"/>
                <w:spacing w:val="20"/>
                <w:sz w:val="24"/>
                <w:szCs w:val="22"/>
              </w:rPr>
              <w:t>、</w:t>
            </w:r>
            <w:r w:rsidR="004F2C7B" w:rsidRPr="004F2C7B">
              <w:rPr>
                <w:rFonts w:ascii="宋体" w:hAnsi="宋体" w:hint="eastAsia"/>
                <w:spacing w:val="20"/>
                <w:sz w:val="24"/>
                <w:szCs w:val="22"/>
              </w:rPr>
              <w:t>热水均压机</w:t>
            </w:r>
            <w:r w:rsidR="004F2C7B">
              <w:rPr>
                <w:rFonts w:ascii="宋体" w:hAnsi="宋体" w:hint="eastAsia"/>
                <w:spacing w:val="20"/>
                <w:sz w:val="24"/>
                <w:szCs w:val="22"/>
              </w:rPr>
              <w:t>、</w:t>
            </w:r>
            <w:r w:rsidR="004F2C7B" w:rsidRPr="004F2C7B">
              <w:rPr>
                <w:rFonts w:ascii="宋体" w:hAnsi="宋体" w:hint="eastAsia"/>
                <w:spacing w:val="20"/>
                <w:sz w:val="24"/>
                <w:szCs w:val="22"/>
              </w:rPr>
              <w:t>双轴热压机</w:t>
            </w:r>
            <w:r w:rsidR="004F2C7B">
              <w:rPr>
                <w:rFonts w:ascii="宋体" w:hAnsi="宋体" w:hint="eastAsia"/>
                <w:spacing w:val="20"/>
                <w:sz w:val="24"/>
                <w:szCs w:val="22"/>
              </w:rPr>
              <w:t>、</w:t>
            </w:r>
            <w:r w:rsidR="004F2C7B" w:rsidRPr="004F2C7B">
              <w:rPr>
                <w:rFonts w:ascii="宋体" w:hAnsi="宋体" w:hint="eastAsia"/>
                <w:spacing w:val="20"/>
                <w:sz w:val="24"/>
                <w:szCs w:val="22"/>
              </w:rPr>
              <w:t>冲孔机</w:t>
            </w:r>
            <w:r w:rsidR="004F2C7B">
              <w:rPr>
                <w:rFonts w:ascii="宋体" w:hAnsi="宋体" w:hint="eastAsia"/>
                <w:spacing w:val="20"/>
                <w:sz w:val="24"/>
                <w:szCs w:val="22"/>
              </w:rPr>
              <w:t>、</w:t>
            </w:r>
            <w:r w:rsidR="004F2C7B" w:rsidRPr="004F2C7B">
              <w:rPr>
                <w:rFonts w:ascii="宋体" w:hAnsi="宋体" w:hint="eastAsia"/>
                <w:spacing w:val="20"/>
                <w:sz w:val="24"/>
                <w:szCs w:val="22"/>
              </w:rPr>
              <w:t>切割机</w:t>
            </w:r>
            <w:r w:rsidR="004F2C7B">
              <w:rPr>
                <w:rFonts w:ascii="宋体" w:hAnsi="宋体" w:hint="eastAsia"/>
                <w:spacing w:val="20"/>
                <w:sz w:val="24"/>
                <w:szCs w:val="22"/>
              </w:rPr>
              <w:t>、</w:t>
            </w:r>
            <w:r w:rsidR="004F2C7B" w:rsidRPr="004F2C7B">
              <w:rPr>
                <w:rFonts w:ascii="宋体" w:hAnsi="宋体" w:hint="eastAsia"/>
                <w:spacing w:val="20"/>
                <w:sz w:val="24"/>
                <w:szCs w:val="22"/>
              </w:rPr>
              <w:t>箱式脱脂炉</w:t>
            </w:r>
            <w:r w:rsidRPr="00E12D03">
              <w:rPr>
                <w:rFonts w:ascii="宋体" w:hAnsi="宋体" w:hint="eastAsia"/>
                <w:spacing w:val="20"/>
                <w:sz w:val="24"/>
                <w:szCs w:val="22"/>
              </w:rPr>
              <w:t>等。</w:t>
            </w:r>
          </w:p>
          <w:p w:rsidR="00F55B85" w:rsidRPr="00E12D03" w:rsidRDefault="00F55B85" w:rsidP="0042540F">
            <w:pPr>
              <w:ind w:firstLineChars="150" w:firstLine="420"/>
              <w:rPr>
                <w:rFonts w:ascii="宋体" w:hAnsi="宋体"/>
                <w:spacing w:val="20"/>
                <w:sz w:val="24"/>
                <w:szCs w:val="22"/>
              </w:rPr>
            </w:pPr>
            <w:r w:rsidRPr="00E12D03">
              <w:rPr>
                <w:rFonts w:ascii="宋体" w:hAnsi="宋体" w:hint="eastAsia"/>
                <w:spacing w:val="20"/>
                <w:sz w:val="24"/>
                <w:szCs w:val="22"/>
              </w:rPr>
              <w:t>4）环保安全设施：灭火器、消防栓。</w:t>
            </w:r>
          </w:p>
          <w:p w:rsidR="00F55B85" w:rsidRPr="00E12D03" w:rsidRDefault="00F55B85" w:rsidP="0042540F">
            <w:pPr>
              <w:ind w:firstLineChars="150" w:firstLine="420"/>
              <w:rPr>
                <w:rFonts w:ascii="宋体" w:hAnsi="宋体"/>
                <w:spacing w:val="20"/>
                <w:sz w:val="24"/>
                <w:szCs w:val="22"/>
              </w:rPr>
            </w:pPr>
            <w:r w:rsidRPr="00E12D03">
              <w:rPr>
                <w:rFonts w:ascii="宋体" w:hAnsi="宋体" w:hint="eastAsia"/>
                <w:spacing w:val="20"/>
                <w:sz w:val="24"/>
                <w:szCs w:val="22"/>
              </w:rPr>
              <w:t>特种设备：储气罐。</w:t>
            </w:r>
          </w:p>
          <w:p w:rsidR="00F55B85" w:rsidRPr="00E12D03" w:rsidRDefault="00F55B85" w:rsidP="00246133">
            <w:pPr>
              <w:ind w:firstLineChars="150" w:firstLine="420"/>
              <w:rPr>
                <w:rFonts w:ascii="宋体" w:hAnsi="宋体"/>
                <w:spacing w:val="20"/>
                <w:sz w:val="24"/>
                <w:szCs w:val="22"/>
              </w:rPr>
            </w:pPr>
            <w:r w:rsidRPr="00E12D03">
              <w:rPr>
                <w:rFonts w:ascii="宋体" w:hAnsi="宋体" w:hint="eastAsia"/>
                <w:spacing w:val="20"/>
                <w:sz w:val="24"/>
                <w:szCs w:val="22"/>
              </w:rPr>
              <w:t>监视测量设备：数显游标卡尺、</w:t>
            </w:r>
            <w:r w:rsidR="00246133">
              <w:rPr>
                <w:rFonts w:ascii="宋体" w:hAnsi="宋体" w:hint="eastAsia"/>
                <w:spacing w:val="20"/>
                <w:sz w:val="24"/>
                <w:szCs w:val="22"/>
              </w:rPr>
              <w:t>厚度千分尺、电子秤、影像测量仪</w:t>
            </w:r>
            <w:r w:rsidRPr="00E12D03">
              <w:rPr>
                <w:rFonts w:ascii="宋体" w:hAnsi="宋体" w:hint="eastAsia"/>
                <w:spacing w:val="20"/>
                <w:sz w:val="24"/>
                <w:szCs w:val="22"/>
              </w:rPr>
              <w:t>等，有维护保养。二阶段进一步审核校准报告等。</w:t>
            </w:r>
          </w:p>
          <w:p w:rsidR="00F55B85" w:rsidRPr="000A25B1" w:rsidRDefault="006A01E1" w:rsidP="0042540F">
            <w:pPr>
              <w:spacing w:line="360" w:lineRule="auto"/>
              <w:rPr>
                <w:rFonts w:ascii="宋体" w:hAnsi="宋体"/>
                <w:bCs/>
                <w:spacing w:val="20"/>
                <w:sz w:val="24"/>
                <w:szCs w:val="22"/>
              </w:rPr>
            </w:pPr>
            <w:r w:rsidRPr="000A25B1">
              <w:rPr>
                <w:rFonts w:ascii="宋体" w:hAnsi="宋体" w:hint="eastAsia"/>
                <w:bCs/>
                <w:spacing w:val="20"/>
                <w:sz w:val="24"/>
                <w:szCs w:val="22"/>
              </w:rPr>
              <w:lastRenderedPageBreak/>
              <w:t>生产过程中的一般固废，主要是陶瓷等原材料</w:t>
            </w:r>
            <w:r w:rsidR="00F55B85" w:rsidRPr="000A25B1">
              <w:rPr>
                <w:rFonts w:ascii="宋体" w:hAnsi="宋体" w:hint="eastAsia"/>
                <w:bCs/>
                <w:spacing w:val="20"/>
                <w:sz w:val="24"/>
                <w:szCs w:val="22"/>
              </w:rPr>
              <w:t>、冲压工序的边角料，定期供应商回收处理；生产过程中原料产品的包装袋，</w:t>
            </w:r>
            <w:r w:rsidR="00F55B85" w:rsidRPr="000A25B1">
              <w:rPr>
                <w:rFonts w:eastAsiaTheme="minorEastAsia" w:hAnsiTheme="minorEastAsia"/>
                <w:sz w:val="24"/>
                <w:szCs w:val="24"/>
              </w:rPr>
              <w:t>由生产厂家回收利用，不外排。</w:t>
            </w:r>
          </w:p>
          <w:p w:rsidR="00F55B85" w:rsidRPr="000A25B1" w:rsidRDefault="00F55B85" w:rsidP="0042540F">
            <w:pPr>
              <w:spacing w:line="360" w:lineRule="auto"/>
              <w:rPr>
                <w:rFonts w:ascii="宋体" w:hAnsi="宋体"/>
                <w:bCs/>
                <w:spacing w:val="20"/>
                <w:sz w:val="24"/>
                <w:szCs w:val="22"/>
              </w:rPr>
            </w:pPr>
            <w:r w:rsidRPr="000A25B1">
              <w:rPr>
                <w:rFonts w:ascii="宋体" w:hAnsi="宋体" w:hint="eastAsia"/>
                <w:bCs/>
                <w:spacing w:val="20"/>
                <w:sz w:val="24"/>
                <w:szCs w:val="22"/>
              </w:rPr>
              <w:t>生产过程中的危废：主要是使用后的废机油桶，废抹布；废油桶厂家回收处理，废抹布较少，暂存于危险品仓库存放。</w:t>
            </w:r>
          </w:p>
          <w:p w:rsidR="00F55B85" w:rsidRDefault="00F55B85" w:rsidP="0042540F">
            <w:pPr>
              <w:spacing w:line="360" w:lineRule="auto"/>
              <w:ind w:firstLine="200"/>
              <w:rPr>
                <w:rFonts w:eastAsiaTheme="minorEastAsia" w:hAnsiTheme="minorEastAsia" w:hint="eastAsia"/>
                <w:sz w:val="24"/>
                <w:szCs w:val="24"/>
              </w:rPr>
            </w:pPr>
            <w:r w:rsidRPr="000A25B1">
              <w:rPr>
                <w:rFonts w:eastAsiaTheme="minorEastAsia" w:hAnsiTheme="minorEastAsia" w:hint="eastAsia"/>
                <w:sz w:val="24"/>
                <w:szCs w:val="24"/>
              </w:rPr>
              <w:t>办公过程中固废主要是墨盒硒鼓等办公危废，由行政部</w:t>
            </w:r>
            <w:r w:rsidR="006A01E1" w:rsidRPr="000A25B1">
              <w:rPr>
                <w:rFonts w:eastAsiaTheme="minorEastAsia" w:hAnsiTheme="minorEastAsia" w:hint="eastAsia"/>
                <w:sz w:val="24"/>
                <w:szCs w:val="24"/>
              </w:rPr>
              <w:t>人事部</w:t>
            </w:r>
            <w:r w:rsidRPr="000A25B1">
              <w:rPr>
                <w:rFonts w:eastAsiaTheme="minorEastAsia" w:hAnsiTheme="minorEastAsia" w:hint="eastAsia"/>
                <w:sz w:val="24"/>
                <w:szCs w:val="24"/>
              </w:rPr>
              <w:t>统一处理，一般是交供应商回收，其他固废及生活垃圾放在门口垃圾桶由环卫部门统一处理。</w:t>
            </w:r>
          </w:p>
          <w:p w:rsidR="00EB13E8" w:rsidRPr="000A25B1" w:rsidRDefault="00EB13E8" w:rsidP="00EB13E8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0A25B1">
              <w:rPr>
                <w:rFonts w:eastAsiaTheme="minorEastAsia" w:hAnsiTheme="minorEastAsia"/>
                <w:sz w:val="24"/>
                <w:szCs w:val="24"/>
              </w:rPr>
              <w:t>厂房内操作和选用低噪声的设备和工具，同时加强设备的检查和维保，确保机械设备在正常工况下运行，噪声能达标排放。</w:t>
            </w:r>
          </w:p>
          <w:p w:rsidR="00EB13E8" w:rsidRDefault="00EB13E8" w:rsidP="0042540F">
            <w:pPr>
              <w:spacing w:line="360" w:lineRule="auto"/>
              <w:ind w:firstLine="200"/>
              <w:rPr>
                <w:rFonts w:ascii="宋体" w:hAnsi="宋体" w:hint="eastAsia"/>
                <w:bCs/>
                <w:spacing w:val="20"/>
                <w:sz w:val="24"/>
                <w:szCs w:val="22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生产过程中的废气，</w:t>
            </w:r>
            <w:r w:rsidRPr="00EB13E8">
              <w:rPr>
                <w:rFonts w:eastAsiaTheme="minorEastAsia" w:hAnsiTheme="minorEastAsia" w:hint="eastAsia"/>
                <w:sz w:val="24"/>
                <w:szCs w:val="24"/>
              </w:rPr>
              <w:t>陶瓷共烧基板的</w:t>
            </w:r>
            <w:r w:rsidR="0072048F">
              <w:rPr>
                <w:rFonts w:ascii="宋体" w:hAnsi="宋体" w:hint="eastAsia"/>
                <w:bCs/>
                <w:spacing w:val="20"/>
                <w:sz w:val="24"/>
                <w:szCs w:val="22"/>
              </w:rPr>
              <w:t>生产过程中所用原辅材料中水</w:t>
            </w:r>
            <w:r w:rsidRPr="00D62C83">
              <w:rPr>
                <w:rFonts w:ascii="宋体" w:hAnsi="宋体" w:hint="eastAsia"/>
                <w:bCs/>
                <w:spacing w:val="20"/>
                <w:sz w:val="24"/>
                <w:szCs w:val="22"/>
              </w:rPr>
              <w:t>，</w:t>
            </w:r>
            <w:r>
              <w:rPr>
                <w:rFonts w:ascii="宋体" w:hAnsi="宋体" w:hint="eastAsia"/>
                <w:bCs/>
                <w:spacing w:val="20"/>
                <w:sz w:val="24"/>
                <w:szCs w:val="22"/>
              </w:rPr>
              <w:t>脱脂</w:t>
            </w:r>
            <w:r w:rsidRPr="00D62C83">
              <w:rPr>
                <w:rFonts w:ascii="宋体" w:hAnsi="宋体" w:hint="eastAsia"/>
                <w:bCs/>
                <w:spacing w:val="20"/>
                <w:sz w:val="24"/>
                <w:szCs w:val="22"/>
              </w:rPr>
              <w:t>烧结</w:t>
            </w:r>
            <w:r>
              <w:rPr>
                <w:rFonts w:ascii="宋体" w:hAnsi="宋体" w:hint="eastAsia"/>
                <w:bCs/>
                <w:spacing w:val="20"/>
                <w:sz w:val="24"/>
                <w:szCs w:val="22"/>
              </w:rPr>
              <w:t>、后烧</w:t>
            </w:r>
            <w:r w:rsidR="0072048F">
              <w:rPr>
                <w:rFonts w:ascii="宋体" w:hAnsi="宋体" w:hint="eastAsia"/>
                <w:bCs/>
                <w:spacing w:val="20"/>
                <w:sz w:val="24"/>
                <w:szCs w:val="22"/>
              </w:rPr>
              <w:t>过程中达到所用有机溶剂的挥发温度，</w:t>
            </w:r>
            <w:r w:rsidRPr="00D62C83">
              <w:rPr>
                <w:rFonts w:ascii="宋体" w:hAnsi="宋体" w:hint="eastAsia"/>
                <w:bCs/>
                <w:spacing w:val="20"/>
                <w:sz w:val="24"/>
                <w:szCs w:val="22"/>
              </w:rPr>
              <w:t>在烧结过程中存在部分挥发，无组织排放。生产车间设置为封闭式，并采用负压进行抽气，</w:t>
            </w:r>
            <w:r w:rsidR="0072048F">
              <w:rPr>
                <w:rFonts w:ascii="宋体" w:hAnsi="宋体" w:hint="eastAsia"/>
                <w:bCs/>
                <w:spacing w:val="20"/>
                <w:sz w:val="24"/>
                <w:szCs w:val="22"/>
              </w:rPr>
              <w:t>相关废气主要是碳氢化合物等经雨林塔装置中处理，少俩细渣</w:t>
            </w:r>
            <w:r w:rsidR="00222C8C">
              <w:rPr>
                <w:rFonts w:ascii="宋体" w:hAnsi="宋体" w:hint="eastAsia"/>
                <w:bCs/>
                <w:spacing w:val="20"/>
                <w:sz w:val="24"/>
                <w:szCs w:val="22"/>
              </w:rPr>
              <w:t>(原材料中的微小细沙)</w:t>
            </w:r>
            <w:r w:rsidR="0072048F">
              <w:rPr>
                <w:rFonts w:ascii="宋体" w:hAnsi="宋体" w:hint="eastAsia"/>
                <w:bCs/>
                <w:spacing w:val="20"/>
                <w:sz w:val="24"/>
                <w:szCs w:val="22"/>
              </w:rPr>
              <w:t>流入沉淀池中；少量未被收集的</w:t>
            </w:r>
            <w:r w:rsidRPr="00D62C83">
              <w:rPr>
                <w:rFonts w:ascii="宋体" w:hAnsi="宋体" w:hint="eastAsia"/>
                <w:bCs/>
                <w:spacing w:val="20"/>
                <w:sz w:val="24"/>
                <w:szCs w:val="22"/>
              </w:rPr>
              <w:t>废气，以无组织的形式排放到车间空气中，在车间门开关时逸散的大气环境中。</w:t>
            </w:r>
            <w:r w:rsidR="0072048F">
              <w:rPr>
                <w:rFonts w:ascii="宋体" w:hAnsi="宋体" w:hint="eastAsia"/>
                <w:bCs/>
                <w:spacing w:val="20"/>
                <w:sz w:val="24"/>
                <w:szCs w:val="22"/>
              </w:rPr>
              <w:t>沉淀池中细渣为产品</w:t>
            </w:r>
            <w:r w:rsidR="00222C8C">
              <w:rPr>
                <w:rFonts w:ascii="宋体" w:hAnsi="宋体" w:hint="eastAsia"/>
                <w:bCs/>
                <w:spacing w:val="20"/>
                <w:sz w:val="24"/>
                <w:szCs w:val="22"/>
              </w:rPr>
              <w:t>细沙，数量极少，对环境几乎不产生影响，定期进行清理</w:t>
            </w:r>
            <w:r w:rsidR="0072048F">
              <w:rPr>
                <w:rFonts w:ascii="宋体" w:hAnsi="宋体" w:hint="eastAsia"/>
                <w:bCs/>
                <w:spacing w:val="20"/>
                <w:sz w:val="24"/>
                <w:szCs w:val="22"/>
              </w:rPr>
              <w:t>。</w:t>
            </w:r>
          </w:p>
          <w:p w:rsidR="00222C8C" w:rsidRPr="00EB13E8" w:rsidRDefault="00222C8C" w:rsidP="0042540F">
            <w:pPr>
              <w:spacing w:line="360" w:lineRule="auto"/>
              <w:ind w:firstLine="20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pacing w:val="20"/>
                <w:sz w:val="24"/>
                <w:szCs w:val="22"/>
              </w:rPr>
              <w:t>2020年度进行了三废监测，排放达标。</w:t>
            </w:r>
          </w:p>
          <w:p w:rsidR="00F55B85" w:rsidRPr="000A25B1" w:rsidRDefault="00F55B85" w:rsidP="00EB13E8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0A25B1">
              <w:rPr>
                <w:rFonts w:eastAsiaTheme="minorEastAsia" w:hAnsiTheme="minorEastAsia"/>
                <w:sz w:val="24"/>
                <w:szCs w:val="24"/>
              </w:rPr>
              <w:t>现场巡视办公及生产区域配备有灭火器和消防栓多个，各车间均配有灭火器。</w:t>
            </w:r>
          </w:p>
          <w:p w:rsidR="00F55B85" w:rsidRPr="000A25B1" w:rsidRDefault="00F55B85" w:rsidP="00EB13E8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0A25B1">
              <w:rPr>
                <w:rFonts w:eastAsiaTheme="minorEastAsia" w:hAnsiTheme="minorEastAsia"/>
                <w:sz w:val="24"/>
                <w:szCs w:val="24"/>
              </w:rPr>
              <w:t>现场查看各工序设备运转正常，人员操作方法合理，并佩带相应的防护措施，如</w:t>
            </w:r>
            <w:r w:rsidR="006A01E1" w:rsidRPr="000A25B1">
              <w:rPr>
                <w:rFonts w:eastAsiaTheme="minorEastAsia" w:hAnsiTheme="minorEastAsia"/>
                <w:sz w:val="24"/>
                <w:szCs w:val="24"/>
              </w:rPr>
              <w:t>工作服、工作帽、手套、工作鞋等</w:t>
            </w:r>
            <w:r w:rsidRPr="000A25B1">
              <w:rPr>
                <w:rFonts w:eastAsiaTheme="minorEastAsia" w:hAnsiTheme="minorEastAsia"/>
                <w:sz w:val="24"/>
                <w:szCs w:val="24"/>
              </w:rPr>
              <w:t>安全防护用品。</w:t>
            </w:r>
          </w:p>
          <w:p w:rsidR="00F55B85" w:rsidRPr="000A25B1" w:rsidRDefault="00F55B85" w:rsidP="00EB13E8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0A25B1">
              <w:rPr>
                <w:rFonts w:eastAsiaTheme="minorEastAsia" w:hAnsiTheme="minorEastAsia"/>
                <w:sz w:val="24"/>
                <w:szCs w:val="24"/>
              </w:rPr>
              <w:lastRenderedPageBreak/>
              <w:t>各车间安全设施设有提示说明，方便取用，未发现遮挡消防设施和挤占消防通道的情况。</w:t>
            </w:r>
          </w:p>
          <w:p w:rsidR="00F55B85" w:rsidRPr="000A25B1" w:rsidRDefault="006A01E1" w:rsidP="00EB13E8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0A25B1">
              <w:rPr>
                <w:rFonts w:eastAsiaTheme="minorEastAsia" w:hAnsiTheme="minorEastAsia" w:hint="eastAsia"/>
                <w:sz w:val="24"/>
                <w:szCs w:val="24"/>
              </w:rPr>
              <w:t>2020</w:t>
            </w:r>
            <w:r w:rsidRPr="000A25B1">
              <w:rPr>
                <w:rFonts w:eastAsiaTheme="minorEastAsia" w:hAnsiTheme="minorEastAsia" w:hint="eastAsia"/>
                <w:sz w:val="24"/>
                <w:szCs w:val="24"/>
              </w:rPr>
              <w:t>年度</w:t>
            </w:r>
            <w:r w:rsidRPr="000A25B1">
              <w:rPr>
                <w:rFonts w:eastAsiaTheme="minorEastAsia" w:hAnsiTheme="minorEastAsia"/>
                <w:sz w:val="24"/>
                <w:szCs w:val="24"/>
              </w:rPr>
              <w:t>进行了三废监测，提供了检测报告，废水、废气、噪音等排放符合标准，见附件。</w:t>
            </w:r>
            <w:r w:rsidRPr="000A25B1">
              <w:rPr>
                <w:rFonts w:eastAsiaTheme="minorEastAsia"/>
                <w:sz w:val="24"/>
                <w:szCs w:val="24"/>
              </w:rPr>
              <w:t xml:space="preserve"> </w:t>
            </w:r>
          </w:p>
          <w:p w:rsidR="00F55B85" w:rsidRPr="000A25B1" w:rsidRDefault="00F55B85" w:rsidP="0042540F">
            <w:pPr>
              <w:ind w:firstLineChars="150" w:firstLine="420"/>
              <w:rPr>
                <w:rFonts w:ascii="宋体" w:hAnsi="宋体"/>
                <w:spacing w:val="20"/>
                <w:sz w:val="24"/>
                <w:szCs w:val="22"/>
              </w:rPr>
            </w:pPr>
          </w:p>
          <w:p w:rsidR="00F55B85" w:rsidRPr="00E12D03" w:rsidRDefault="00F55B85" w:rsidP="0042540F">
            <w:pPr>
              <w:ind w:firstLineChars="150" w:firstLine="420"/>
              <w:rPr>
                <w:rFonts w:ascii="宋体" w:hAnsi="宋体"/>
                <w:szCs w:val="21"/>
              </w:rPr>
            </w:pPr>
            <w:r w:rsidRPr="000A25B1">
              <w:rPr>
                <w:rFonts w:ascii="宋体" w:hAnsi="宋体" w:hint="eastAsia"/>
                <w:spacing w:val="20"/>
                <w:sz w:val="24"/>
                <w:szCs w:val="22"/>
              </w:rPr>
              <w:t>具备二阶段审核条件。</w:t>
            </w:r>
          </w:p>
        </w:tc>
        <w:tc>
          <w:tcPr>
            <w:tcW w:w="993" w:type="dxa"/>
            <w:noWrap/>
          </w:tcPr>
          <w:p w:rsidR="00F55B85" w:rsidRPr="007218A6" w:rsidRDefault="00F55B85" w:rsidP="0042540F"/>
        </w:tc>
      </w:tr>
    </w:tbl>
    <w:p w:rsidR="00F55B85" w:rsidRPr="00F55B85" w:rsidRDefault="00F55B85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</w:p>
    <w:p w:rsidR="00F55B85" w:rsidRDefault="00F55B85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</w:p>
    <w:p w:rsidR="008973EE" w:rsidRDefault="003F5334">
      <w:r>
        <w:ptab w:relativeTo="margin" w:alignment="center" w:leader="none"/>
      </w:r>
    </w:p>
    <w:p w:rsidR="007757F3" w:rsidRDefault="00661AF2"/>
    <w:p w:rsidR="007757F3" w:rsidRDefault="00661AF2"/>
    <w:p w:rsidR="007757F3" w:rsidRDefault="003F5334" w:rsidP="0003373A">
      <w:pPr>
        <w:pStyle w:val="a4"/>
      </w:pPr>
      <w:r>
        <w:rPr>
          <w:rFonts w:hint="eastAsia"/>
        </w:rPr>
        <w:lastRenderedPageBreak/>
        <w:t>说明：不符合标注</w:t>
      </w:r>
      <w:r>
        <w:rPr>
          <w:rFonts w:hint="eastAsia"/>
        </w:rPr>
        <w:t>N</w:t>
      </w:r>
    </w:p>
    <w:p w:rsidR="004F2C7B" w:rsidRDefault="004F2C7B" w:rsidP="0003373A">
      <w:pPr>
        <w:pStyle w:val="a4"/>
      </w:pPr>
    </w:p>
    <w:sectPr w:rsidR="004F2C7B" w:rsidSect="008973EE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1AF2" w:rsidRDefault="00661AF2" w:rsidP="002D12E0">
      <w:r>
        <w:separator/>
      </w:r>
    </w:p>
  </w:endnote>
  <w:endnote w:type="continuationSeparator" w:id="1">
    <w:p w:rsidR="00661AF2" w:rsidRDefault="00661AF2" w:rsidP="002D12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7757F3" w:rsidRDefault="00302A51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3F5334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22C8C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  <w:r w:rsidR="003F5334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3F5334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22C8C"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757F3" w:rsidRDefault="00661AF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1AF2" w:rsidRDefault="00661AF2" w:rsidP="002D12E0">
      <w:r>
        <w:separator/>
      </w:r>
    </w:p>
  </w:footnote>
  <w:footnote w:type="continuationSeparator" w:id="1">
    <w:p w:rsidR="00661AF2" w:rsidRDefault="00661AF2" w:rsidP="002D12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7F3" w:rsidRPr="00390345" w:rsidRDefault="003F5334" w:rsidP="00F55B85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7757F3" w:rsidRDefault="00302A51" w:rsidP="00F55B85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554.75pt;margin-top:2.2pt;width:172pt;height:20.2pt;z-index:251658240" stroked="f">
          <v:textbox>
            <w:txbxContent>
              <w:p w:rsidR="007757F3" w:rsidRPr="000B51BD" w:rsidRDefault="003F5334" w:rsidP="007757F3">
                <w:r w:rsidRPr="007757F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bookmarkStart w:id="1" w:name="_GoBack"/>
                <w:bookmarkEnd w:id="1"/>
                <w:r w:rsidRPr="007757F3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F5334" w:rsidRPr="00390345">
      <w:rPr>
        <w:rStyle w:val="CharChar1"/>
        <w:rFonts w:hint="default"/>
        <w:w w:val="90"/>
      </w:rPr>
      <w:t>Beijing International Standard united Certification Co.,Ltd.</w:t>
    </w:r>
  </w:p>
  <w:p w:rsidR="007757F3" w:rsidRDefault="00661AF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D0C72FE"/>
    <w:multiLevelType w:val="singleLevel"/>
    <w:tmpl w:val="AD0C72FE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12E0"/>
    <w:rsid w:val="000A25B1"/>
    <w:rsid w:val="000F48C9"/>
    <w:rsid w:val="00222C8C"/>
    <w:rsid w:val="00246133"/>
    <w:rsid w:val="0028407C"/>
    <w:rsid w:val="002B561C"/>
    <w:rsid w:val="002D12E0"/>
    <w:rsid w:val="00302A51"/>
    <w:rsid w:val="003425A6"/>
    <w:rsid w:val="003F5334"/>
    <w:rsid w:val="004D77A5"/>
    <w:rsid w:val="004F2C7B"/>
    <w:rsid w:val="00661AF2"/>
    <w:rsid w:val="006A01E1"/>
    <w:rsid w:val="006C6969"/>
    <w:rsid w:val="0072048F"/>
    <w:rsid w:val="00724050"/>
    <w:rsid w:val="00772A8F"/>
    <w:rsid w:val="00A45114"/>
    <w:rsid w:val="00AB40C3"/>
    <w:rsid w:val="00EB13E8"/>
    <w:rsid w:val="00EE636F"/>
    <w:rsid w:val="00F55B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3E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973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a6">
    <w:name w:val="表格文字"/>
    <w:basedOn w:val="a"/>
    <w:rsid w:val="00F55B85"/>
    <w:pPr>
      <w:spacing w:before="25" w:after="25"/>
    </w:pPr>
    <w:rPr>
      <w:bCs/>
      <w:spacing w:val="1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0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7</Pages>
  <Words>421</Words>
  <Characters>2401</Characters>
  <Application>Microsoft Office Word</Application>
  <DocSecurity>0</DocSecurity>
  <Lines>20</Lines>
  <Paragraphs>5</Paragraphs>
  <ScaleCrop>false</ScaleCrop>
  <Company/>
  <LinksUpToDate>false</LinksUpToDate>
  <CharactersWithSpaces>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27</cp:revision>
  <dcterms:created xsi:type="dcterms:W3CDTF">2015-06-17T12:51:00Z</dcterms:created>
  <dcterms:modified xsi:type="dcterms:W3CDTF">2020-09-04T03:34:00Z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