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8D4216" w:rsidP="00740C61">
      <w:pPr>
        <w:snapToGrid w:val="0"/>
        <w:spacing w:beforeLines="50" w:line="360" w:lineRule="exac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740C61" w:rsidRDefault="00740C61" w:rsidP="00740C61">
      <w:pPr>
        <w:snapToGrid w:val="0"/>
        <w:spacing w:afterLines="50" w:line="320" w:lineRule="exact"/>
        <w:jc w:val="left"/>
        <w:rPr>
          <w:rFonts w:eastAsia="隶书"/>
          <w:b/>
          <w:sz w:val="22"/>
          <w:szCs w:val="22"/>
        </w:rPr>
      </w:pPr>
      <w:bookmarkStart w:id="0" w:name="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40C61" w:rsidTr="00B360E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江西省宝天隆实业有限公司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40C61" w:rsidRDefault="00740C61" w:rsidP="00B360E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04.05.03</w:t>
            </w:r>
          </w:p>
        </w:tc>
      </w:tr>
      <w:tr w:rsidR="00740C61" w:rsidTr="00B360E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sz w:val="18"/>
                <w:szCs w:val="18"/>
              </w:rPr>
              <w:t>刘巧琳</w:t>
            </w:r>
          </w:p>
        </w:tc>
        <w:tc>
          <w:tcPr>
            <w:tcW w:w="1290" w:type="dxa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04.05.03</w:t>
            </w:r>
          </w:p>
        </w:tc>
        <w:tc>
          <w:tcPr>
            <w:tcW w:w="1720" w:type="dxa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740C61" w:rsidTr="00B360E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40C61" w:rsidRDefault="00740C61" w:rsidP="00B360E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2795" w:type="dxa"/>
            <w:gridSpan w:val="2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720" w:type="dxa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0C61" w:rsidTr="00B360E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04.05.03</w:t>
            </w:r>
          </w:p>
        </w:tc>
        <w:tc>
          <w:tcPr>
            <w:tcW w:w="2795" w:type="dxa"/>
            <w:gridSpan w:val="2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04.05.03</w:t>
            </w:r>
          </w:p>
        </w:tc>
        <w:tc>
          <w:tcPr>
            <w:tcW w:w="1720" w:type="dxa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40C61" w:rsidRDefault="00740C61" w:rsidP="00B360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0C61" w:rsidTr="00B360E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740C61" w:rsidRDefault="00740C61" w:rsidP="00B360E2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验布→裁剪→缝制→整烫→质检→包装</w:t>
            </w:r>
          </w:p>
          <w:p w:rsidR="00740C61" w:rsidRPr="00E12B5F" w:rsidRDefault="00740C61" w:rsidP="00B360E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40C61" w:rsidTr="00B360E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740C61" w:rsidRDefault="00740C61" w:rsidP="00B360E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裁剪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缝制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整烫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过程，主要是控制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产品的规格尺寸，颜色外观等。</w:t>
            </w:r>
          </w:p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无特殊过程。</w:t>
            </w:r>
          </w:p>
        </w:tc>
      </w:tr>
      <w:tr w:rsidR="00740C61" w:rsidTr="00B360E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40C61" w:rsidTr="00B360E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40C61" w:rsidTr="00B360E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中华人民共和国质量法、劳动法， 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GB／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T2664-2017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_男西服、大衣国家标准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GB∕T2665-2017女西服、大衣国家标准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GB∕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T </w:t>
            </w:r>
            <w:r w:rsidRPr="00E12B5F">
              <w:rPr>
                <w:rFonts w:asciiTheme="minorEastAsia" w:eastAsiaTheme="minorEastAsia" w:hAnsiTheme="minorEastAsia" w:hint="eastAsia"/>
                <w:sz w:val="21"/>
                <w:szCs w:val="21"/>
              </w:rPr>
              <w:t>2666-2017西裤最新标准规范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</w:tr>
      <w:tr w:rsidR="00740C61" w:rsidTr="00B360E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、尺寸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740C61" w:rsidTr="00B360E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740C61" w:rsidRDefault="00740C61" w:rsidP="00B360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40C61" w:rsidRDefault="00740C61" w:rsidP="00740C61">
      <w:pPr>
        <w:snapToGrid w:val="0"/>
        <w:rPr>
          <w:rFonts w:ascii="宋体"/>
          <w:b/>
          <w:sz w:val="22"/>
          <w:szCs w:val="22"/>
        </w:rPr>
      </w:pPr>
    </w:p>
    <w:p w:rsidR="00740C61" w:rsidRDefault="00740C61" w:rsidP="00740C6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Pr="00CA303E">
        <w:rPr>
          <w:rFonts w:hint="eastAsia"/>
          <w:sz w:val="18"/>
          <w:szCs w:val="18"/>
        </w:rPr>
        <w:t>刘巧琳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2020.8.</w:t>
      </w:r>
      <w:r w:rsidR="00F5757D">
        <w:rPr>
          <w:rFonts w:hint="eastAsia"/>
          <w:b/>
          <w:sz w:val="18"/>
          <w:szCs w:val="18"/>
        </w:rPr>
        <w:t>22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：文波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2020.8.</w:t>
      </w:r>
      <w:r w:rsidR="00F5757D">
        <w:rPr>
          <w:rFonts w:hint="eastAsia"/>
          <w:b/>
          <w:sz w:val="18"/>
          <w:szCs w:val="18"/>
        </w:rPr>
        <w:t>22</w:t>
      </w:r>
    </w:p>
    <w:p w:rsidR="00740C61" w:rsidRDefault="00740C61" w:rsidP="00740C6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740C61" w:rsidRDefault="00740C61" w:rsidP="00740C6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40C61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16" w:rsidRDefault="008D4216" w:rsidP="00667B63">
      <w:r>
        <w:separator/>
      </w:r>
    </w:p>
  </w:endnote>
  <w:endnote w:type="continuationSeparator" w:id="1">
    <w:p w:rsidR="008D4216" w:rsidRDefault="008D4216" w:rsidP="0066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16" w:rsidRDefault="008D4216" w:rsidP="00667B63">
      <w:r>
        <w:separator/>
      </w:r>
    </w:p>
  </w:footnote>
  <w:footnote w:type="continuationSeparator" w:id="1">
    <w:p w:rsidR="008D4216" w:rsidRDefault="008D4216" w:rsidP="00667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8D4216" w:rsidP="00740C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67B63" w:rsidP="00740C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D4216" w:rsidP="00740C6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4216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67B6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B63"/>
    <w:rsid w:val="00667B63"/>
    <w:rsid w:val="00740C61"/>
    <w:rsid w:val="008D4216"/>
    <w:rsid w:val="00F5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2015-06-17T11:40:00Z</dcterms:created>
  <dcterms:modified xsi:type="dcterms:W3CDTF">2020-08-23T02:03:00Z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